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679A" w:rsidRPr="0061292D" w:rsidRDefault="00D5679A" w:rsidP="00751ADD">
      <w:pPr>
        <w:pStyle w:val="a1"/>
      </w:pPr>
      <w:r w:rsidRPr="0061292D">
        <w:t>RESUMEN EJECUTIVO</w:t>
      </w:r>
    </w:p>
    <w:p w:rsidR="004E7999" w:rsidRPr="0061292D" w:rsidRDefault="004E7999" w:rsidP="004E7999">
      <w:pPr>
        <w:pStyle w:val="NormalWeb"/>
        <w:jc w:val="both"/>
        <w:rPr>
          <w:rFonts w:ascii="Arial" w:hAnsi="Arial" w:cs="Arial"/>
          <w:color w:val="000000" w:themeColor="text1"/>
        </w:rPr>
      </w:pPr>
    </w:p>
    <w:p w:rsidR="004E7999" w:rsidRPr="009D5C9A" w:rsidRDefault="004E7999" w:rsidP="009D5C9A">
      <w:pPr>
        <w:pStyle w:val="NormalWeb"/>
        <w:spacing w:line="276" w:lineRule="auto"/>
        <w:jc w:val="both"/>
        <w:rPr>
          <w:rFonts w:ascii="Arial" w:hAnsi="Arial" w:cs="Arial"/>
          <w:color w:val="000000" w:themeColor="text1"/>
        </w:rPr>
      </w:pPr>
      <w:r w:rsidRPr="009D5C9A">
        <w:rPr>
          <w:rFonts w:ascii="Arial" w:hAnsi="Arial" w:cs="Arial"/>
          <w:color w:val="000000" w:themeColor="text1"/>
        </w:rPr>
        <w:t xml:space="preserve">El </w:t>
      </w:r>
      <w:r w:rsidR="004E058D" w:rsidRPr="009D5C9A">
        <w:rPr>
          <w:rFonts w:ascii="Arial" w:hAnsi="Arial" w:cs="Arial"/>
          <w:color w:val="000000" w:themeColor="text1"/>
        </w:rPr>
        <w:t xml:space="preserve">Proyecto </w:t>
      </w:r>
      <w:r w:rsidR="00CE5FD9" w:rsidRPr="009D5C9A">
        <w:rPr>
          <w:rFonts w:ascii="Arial" w:hAnsi="Arial" w:cs="Arial"/>
          <w:color w:val="000000" w:themeColor="text1"/>
        </w:rPr>
        <w:t>Beach Club Dominicus Residences</w:t>
      </w:r>
      <w:r w:rsidRPr="009D5C9A">
        <w:rPr>
          <w:rFonts w:ascii="Arial" w:hAnsi="Arial" w:cs="Arial"/>
          <w:color w:val="000000" w:themeColor="text1"/>
        </w:rPr>
        <w:t xml:space="preserve">, registrado en el Ministerio de Medio Ambiente y Recursos Naturales con el Código </w:t>
      </w:r>
      <w:r w:rsidR="00CE5FD9" w:rsidRPr="009D5C9A">
        <w:rPr>
          <w:rFonts w:ascii="Arial" w:hAnsi="Arial" w:cs="Arial"/>
          <w:color w:val="000000" w:themeColor="text1"/>
        </w:rPr>
        <w:t>20460</w:t>
      </w:r>
      <w:r w:rsidRPr="009D5C9A">
        <w:rPr>
          <w:rFonts w:ascii="Arial" w:hAnsi="Arial" w:cs="Arial"/>
          <w:color w:val="000000" w:themeColor="text1"/>
        </w:rPr>
        <w:t xml:space="preserve">, ubicado en la </w:t>
      </w:r>
      <w:r w:rsidR="00CE5FD9" w:rsidRPr="009D5C9A">
        <w:rPr>
          <w:rFonts w:ascii="Arial" w:hAnsi="Arial" w:cs="Arial"/>
          <w:color w:val="000000" w:themeColor="text1"/>
        </w:rPr>
        <w:t>Ubicado en la Carretera Bayahibe, seccion Playa Dominicus, municipio Bayahibe, provincia La Altagracia</w:t>
      </w:r>
      <w:r w:rsidRPr="009D5C9A">
        <w:rPr>
          <w:rFonts w:ascii="Arial" w:hAnsi="Arial" w:cs="Arial"/>
          <w:color w:val="000000" w:themeColor="text1"/>
        </w:rPr>
        <w:t xml:space="preserve">, consiste </w:t>
      </w:r>
      <w:r w:rsidR="00303E38" w:rsidRPr="009D5C9A">
        <w:rPr>
          <w:rFonts w:ascii="Arial" w:hAnsi="Arial" w:cs="Arial"/>
          <w:lang w:val="es-ES_tradnl"/>
        </w:rPr>
        <w:t xml:space="preserve">construcción y operación de un Beach Bar dirigido hacia la Playa Dominicus, junto con un Muelle para </w:t>
      </w:r>
      <w:r w:rsidR="00303E38" w:rsidRPr="009D5C9A">
        <w:rPr>
          <w:rFonts w:ascii="Arial" w:hAnsi="Arial" w:cs="Arial"/>
          <w:spacing w:val="-1"/>
          <w:lang w:val="es-ES_tradnl"/>
        </w:rPr>
        <w:t xml:space="preserve">el alquiler de Barco a Pedales como parte de un atractivo adicional a los ofrecidos en la </w:t>
      </w:r>
      <w:r w:rsidR="00303E38" w:rsidRPr="009D5C9A">
        <w:rPr>
          <w:rFonts w:ascii="Arial" w:hAnsi="Arial" w:cs="Arial"/>
          <w:lang w:val="es-ES_tradnl"/>
        </w:rPr>
        <w:t xml:space="preserve">zona, </w:t>
      </w:r>
      <w:r w:rsidR="00303E38" w:rsidRPr="009D5C9A">
        <w:rPr>
          <w:rFonts w:ascii="Arial" w:hAnsi="Arial" w:cs="Arial"/>
          <w:spacing w:val="-1"/>
          <w:lang w:val="es-ES_tradnl"/>
        </w:rPr>
        <w:t>dentro de un terreno que posee una extensión de 5,000.00 m2</w:t>
      </w:r>
      <w:r w:rsidR="009C68CA" w:rsidRPr="009D5C9A">
        <w:rPr>
          <w:rFonts w:ascii="Arial" w:hAnsi="Arial" w:cs="Arial"/>
          <w:color w:val="000000" w:themeColor="text1"/>
        </w:rPr>
        <w:t xml:space="preserve">, </w:t>
      </w:r>
      <w:r w:rsidR="00303E38" w:rsidRPr="009D5C9A">
        <w:rPr>
          <w:rFonts w:ascii="Arial" w:hAnsi="Arial" w:cs="Arial"/>
          <w:color w:val="000000" w:themeColor="text1"/>
        </w:rPr>
        <w:t xml:space="preserve">con todos los </w:t>
      </w:r>
      <w:r w:rsidR="00BF2391" w:rsidRPr="009D5C9A">
        <w:rPr>
          <w:rFonts w:ascii="Arial" w:hAnsi="Arial" w:cs="Arial"/>
          <w:color w:val="000000" w:themeColor="text1"/>
        </w:rPr>
        <w:t xml:space="preserve">servicios </w:t>
      </w:r>
      <w:r w:rsidRPr="009D5C9A">
        <w:rPr>
          <w:rFonts w:ascii="Arial" w:hAnsi="Arial" w:cs="Arial"/>
          <w:color w:val="000000" w:themeColor="text1"/>
        </w:rPr>
        <w:t>básic</w:t>
      </w:r>
      <w:r w:rsidR="00BF2391" w:rsidRPr="009D5C9A">
        <w:rPr>
          <w:rFonts w:ascii="Arial" w:hAnsi="Arial" w:cs="Arial"/>
          <w:color w:val="000000" w:themeColor="text1"/>
        </w:rPr>
        <w:t>o</w:t>
      </w:r>
      <w:r w:rsidRPr="009D5C9A">
        <w:rPr>
          <w:rFonts w:ascii="Arial" w:hAnsi="Arial" w:cs="Arial"/>
          <w:color w:val="000000" w:themeColor="text1"/>
        </w:rPr>
        <w:t>s</w:t>
      </w:r>
      <w:r w:rsidR="00303E38" w:rsidRPr="009D5C9A">
        <w:rPr>
          <w:rFonts w:ascii="Arial" w:hAnsi="Arial" w:cs="Arial"/>
          <w:color w:val="000000" w:themeColor="text1"/>
        </w:rPr>
        <w:t xml:space="preserve">, piscina, jacuzzi, bar, cocina, baños y rooftop, también </w:t>
      </w:r>
      <w:r w:rsidRPr="009D5C9A">
        <w:rPr>
          <w:rFonts w:ascii="Arial" w:hAnsi="Arial" w:cs="Arial"/>
          <w:color w:val="000000" w:themeColor="text1"/>
        </w:rPr>
        <w:t xml:space="preserve">caminos de </w:t>
      </w:r>
      <w:r w:rsidR="009C68CA" w:rsidRPr="009D5C9A">
        <w:rPr>
          <w:rFonts w:ascii="Arial" w:hAnsi="Arial" w:cs="Arial"/>
          <w:color w:val="000000" w:themeColor="text1"/>
        </w:rPr>
        <w:t xml:space="preserve">acceso, calle principal y </w:t>
      </w:r>
      <w:r w:rsidR="00523818" w:rsidRPr="009D5C9A">
        <w:rPr>
          <w:rFonts w:ascii="Arial" w:hAnsi="Arial" w:cs="Arial"/>
          <w:color w:val="000000" w:themeColor="text1"/>
        </w:rPr>
        <w:t>secundarias</w:t>
      </w:r>
      <w:r w:rsidRPr="009D5C9A">
        <w:rPr>
          <w:rFonts w:ascii="Arial" w:hAnsi="Arial" w:cs="Arial"/>
          <w:color w:val="000000" w:themeColor="text1"/>
        </w:rPr>
        <w:t xml:space="preserve">, aceras y contenes, drenajes pluviales, red de varios sistemas de tratamiento </w:t>
      </w:r>
      <w:r w:rsidR="004444D1" w:rsidRPr="009D5C9A">
        <w:rPr>
          <w:rFonts w:ascii="Arial" w:hAnsi="Arial" w:cs="Arial"/>
          <w:color w:val="000000" w:themeColor="text1"/>
        </w:rPr>
        <w:t>de aguas residuales</w:t>
      </w:r>
      <w:r w:rsidRPr="009D5C9A">
        <w:rPr>
          <w:rFonts w:ascii="Arial" w:hAnsi="Arial" w:cs="Arial"/>
          <w:color w:val="000000" w:themeColor="text1"/>
        </w:rPr>
        <w:t xml:space="preserve">, </w:t>
      </w:r>
      <w:r w:rsidR="00523818" w:rsidRPr="009D5C9A">
        <w:rPr>
          <w:rFonts w:ascii="Arial" w:hAnsi="Arial" w:cs="Arial"/>
          <w:color w:val="000000" w:themeColor="text1"/>
        </w:rPr>
        <w:t>áreas verdes</w:t>
      </w:r>
      <w:r w:rsidR="009C68CA" w:rsidRPr="009D5C9A">
        <w:rPr>
          <w:rFonts w:ascii="Arial" w:hAnsi="Arial" w:cs="Arial"/>
          <w:color w:val="000000" w:themeColor="text1"/>
        </w:rPr>
        <w:t>,</w:t>
      </w:r>
      <w:r w:rsidR="00117D69" w:rsidRPr="009D5C9A">
        <w:rPr>
          <w:rFonts w:ascii="Arial" w:hAnsi="Arial" w:cs="Arial"/>
          <w:color w:val="000000" w:themeColor="text1"/>
        </w:rPr>
        <w:t xml:space="preserve"> </w:t>
      </w:r>
      <w:r w:rsidRPr="009D5C9A">
        <w:rPr>
          <w:rFonts w:ascii="Arial" w:hAnsi="Arial" w:cs="Arial"/>
          <w:color w:val="000000" w:themeColor="text1"/>
        </w:rPr>
        <w:t xml:space="preserve">línea de agua potable para su conexión a través de </w:t>
      </w:r>
      <w:r w:rsidR="00085627" w:rsidRPr="009D5C9A">
        <w:rPr>
          <w:rFonts w:ascii="Arial" w:hAnsi="Arial" w:cs="Arial"/>
          <w:color w:val="000000" w:themeColor="text1"/>
        </w:rPr>
        <w:t>INAPA</w:t>
      </w:r>
      <w:r w:rsidR="00BF2391" w:rsidRPr="009D5C9A">
        <w:rPr>
          <w:rFonts w:ascii="Arial" w:hAnsi="Arial" w:cs="Arial"/>
          <w:color w:val="000000" w:themeColor="text1"/>
        </w:rPr>
        <w:t xml:space="preserve">  </w:t>
      </w:r>
      <w:r w:rsidRPr="009D5C9A">
        <w:rPr>
          <w:rFonts w:ascii="Arial" w:hAnsi="Arial" w:cs="Arial"/>
          <w:color w:val="000000" w:themeColor="text1"/>
        </w:rPr>
        <w:t xml:space="preserve">y la línea eléctrica para su conexión con </w:t>
      </w:r>
      <w:r w:rsidR="00303E38" w:rsidRPr="009D5C9A">
        <w:rPr>
          <w:rFonts w:ascii="Arial" w:hAnsi="Arial" w:cs="Arial"/>
          <w:color w:val="000000" w:themeColor="text1"/>
        </w:rPr>
        <w:t>CEB</w:t>
      </w:r>
      <w:r w:rsidRPr="009D5C9A">
        <w:rPr>
          <w:rFonts w:ascii="Arial" w:hAnsi="Arial" w:cs="Arial"/>
          <w:color w:val="000000" w:themeColor="text1"/>
        </w:rPr>
        <w:t xml:space="preserve">. El </w:t>
      </w:r>
      <w:r w:rsidR="004E058D" w:rsidRPr="009D5C9A">
        <w:rPr>
          <w:rFonts w:ascii="Arial" w:hAnsi="Arial" w:cs="Arial"/>
          <w:color w:val="000000" w:themeColor="text1"/>
        </w:rPr>
        <w:t xml:space="preserve">Proyecto </w:t>
      </w:r>
      <w:r w:rsidR="00CE5FD9" w:rsidRPr="009D5C9A">
        <w:rPr>
          <w:rFonts w:ascii="Arial" w:hAnsi="Arial" w:cs="Arial"/>
          <w:color w:val="000000" w:themeColor="text1"/>
        </w:rPr>
        <w:t>Beach Club Dominicus Residences</w:t>
      </w:r>
      <w:r w:rsidRPr="009D5C9A">
        <w:rPr>
          <w:rFonts w:ascii="Arial" w:hAnsi="Arial" w:cs="Arial"/>
          <w:color w:val="000000" w:themeColor="text1"/>
        </w:rPr>
        <w:t xml:space="preserve"> se encuentra dentro del ámbito de la </w:t>
      </w:r>
      <w:r w:rsidR="00DD3169" w:rsidRPr="009D5C9A">
        <w:rPr>
          <w:rFonts w:ascii="Arial" w:hAnsi="Arial" w:cs="Arial"/>
          <w:color w:val="000000" w:themeColor="text1"/>
        </w:rPr>
        <w:t>Parcela 23-subd-3 y 23-sub-4</w:t>
      </w:r>
      <w:r w:rsidR="00523818" w:rsidRPr="009D5C9A">
        <w:rPr>
          <w:rFonts w:ascii="Arial" w:hAnsi="Arial" w:cs="Arial"/>
          <w:color w:val="000000" w:themeColor="text1"/>
        </w:rPr>
        <w:t xml:space="preserve">, con las </w:t>
      </w:r>
      <w:r w:rsidR="00BF2391" w:rsidRPr="009D5C9A">
        <w:rPr>
          <w:rFonts w:ascii="Arial" w:hAnsi="Arial" w:cs="Arial"/>
          <w:color w:val="000000" w:themeColor="text1"/>
        </w:rPr>
        <w:t>matriculas 300022</w:t>
      </w:r>
      <w:r w:rsidR="00303E38" w:rsidRPr="009D5C9A">
        <w:rPr>
          <w:rFonts w:ascii="Arial" w:hAnsi="Arial" w:cs="Arial"/>
          <w:color w:val="000000" w:themeColor="text1"/>
        </w:rPr>
        <w:t>397</w:t>
      </w:r>
      <w:r w:rsidR="00465BC0" w:rsidRPr="009D5C9A">
        <w:rPr>
          <w:rFonts w:ascii="Arial" w:hAnsi="Arial" w:cs="Arial"/>
          <w:color w:val="000000" w:themeColor="text1"/>
        </w:rPr>
        <w:t xml:space="preserve">, </w:t>
      </w:r>
      <w:r w:rsidR="00BF2391" w:rsidRPr="009D5C9A">
        <w:rPr>
          <w:rFonts w:ascii="Arial" w:hAnsi="Arial" w:cs="Arial"/>
          <w:color w:val="000000" w:themeColor="text1"/>
        </w:rPr>
        <w:t>Jurisdicción</w:t>
      </w:r>
      <w:r w:rsidR="007D0E53" w:rsidRPr="009D5C9A">
        <w:rPr>
          <w:rFonts w:ascii="Arial" w:hAnsi="Arial" w:cs="Arial"/>
          <w:color w:val="000000" w:themeColor="text1"/>
        </w:rPr>
        <w:t xml:space="preserve"> Inmobiliaria Municipio de </w:t>
      </w:r>
      <w:r w:rsidR="00303E38" w:rsidRPr="009D5C9A">
        <w:rPr>
          <w:rFonts w:ascii="Arial" w:hAnsi="Arial" w:cs="Arial"/>
          <w:color w:val="000000" w:themeColor="text1"/>
        </w:rPr>
        <w:t>Bayahibe</w:t>
      </w:r>
      <w:r w:rsidRPr="009D5C9A">
        <w:rPr>
          <w:rFonts w:ascii="Arial" w:hAnsi="Arial" w:cs="Arial"/>
          <w:color w:val="000000" w:themeColor="text1"/>
        </w:rPr>
        <w:t xml:space="preserve">, con una </w:t>
      </w:r>
      <w:r w:rsidR="007D0E53" w:rsidRPr="009D5C9A">
        <w:rPr>
          <w:rFonts w:ascii="Arial" w:hAnsi="Arial" w:cs="Arial"/>
          <w:color w:val="000000" w:themeColor="text1"/>
        </w:rPr>
        <w:t xml:space="preserve">totalidad de </w:t>
      </w:r>
      <w:r w:rsidR="00027839" w:rsidRPr="009D5C9A">
        <w:rPr>
          <w:rFonts w:ascii="Arial" w:hAnsi="Arial" w:cs="Arial"/>
          <w:color w:val="000000" w:themeColor="text1"/>
        </w:rPr>
        <w:t>5,000</w:t>
      </w:r>
      <w:r w:rsidR="00523818" w:rsidRPr="009D5C9A">
        <w:rPr>
          <w:rFonts w:ascii="Arial" w:hAnsi="Arial" w:cs="Arial"/>
          <w:color w:val="000000" w:themeColor="text1"/>
        </w:rPr>
        <w:t xml:space="preserve"> m2</w:t>
      </w:r>
      <w:r w:rsidRPr="009D5C9A">
        <w:rPr>
          <w:rFonts w:ascii="Arial" w:hAnsi="Arial" w:cs="Arial"/>
          <w:color w:val="000000" w:themeColor="text1"/>
        </w:rPr>
        <w:t>,</w:t>
      </w:r>
      <w:r w:rsidR="00D14854" w:rsidRPr="009D5C9A">
        <w:rPr>
          <w:rFonts w:ascii="Arial" w:hAnsi="Arial" w:cs="Arial"/>
          <w:color w:val="000000" w:themeColor="text1"/>
        </w:rPr>
        <w:t xml:space="preserve"> </w:t>
      </w:r>
      <w:r w:rsidR="00465BC0" w:rsidRPr="009D5C9A">
        <w:rPr>
          <w:rFonts w:ascii="Arial" w:hAnsi="Arial" w:cs="Arial"/>
          <w:color w:val="000000" w:themeColor="text1"/>
        </w:rPr>
        <w:t xml:space="preserve">Municipio de </w:t>
      </w:r>
      <w:r w:rsidR="00303E38" w:rsidRPr="009D5C9A">
        <w:rPr>
          <w:rFonts w:ascii="Arial" w:hAnsi="Arial" w:cs="Arial"/>
          <w:color w:val="000000" w:themeColor="text1"/>
        </w:rPr>
        <w:t>Bayahibe</w:t>
      </w:r>
      <w:r w:rsidRPr="009D5C9A">
        <w:rPr>
          <w:rFonts w:ascii="Arial" w:hAnsi="Arial" w:cs="Arial"/>
          <w:color w:val="000000" w:themeColor="text1"/>
        </w:rPr>
        <w:t xml:space="preserve">, </w:t>
      </w:r>
      <w:r w:rsidR="00303E38" w:rsidRPr="009D5C9A">
        <w:rPr>
          <w:rFonts w:ascii="Arial" w:hAnsi="Arial" w:cs="Arial"/>
          <w:color w:val="000000" w:themeColor="text1"/>
        </w:rPr>
        <w:t>Provincia La Altagracia</w:t>
      </w:r>
      <w:r w:rsidR="008A6370" w:rsidRPr="009D5C9A">
        <w:rPr>
          <w:rFonts w:ascii="Arial" w:hAnsi="Arial" w:cs="Arial"/>
          <w:color w:val="000000" w:themeColor="text1"/>
        </w:rPr>
        <w:t>.</w:t>
      </w:r>
      <w:r w:rsidR="00117D69" w:rsidRPr="009D5C9A">
        <w:rPr>
          <w:rFonts w:ascii="Arial" w:hAnsi="Arial" w:cs="Arial"/>
          <w:color w:val="000000" w:themeColor="text1"/>
        </w:rPr>
        <w:t xml:space="preserve"> </w:t>
      </w:r>
    </w:p>
    <w:p w:rsidR="008A6370" w:rsidRPr="009D5C9A" w:rsidRDefault="008A6370" w:rsidP="009D5C9A">
      <w:pPr>
        <w:pStyle w:val="NormalWeb"/>
        <w:spacing w:line="276" w:lineRule="auto"/>
        <w:jc w:val="both"/>
        <w:rPr>
          <w:rFonts w:ascii="Arial" w:hAnsi="Arial" w:cs="Arial"/>
          <w:color w:val="000000" w:themeColor="text1"/>
        </w:rPr>
      </w:pPr>
    </w:p>
    <w:p w:rsidR="004E7999" w:rsidRPr="009D5C9A" w:rsidRDefault="004E7999" w:rsidP="009D5C9A">
      <w:pPr>
        <w:pStyle w:val="Ttulo1"/>
        <w:spacing w:before="0" w:after="0" w:line="276" w:lineRule="auto"/>
        <w:jc w:val="both"/>
        <w:rPr>
          <w:color w:val="000000" w:themeColor="text1"/>
          <w:sz w:val="24"/>
          <w:szCs w:val="24"/>
        </w:rPr>
      </w:pPr>
      <w:r w:rsidRPr="009D5C9A">
        <w:rPr>
          <w:color w:val="000000" w:themeColor="text1"/>
          <w:sz w:val="24"/>
          <w:szCs w:val="24"/>
        </w:rPr>
        <w:t>Datos del Promotor</w:t>
      </w:r>
    </w:p>
    <w:p w:rsidR="004E7999" w:rsidRPr="009D5C9A" w:rsidRDefault="004E7999" w:rsidP="009D5C9A">
      <w:pPr>
        <w:pStyle w:val="Textoindependiente"/>
        <w:spacing w:line="276" w:lineRule="auto"/>
        <w:rPr>
          <w:rFonts w:cs="Arial"/>
          <w:color w:val="000000" w:themeColor="text1"/>
        </w:rPr>
      </w:pPr>
    </w:p>
    <w:p w:rsidR="00303E38" w:rsidRPr="009D5C9A" w:rsidRDefault="004E7999" w:rsidP="009D5C9A">
      <w:pPr>
        <w:suppressAutoHyphens w:val="0"/>
        <w:autoSpaceDE w:val="0"/>
        <w:autoSpaceDN w:val="0"/>
        <w:adjustRightInd w:val="0"/>
        <w:spacing w:line="276" w:lineRule="auto"/>
        <w:jc w:val="both"/>
        <w:rPr>
          <w:rFonts w:ascii="Arial" w:hAnsi="Arial" w:cs="Arial"/>
          <w:color w:val="000000" w:themeColor="text1"/>
        </w:rPr>
      </w:pPr>
      <w:r w:rsidRPr="009D5C9A">
        <w:rPr>
          <w:rFonts w:ascii="Arial" w:hAnsi="Arial" w:cs="Arial"/>
          <w:color w:val="000000" w:themeColor="text1"/>
        </w:rPr>
        <w:t>El Promotor del</w:t>
      </w:r>
      <w:r w:rsidR="00840325" w:rsidRPr="009D5C9A">
        <w:rPr>
          <w:rFonts w:ascii="Arial" w:hAnsi="Arial" w:cs="Arial"/>
          <w:color w:val="000000" w:themeColor="text1"/>
        </w:rPr>
        <w:t xml:space="preserve"> </w:t>
      </w:r>
      <w:r w:rsidRPr="009D5C9A">
        <w:rPr>
          <w:rFonts w:ascii="Arial" w:hAnsi="Arial" w:cs="Arial"/>
          <w:color w:val="000000" w:themeColor="text1"/>
        </w:rPr>
        <w:t xml:space="preserve">proyecto es </w:t>
      </w:r>
      <w:r w:rsidR="002E431C" w:rsidRPr="009D5C9A">
        <w:rPr>
          <w:rFonts w:ascii="Arial" w:hAnsi="Arial" w:cs="Arial"/>
          <w:color w:val="000000" w:themeColor="text1"/>
        </w:rPr>
        <w:t xml:space="preserve">el </w:t>
      </w:r>
      <w:r w:rsidR="00523818" w:rsidRPr="009D5C9A">
        <w:rPr>
          <w:rFonts w:ascii="Arial" w:hAnsi="Arial" w:cs="Arial"/>
          <w:color w:val="000000" w:themeColor="text1"/>
        </w:rPr>
        <w:t xml:space="preserve">señor </w:t>
      </w:r>
      <w:r w:rsidR="00085627" w:rsidRPr="009D5C9A">
        <w:rPr>
          <w:rFonts w:ascii="Arial" w:hAnsi="Arial" w:cs="Arial"/>
          <w:color w:val="000000" w:themeColor="text1"/>
        </w:rPr>
        <w:t>JUAN JOSE HIDALGO ACERA</w:t>
      </w:r>
      <w:r w:rsidR="00523818" w:rsidRPr="009D5C9A">
        <w:rPr>
          <w:rFonts w:ascii="Arial" w:hAnsi="Arial" w:cs="Arial"/>
          <w:color w:val="000000" w:themeColor="text1"/>
        </w:rPr>
        <w:t xml:space="preserve">, en </w:t>
      </w:r>
      <w:r w:rsidR="007358BC" w:rsidRPr="009D5C9A">
        <w:rPr>
          <w:rFonts w:ascii="Arial" w:hAnsi="Arial" w:cs="Arial"/>
          <w:color w:val="000000" w:themeColor="text1"/>
        </w:rPr>
        <w:t>representación</w:t>
      </w:r>
      <w:r w:rsidR="00523818" w:rsidRPr="009D5C9A">
        <w:rPr>
          <w:rFonts w:ascii="Arial" w:hAnsi="Arial" w:cs="Arial"/>
          <w:color w:val="000000" w:themeColor="text1"/>
        </w:rPr>
        <w:t xml:space="preserve"> </w:t>
      </w:r>
      <w:r w:rsidR="00303E38" w:rsidRPr="009D5C9A">
        <w:rPr>
          <w:rFonts w:ascii="Arial" w:hAnsi="Arial" w:cs="Arial"/>
          <w:color w:val="000000" w:themeColor="text1"/>
        </w:rPr>
        <w:t>El Promotor del proyecto es la empresa CLOVERDALE GROUP SRLy/o Constructora Interamericana SRL, con su RNC: 1-31-68267-7/</w:t>
      </w:r>
      <w:r w:rsidR="00303E38" w:rsidRPr="009D5C9A">
        <w:rPr>
          <w:rFonts w:ascii="Arial" w:hAnsi="Arial" w:cs="Arial"/>
          <w:kern w:val="0"/>
          <w:lang w:eastAsia="en-US"/>
        </w:rPr>
        <w:t xml:space="preserve"> 1-01-50904-1</w:t>
      </w:r>
      <w:r w:rsidR="00303E38" w:rsidRPr="009D5C9A">
        <w:rPr>
          <w:rFonts w:ascii="Arial" w:hAnsi="Arial" w:cs="Arial"/>
          <w:color w:val="000000" w:themeColor="text1"/>
        </w:rPr>
        <w:t xml:space="preserve">, debidamente representado por el señor JUAN JOSE HIDALGO ACERA y/o </w:t>
      </w:r>
      <w:r w:rsidR="00303E38" w:rsidRPr="009D5C9A">
        <w:rPr>
          <w:rFonts w:ascii="Arial" w:hAnsi="Arial" w:cs="Arial"/>
          <w:kern w:val="0"/>
          <w:lang w:eastAsia="en-US"/>
        </w:rPr>
        <w:t>CARLOS DAVID VASQUEZ RIJO</w:t>
      </w:r>
      <w:r w:rsidR="00303E38" w:rsidRPr="009D5C9A">
        <w:rPr>
          <w:rFonts w:ascii="Arial" w:hAnsi="Arial" w:cs="Arial"/>
          <w:color w:val="000000" w:themeColor="text1"/>
        </w:rPr>
        <w:t>, portador de la cedula de identidad y electoral No. 402-4090705-1/</w:t>
      </w:r>
      <w:r w:rsidR="00303E38" w:rsidRPr="009D5C9A">
        <w:rPr>
          <w:rFonts w:ascii="Arial" w:hAnsi="Arial" w:cs="Arial"/>
        </w:rPr>
        <w:t xml:space="preserve"> </w:t>
      </w:r>
      <w:r w:rsidR="00303E38" w:rsidRPr="009D5C9A">
        <w:rPr>
          <w:rFonts w:ascii="Arial" w:hAnsi="Arial" w:cs="Arial"/>
          <w:color w:val="000000" w:themeColor="text1"/>
        </w:rPr>
        <w:t xml:space="preserve">001-0095958-4, con domicilio legal en la ciudad de Santo Domingo. </w:t>
      </w:r>
    </w:p>
    <w:p w:rsidR="00303E38" w:rsidRPr="009D5C9A" w:rsidRDefault="00303E38" w:rsidP="009D5C9A">
      <w:pPr>
        <w:pStyle w:val="Ttulo2"/>
        <w:tabs>
          <w:tab w:val="clear" w:pos="576"/>
          <w:tab w:val="left" w:pos="708"/>
        </w:tabs>
        <w:suppressAutoHyphens w:val="0"/>
        <w:spacing w:before="0" w:after="0" w:line="276" w:lineRule="auto"/>
        <w:rPr>
          <w:color w:val="000000" w:themeColor="text1"/>
          <w:sz w:val="24"/>
          <w:szCs w:val="24"/>
        </w:rPr>
      </w:pPr>
    </w:p>
    <w:p w:rsidR="00303E38" w:rsidRPr="009D5C9A" w:rsidRDefault="00303E38" w:rsidP="009D5C9A">
      <w:pPr>
        <w:pStyle w:val="Textoindependiente"/>
        <w:spacing w:line="276" w:lineRule="auto"/>
        <w:rPr>
          <w:rFonts w:cs="Arial"/>
          <w:color w:val="000000" w:themeColor="text1"/>
        </w:rPr>
      </w:pPr>
      <w:r w:rsidRPr="009D5C9A">
        <w:rPr>
          <w:rFonts w:cs="Arial"/>
          <w:color w:val="000000" w:themeColor="text1"/>
        </w:rPr>
        <w:t xml:space="preserve">Los teléfonos de contacto del Promotor son: </w:t>
      </w:r>
    </w:p>
    <w:p w:rsidR="00303E38" w:rsidRPr="009D5C9A" w:rsidRDefault="00303E38" w:rsidP="009D5C9A">
      <w:pPr>
        <w:pStyle w:val="Textoindependiente"/>
        <w:numPr>
          <w:ilvl w:val="0"/>
          <w:numId w:val="20"/>
        </w:numPr>
        <w:spacing w:line="276" w:lineRule="auto"/>
        <w:rPr>
          <w:rFonts w:cs="Arial"/>
          <w:color w:val="000000" w:themeColor="text1"/>
        </w:rPr>
      </w:pPr>
      <w:r w:rsidRPr="009D5C9A">
        <w:rPr>
          <w:rFonts w:cs="Arial"/>
          <w:color w:val="000000" w:themeColor="text1"/>
        </w:rPr>
        <w:t>JUAN JOSE HIDALGO ACERA: Tel: 809-563-4800/829-274-5811</w:t>
      </w:r>
    </w:p>
    <w:p w:rsidR="00303E38" w:rsidRPr="009D5C9A" w:rsidRDefault="00303E38" w:rsidP="009D5C9A">
      <w:pPr>
        <w:pStyle w:val="Textoindependiente"/>
        <w:numPr>
          <w:ilvl w:val="0"/>
          <w:numId w:val="20"/>
        </w:numPr>
        <w:spacing w:line="276" w:lineRule="auto"/>
        <w:rPr>
          <w:rFonts w:cs="Arial"/>
          <w:color w:val="000000" w:themeColor="text1"/>
        </w:rPr>
      </w:pPr>
      <w:r w:rsidRPr="009D5C9A">
        <w:rPr>
          <w:rFonts w:cs="Arial"/>
          <w:color w:val="000000" w:themeColor="text1"/>
        </w:rPr>
        <w:t>Correo electrónico: lic.albertoortega@gmail.com</w:t>
      </w:r>
    </w:p>
    <w:p w:rsidR="00303E38" w:rsidRPr="009D5C9A" w:rsidRDefault="00303E38" w:rsidP="009D5C9A">
      <w:pPr>
        <w:pStyle w:val="Ttulo2"/>
        <w:tabs>
          <w:tab w:val="clear" w:pos="576"/>
          <w:tab w:val="left" w:pos="708"/>
        </w:tabs>
        <w:suppressAutoHyphens w:val="0"/>
        <w:spacing w:before="0" w:after="0" w:line="276" w:lineRule="auto"/>
        <w:rPr>
          <w:color w:val="000000" w:themeColor="text1"/>
          <w:sz w:val="24"/>
          <w:szCs w:val="24"/>
        </w:rPr>
      </w:pPr>
    </w:p>
    <w:p w:rsidR="004E7999" w:rsidRPr="009D5C9A" w:rsidRDefault="004E7999" w:rsidP="009D5C9A">
      <w:pPr>
        <w:pStyle w:val="Ttulo2"/>
        <w:tabs>
          <w:tab w:val="clear" w:pos="576"/>
          <w:tab w:val="left" w:pos="708"/>
        </w:tabs>
        <w:suppressAutoHyphens w:val="0"/>
        <w:spacing w:before="0" w:after="0" w:line="276" w:lineRule="auto"/>
        <w:rPr>
          <w:color w:val="000000" w:themeColor="text1"/>
          <w:sz w:val="24"/>
          <w:szCs w:val="24"/>
        </w:rPr>
      </w:pPr>
      <w:r w:rsidRPr="009D5C9A">
        <w:rPr>
          <w:color w:val="000000" w:themeColor="text1"/>
          <w:sz w:val="24"/>
          <w:szCs w:val="24"/>
        </w:rPr>
        <w:t>Costo de inversión</w:t>
      </w:r>
    </w:p>
    <w:p w:rsidR="004E7999" w:rsidRPr="009D5C9A" w:rsidRDefault="004E7999" w:rsidP="009D5C9A">
      <w:pPr>
        <w:tabs>
          <w:tab w:val="left" w:pos="567"/>
          <w:tab w:val="left" w:pos="1134"/>
        </w:tabs>
        <w:spacing w:line="276" w:lineRule="auto"/>
        <w:jc w:val="both"/>
        <w:rPr>
          <w:rFonts w:ascii="Arial" w:hAnsi="Arial" w:cs="Arial"/>
          <w:b/>
          <w:color w:val="000000" w:themeColor="text1"/>
        </w:rPr>
      </w:pPr>
    </w:p>
    <w:p w:rsidR="004E7999" w:rsidRPr="009D5C9A" w:rsidRDefault="001E6445" w:rsidP="009D5C9A">
      <w:pPr>
        <w:tabs>
          <w:tab w:val="left" w:pos="567"/>
          <w:tab w:val="left" w:pos="1134"/>
        </w:tabs>
        <w:spacing w:line="276" w:lineRule="auto"/>
        <w:jc w:val="both"/>
        <w:rPr>
          <w:rFonts w:ascii="Arial" w:hAnsi="Arial" w:cs="Arial"/>
          <w:color w:val="000000" w:themeColor="text1"/>
        </w:rPr>
      </w:pPr>
      <w:r w:rsidRPr="009D5C9A">
        <w:rPr>
          <w:rFonts w:ascii="Arial" w:hAnsi="Arial" w:cs="Arial"/>
          <w:color w:val="000000" w:themeColor="text1"/>
        </w:rPr>
        <w:t>El costo total estimado</w:t>
      </w:r>
      <w:r w:rsidR="00117D69" w:rsidRPr="009D5C9A">
        <w:rPr>
          <w:rFonts w:ascii="Arial" w:hAnsi="Arial" w:cs="Arial"/>
          <w:color w:val="000000" w:themeColor="text1"/>
        </w:rPr>
        <w:t xml:space="preserve"> </w:t>
      </w:r>
      <w:r w:rsidRPr="009D5C9A">
        <w:rPr>
          <w:rFonts w:ascii="Arial" w:hAnsi="Arial" w:cs="Arial"/>
          <w:color w:val="000000" w:themeColor="text1"/>
        </w:rPr>
        <w:t xml:space="preserve">de la inversión total asciende a un total de RD$ </w:t>
      </w:r>
      <w:r w:rsidR="00085627" w:rsidRPr="009D5C9A">
        <w:rPr>
          <w:rFonts w:ascii="Arial" w:hAnsi="Arial" w:cs="Arial"/>
          <w:color w:val="000000" w:themeColor="text1"/>
        </w:rPr>
        <w:t xml:space="preserve">38,364,659.68 </w:t>
      </w:r>
    </w:p>
    <w:p w:rsidR="004E7999" w:rsidRPr="009D5C9A" w:rsidRDefault="004E7999" w:rsidP="009D5C9A">
      <w:pPr>
        <w:tabs>
          <w:tab w:val="left" w:pos="567"/>
          <w:tab w:val="left" w:pos="1134"/>
        </w:tabs>
        <w:spacing w:before="240" w:line="276" w:lineRule="auto"/>
        <w:jc w:val="both"/>
        <w:rPr>
          <w:rFonts w:ascii="Arial" w:hAnsi="Arial" w:cs="Arial"/>
          <w:color w:val="000000" w:themeColor="text1"/>
        </w:rPr>
      </w:pPr>
      <w:r w:rsidRPr="009D5C9A">
        <w:rPr>
          <w:rFonts w:ascii="Arial" w:hAnsi="Arial" w:cs="Arial"/>
          <w:color w:val="000000" w:themeColor="text1"/>
        </w:rPr>
        <w:t xml:space="preserve">El proyecto generara unos </w:t>
      </w:r>
      <w:r w:rsidR="00085627" w:rsidRPr="009D5C9A">
        <w:rPr>
          <w:rFonts w:ascii="Arial" w:hAnsi="Arial" w:cs="Arial"/>
          <w:color w:val="000000" w:themeColor="text1"/>
        </w:rPr>
        <w:t>100 empleos en la fase de construcción y unos 200  empleos fijos en la fase de operación.</w:t>
      </w:r>
    </w:p>
    <w:p w:rsidR="0059627F" w:rsidRPr="009D5C9A" w:rsidRDefault="0059627F" w:rsidP="009D5C9A">
      <w:pPr>
        <w:tabs>
          <w:tab w:val="left" w:pos="567"/>
          <w:tab w:val="left" w:pos="1134"/>
        </w:tabs>
        <w:spacing w:line="276" w:lineRule="auto"/>
        <w:jc w:val="both"/>
        <w:rPr>
          <w:rFonts w:ascii="Arial" w:hAnsi="Arial" w:cs="Arial"/>
          <w:color w:val="000000" w:themeColor="text1"/>
        </w:rPr>
      </w:pPr>
    </w:p>
    <w:p w:rsidR="009D5C9A" w:rsidRPr="009D5C9A" w:rsidRDefault="009D5C9A" w:rsidP="009D5C9A">
      <w:pPr>
        <w:suppressAutoHyphens w:val="0"/>
        <w:spacing w:line="276" w:lineRule="auto"/>
        <w:rPr>
          <w:rFonts w:ascii="Arial" w:hAnsi="Arial" w:cs="Arial"/>
          <w:b/>
          <w:bCs/>
          <w:color w:val="000000" w:themeColor="text1"/>
          <w:lang w:val="es-ES_tradnl"/>
        </w:rPr>
      </w:pPr>
      <w:r w:rsidRPr="009D5C9A">
        <w:rPr>
          <w:rFonts w:ascii="Arial" w:hAnsi="Arial" w:cs="Arial"/>
          <w:b/>
          <w:bCs/>
          <w:color w:val="000000" w:themeColor="text1"/>
          <w:lang w:val="es-ES_tradnl"/>
        </w:rPr>
        <w:br w:type="page"/>
      </w: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lastRenderedPageBreak/>
        <w:t>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BE07A7" w:rsidRPr="0061292D" w:rsidRDefault="00BE07A7" w:rsidP="004E7999">
      <w:pPr>
        <w:shd w:val="clear" w:color="auto" w:fill="FFFFFF"/>
        <w:ind w:right="5"/>
        <w:rPr>
          <w:rFonts w:ascii="Arial Narrow" w:hAnsi="Arial Narrow" w:cs="Arial"/>
          <w:b/>
          <w:bCs/>
          <w:color w:val="000000" w:themeColor="text1"/>
          <w:lang w:val="es-ES_tradnl"/>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shd w:val="clear" w:color="auto" w:fill="FFFFFF" w:themeFill="background1"/>
        <w:tblLayout w:type="fixed"/>
        <w:tblLook w:val="04A0"/>
      </w:tblPr>
      <w:tblGrid>
        <w:gridCol w:w="1914"/>
        <w:gridCol w:w="4853"/>
        <w:gridCol w:w="3508"/>
      </w:tblGrid>
      <w:tr w:rsidR="004E7999" w:rsidRPr="0061292D" w:rsidTr="0061292D">
        <w:trPr>
          <w:cnfStyle w:val="100000000000"/>
          <w:trHeight w:val="20"/>
        </w:trPr>
        <w:tc>
          <w:tcPr>
            <w:cnfStyle w:val="001000000000"/>
            <w:tcW w:w="1914" w:type="dxa"/>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61292D">
        <w:trPr>
          <w:cnfStyle w:val="000000100000"/>
          <w:trHeight w:val="1613"/>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1292D">
        <w:trPr>
          <w:cnfStyle w:val="00000001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n-US"/>
              </w:rPr>
            </w:pP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1292D">
        <w:trPr>
          <w:cnfStyle w:val="00000001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1292D">
        <w:trPr>
          <w:cnfStyle w:val="00000001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1292D">
        <w:trPr>
          <w:cnfStyle w:val="00000001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shd w:val="clear" w:color="auto" w:fill="FFFFFF" w:themeFill="background1"/>
          </w:tcPr>
          <w:p w:rsidR="004E7999" w:rsidRPr="0061292D" w:rsidRDefault="004E7999" w:rsidP="00AC032F">
            <w:pPr>
              <w:tabs>
                <w:tab w:val="left" w:pos="295"/>
              </w:tabs>
              <w:spacing w:line="216" w:lineRule="auto"/>
              <w:ind w:left="25"/>
              <w:cnfStyle w:val="000000010000"/>
              <w:rPr>
                <w:rFonts w:ascii="Arial Narrow" w:hAnsi="Arial Narrow" w:cs="Arial"/>
                <w:color w:val="000000" w:themeColor="text1"/>
                <w:kern w:val="2"/>
                <w:lang w:val="en-US"/>
              </w:rPr>
            </w:pPr>
          </w:p>
        </w:tc>
        <w:tc>
          <w:tcPr>
            <w:tcW w:w="3508" w:type="dxa"/>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CE5FD9">
              <w:rPr>
                <w:rFonts w:ascii="Arial Narrow" w:hAnsi="Arial Narrow" w:cs="Arial"/>
                <w:color w:val="000000" w:themeColor="text1"/>
                <w:lang w:val="es-ES_tradnl"/>
              </w:rPr>
              <w:t>Beach Club Dominicus Residences</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AC032F" w:rsidRPr="0061292D">
              <w:rPr>
                <w:rFonts w:ascii="Arial Narrow" w:hAnsi="Arial Narrow" w:cs="Arial"/>
                <w:color w:val="000000" w:themeColor="text1"/>
                <w:lang w:val="es-ES_tradnl"/>
              </w:rPr>
              <w:t xml:space="preserve">en </w:t>
            </w:r>
            <w:r w:rsidR="00303E38">
              <w:rPr>
                <w:rFonts w:ascii="Arial Narrow" w:hAnsi="Arial Narrow" w:cs="Arial"/>
                <w:color w:val="000000" w:themeColor="text1"/>
                <w:lang w:val="es-ES_tradnl"/>
              </w:rPr>
              <w:t>Bayahibe</w:t>
            </w:r>
            <w:r w:rsidRPr="0061292D">
              <w:rPr>
                <w:rFonts w:ascii="Arial Narrow" w:hAnsi="Arial Narrow" w:cs="Arial"/>
                <w:color w:val="000000" w:themeColor="text1"/>
                <w:lang w:val="es-ES_tradnl"/>
              </w:rPr>
              <w:t>.</w:t>
            </w: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61292D">
        <w:trPr>
          <w:cnfStyle w:val="000000010000"/>
          <w:trHeight w:val="504"/>
        </w:trPr>
        <w:tc>
          <w:tcPr>
            <w:cnfStyle w:val="001000000000"/>
            <w:tcW w:w="1914" w:type="dxa"/>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shd w:val="clear" w:color="auto" w:fill="FFFFFF" w:themeFill="background1"/>
            <w:hideMark/>
          </w:tcPr>
          <w:p w:rsidR="004E7999" w:rsidRPr="0061292D" w:rsidRDefault="004E7999" w:rsidP="00AC032F">
            <w:pPr>
              <w:tabs>
                <w:tab w:val="left" w:pos="29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9D5C9A">
              <w:rPr>
                <w:rFonts w:ascii="Arial Narrow" w:hAnsi="Arial Narrow" w:cs="Arial"/>
                <w:color w:val="000000" w:themeColor="text1"/>
                <w:lang w:val="es-ES_tradnl"/>
              </w:rPr>
              <w:t>Carretera Bayahibe</w:t>
            </w:r>
            <w:r w:rsidR="00AC032F" w:rsidRPr="0061292D">
              <w:rPr>
                <w:rFonts w:ascii="Arial Narrow" w:hAnsi="Arial Narrow" w:cs="Arial"/>
                <w:color w:val="000000" w:themeColor="text1"/>
                <w:lang w:val="es-ES_tradnl"/>
              </w:rPr>
              <w:t xml:space="preserve">, </w:t>
            </w:r>
          </w:p>
        </w:tc>
        <w:tc>
          <w:tcPr>
            <w:tcW w:w="3508" w:type="dxa"/>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61292D">
        <w:trPr>
          <w:cnfStyle w:val="000000100000"/>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AC032F" w:rsidRPr="0061292D">
              <w:rPr>
                <w:rFonts w:ascii="Arial Narrow" w:hAnsi="Arial Narrow" w:cs="Arial"/>
                <w:color w:val="000000" w:themeColor="text1"/>
                <w:lang w:val="es-ES_tradnl"/>
              </w:rPr>
              <w:t xml:space="preserve">en </w:t>
            </w:r>
            <w:r w:rsidR="00303E38">
              <w:rPr>
                <w:rFonts w:ascii="Arial Narrow" w:hAnsi="Arial Narrow" w:cs="Arial"/>
                <w:color w:val="000000" w:themeColor="text1"/>
                <w:lang w:val="es-ES_tradnl"/>
              </w:rPr>
              <w:t>Bayahibe</w:t>
            </w:r>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61292D">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4E7999" w:rsidRPr="0061292D" w:rsidTr="0061292D">
        <w:trPr>
          <w:trHeight w:val="20"/>
        </w:trPr>
        <w:tc>
          <w:tcPr>
            <w:tcW w:w="1915" w:type="dxa"/>
            <w:tcBorders>
              <w:top w:val="single" w:sz="6" w:space="0" w:color="auto"/>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4E7999" w:rsidRPr="0061292D" w:rsidRDefault="004E7999"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n-US"/>
              </w:rPr>
            </w:pPr>
          </w:p>
          <w:p w:rsidR="004E7999" w:rsidRPr="0061292D" w:rsidRDefault="004E7999" w:rsidP="004E7999">
            <w:pPr>
              <w:rPr>
                <w:rFonts w:ascii="Arial Narrow" w:hAnsi="Arial Narrow" w:cs="Arial"/>
                <w:color w:val="000000" w:themeColor="text1"/>
                <w:kern w:val="2"/>
                <w:lang w:val="en-U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193"/>
        </w:trPr>
        <w:tc>
          <w:tcPr>
            <w:tcW w:w="1915" w:type="dxa"/>
            <w:tcBorders>
              <w:top w:val="nil"/>
              <w:left w:val="single" w:sz="6" w:space="0" w:color="auto"/>
              <w:bottom w:val="single" w:sz="6" w:space="0" w:color="auto"/>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tcBorders>
              <w:top w:val="nil"/>
              <w:left w:val="single" w:sz="6" w:space="0" w:color="auto"/>
              <w:bottom w:val="nil"/>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BF2391">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tratamiento de aguas residuale</w:t>
            </w:r>
            <w:r w:rsidRPr="0061292D">
              <w:rPr>
                <w:rFonts w:ascii="Arial Narrow" w:hAnsi="Arial Narrow" w:cs="Arial"/>
                <w:color w:val="000000" w:themeColor="text1"/>
              </w:rPr>
              <w:t>s de flujo ascendente.</w:t>
            </w: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tcBorders>
              <w:top w:val="single" w:sz="4"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tcBorders>
              <w:top w:val="single" w:sz="4" w:space="0" w:color="auto"/>
              <w:left w:val="single" w:sz="6" w:space="0" w:color="auto"/>
              <w:bottom w:val="single" w:sz="4"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zona </w:t>
            </w:r>
            <w:r w:rsidR="00AC032F" w:rsidRPr="0061292D">
              <w:rPr>
                <w:rFonts w:ascii="Arial Narrow" w:hAnsi="Arial Narrow" w:cs="Arial"/>
                <w:color w:val="000000" w:themeColor="text1"/>
              </w:rPr>
              <w:t xml:space="preserve">de </w:t>
            </w:r>
            <w:r w:rsidR="00303E38">
              <w:rPr>
                <w:rFonts w:ascii="Arial Narrow" w:hAnsi="Arial Narrow" w:cs="Arial"/>
                <w:color w:val="000000" w:themeColor="text1"/>
              </w:rPr>
              <w:t>Bayahibe</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zona </w:t>
            </w:r>
            <w:r w:rsidR="00AC032F" w:rsidRPr="0061292D">
              <w:rPr>
                <w:rFonts w:ascii="Arial Narrow" w:hAnsi="Arial Narrow" w:cs="Arial"/>
                <w:color w:val="000000" w:themeColor="text1"/>
              </w:rPr>
              <w:t xml:space="preserve">de </w:t>
            </w:r>
            <w:r w:rsidR="00303E38">
              <w:rPr>
                <w:rFonts w:ascii="Arial Narrow" w:hAnsi="Arial Narrow" w:cs="Arial"/>
                <w:color w:val="000000" w:themeColor="text1"/>
              </w:rPr>
              <w:t>Bayahibe</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61292D">
        <w:trPr>
          <w:trHeight w:val="20"/>
        </w:trPr>
        <w:tc>
          <w:tcPr>
            <w:tcW w:w="1915" w:type="dxa"/>
            <w:tcBorders>
              <w:top w:val="single" w:sz="6" w:space="0" w:color="auto"/>
              <w:left w:val="single" w:sz="4" w:space="0" w:color="auto"/>
              <w:bottom w:val="single" w:sz="4"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tcBorders>
              <w:top w:val="single" w:sz="6"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311E82" w:rsidRPr="0061292D">
              <w:rPr>
                <w:rFonts w:ascii="Arial Narrow" w:hAnsi="Arial Narrow" w:cs="Arial"/>
                <w:color w:val="000000" w:themeColor="text1"/>
              </w:rPr>
              <w:t>Carretera</w:t>
            </w:r>
            <w:r w:rsidR="00AC032F" w:rsidRPr="0061292D">
              <w:rPr>
                <w:rFonts w:ascii="Arial Narrow" w:hAnsi="Arial Narrow" w:cs="Arial"/>
                <w:color w:val="000000" w:themeColor="text1"/>
              </w:rPr>
              <w:t xml:space="preserve"> </w:t>
            </w:r>
            <w:r w:rsidR="00303E38">
              <w:rPr>
                <w:rFonts w:ascii="Arial Narrow" w:hAnsi="Arial Narrow" w:cs="Arial"/>
                <w:color w:val="000000" w:themeColor="text1"/>
              </w:rPr>
              <w:t>Bayahibe</w:t>
            </w:r>
          </w:p>
        </w:tc>
        <w:tc>
          <w:tcPr>
            <w:tcW w:w="3686" w:type="dxa"/>
            <w:tcBorders>
              <w:top w:val="single" w:sz="6" w:space="0" w:color="auto"/>
              <w:left w:val="single" w:sz="6" w:space="0" w:color="auto"/>
              <w:bottom w:val="single" w:sz="4" w:space="0" w:color="auto"/>
              <w:right w:val="single" w:sz="4" w:space="0" w:color="auto"/>
            </w:tcBorders>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zona </w:t>
            </w:r>
            <w:r w:rsidR="00AC032F" w:rsidRPr="0061292D">
              <w:rPr>
                <w:rFonts w:ascii="Arial Narrow" w:hAnsi="Arial Narrow" w:cs="Arial"/>
                <w:b w:val="0"/>
                <w:color w:val="000000" w:themeColor="text1"/>
              </w:rPr>
              <w:t xml:space="preserve">de </w:t>
            </w:r>
            <w:r w:rsidR="00303E38">
              <w:rPr>
                <w:rFonts w:ascii="Arial Narrow" w:hAnsi="Arial Narrow" w:cs="Arial"/>
                <w:b w:val="0"/>
                <w:color w:val="000000" w:themeColor="text1"/>
              </w:rPr>
              <w:t>Bayahibe</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cnfStyle w:val="000000010000"/>
          <w:trHeight w:hRule="exact" w:val="537"/>
        </w:trPr>
        <w:tc>
          <w:tcPr>
            <w:cnfStyle w:val="00100000000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 xml:space="preserve">del proyecto </w:t>
      </w:r>
      <w:r w:rsidR="00CE5FD9">
        <w:rPr>
          <w:rFonts w:ascii="Arial" w:hAnsi="Arial" w:cs="Arial"/>
          <w:color w:val="000000" w:themeColor="text1"/>
          <w:lang w:val="es-ES_tradnl"/>
        </w:rPr>
        <w:t>Beach Club Dominicus Residences</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w:t>
      </w:r>
      <w:r w:rsidR="00CE5FD9">
        <w:rPr>
          <w:rFonts w:ascii="Arial" w:hAnsi="Arial" w:cs="Arial"/>
          <w:color w:val="000000" w:themeColor="text1"/>
          <w:lang w:val="es-ES"/>
        </w:rPr>
        <w:t>Beach Club Dominicus Residences</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w:t>
      </w:r>
      <w:r w:rsidR="00CE5FD9">
        <w:rPr>
          <w:rFonts w:ascii="Arial" w:hAnsi="Arial" w:cs="Arial"/>
          <w:color w:val="000000" w:themeColor="text1"/>
          <w:lang w:val="es-ES_tradnl"/>
        </w:rPr>
        <w:t>Beach Club Dominicus Residences</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 xml:space="preserve">del proyecto </w:t>
      </w:r>
      <w:r w:rsidR="00CE5FD9">
        <w:rPr>
          <w:rFonts w:ascii="Arial" w:hAnsi="Arial" w:cs="Arial"/>
          <w:color w:val="000000" w:themeColor="text1"/>
          <w:lang w:val="es-ES_tradnl"/>
        </w:rPr>
        <w:t>Beach Club Dominicus Residences</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7E1AFD">
          <w:headerReference w:type="default" r:id="rId8"/>
          <w:footerReference w:type="default" r:id="rId9"/>
          <w:pgSz w:w="12240" w:h="15840"/>
          <w:pgMar w:top="1276" w:right="1440" w:bottom="1276" w:left="1440" w:header="720" w:footer="720" w:gutter="0"/>
          <w:pgNumType w:fmt="lowerRoman"/>
          <w:cols w:space="720"/>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00CE5FD9">
        <w:rPr>
          <w:rFonts w:ascii="Arial Narrow" w:hAnsi="Arial Narrow" w:cs="Arial"/>
          <w:b/>
          <w:color w:val="000000" w:themeColor="text1"/>
          <w:sz w:val="20"/>
          <w:szCs w:val="20"/>
          <w:lang w:val="es-ES_tradnl"/>
        </w:rPr>
        <w:t>Beach Club Dominicus Residences</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085627">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085627">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rsidP="00085627">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085627">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085627">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085627">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CE5FD9">
              <w:rPr>
                <w:rFonts w:ascii="Arial Narrow" w:hAnsi="Arial Narrow" w:cs="Arial"/>
                <w:color w:val="000000" w:themeColor="text1"/>
                <w:sz w:val="20"/>
                <w:szCs w:val="20"/>
                <w:lang w:val="es-ES_tradnl"/>
              </w:rPr>
              <w:t>Beach Club Dominicus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CE5FD9">
              <w:rPr>
                <w:rFonts w:ascii="Arial Narrow" w:hAnsi="Arial Narrow" w:cs="Arial"/>
                <w:color w:val="000000" w:themeColor="text1"/>
                <w:sz w:val="20"/>
                <w:szCs w:val="20"/>
                <w:lang w:val="es-ES_tradnl"/>
              </w:rPr>
              <w:t>Beach Club Dominicus Residences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085627">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085627">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CE5FD9">
              <w:rPr>
                <w:rFonts w:ascii="Arial Narrow" w:hAnsi="Arial Narrow" w:cs="Arial"/>
                <w:color w:val="000000" w:themeColor="text1"/>
                <w:sz w:val="20"/>
                <w:szCs w:val="20"/>
                <w:lang w:val="es-ES_tradnl"/>
              </w:rPr>
              <w:t>Beach Club Dominicus Residences</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 xml:space="preserve">del proyecto </w:t>
            </w:r>
            <w:r w:rsidR="00CE5FD9">
              <w:rPr>
                <w:rFonts w:ascii="Arial Narrow" w:hAnsi="Arial Narrow" w:cs="Arial"/>
                <w:color w:val="000000" w:themeColor="text1"/>
                <w:sz w:val="20"/>
                <w:szCs w:val="20"/>
                <w:lang w:val="es-ES_tradnl"/>
              </w:rPr>
              <w:t>Beach Club Dominicus Residences</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 xml:space="preserve">del proyecto </w:t>
            </w:r>
            <w:r w:rsidR="00CE5FD9">
              <w:rPr>
                <w:rFonts w:ascii="Arial Narrow" w:hAnsi="Arial Narrow" w:cs="Arial"/>
                <w:color w:val="000000" w:themeColor="text1"/>
                <w:spacing w:val="-1"/>
                <w:sz w:val="20"/>
                <w:szCs w:val="20"/>
                <w:lang w:val="es-ES_tradnl"/>
              </w:rPr>
              <w:t>Beach Club Dominicus Residences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311E82" w:rsidRPr="0061292D">
              <w:rPr>
                <w:rFonts w:ascii="Arial Narrow" w:hAnsi="Arial Narrow" w:cs="Arial"/>
                <w:color w:val="000000" w:themeColor="text1"/>
                <w:spacing w:val="-1"/>
                <w:sz w:val="20"/>
                <w:szCs w:val="20"/>
                <w:lang w:val="es-ES_tradnl"/>
              </w:rPr>
              <w:t>Carretera</w:t>
            </w:r>
            <w:r w:rsidR="00AC032F" w:rsidRPr="0061292D">
              <w:rPr>
                <w:rFonts w:ascii="Arial Narrow" w:hAnsi="Arial Narrow" w:cs="Arial"/>
                <w:color w:val="000000" w:themeColor="text1"/>
                <w:spacing w:val="-1"/>
                <w:sz w:val="20"/>
                <w:szCs w:val="20"/>
                <w:lang w:val="es-ES_tradnl"/>
              </w:rPr>
              <w:t xml:space="preserve"> </w:t>
            </w:r>
            <w:r w:rsidR="00303E38">
              <w:rPr>
                <w:rFonts w:ascii="Arial Narrow" w:hAnsi="Arial Narrow" w:cs="Arial"/>
                <w:color w:val="000000" w:themeColor="text1"/>
                <w:spacing w:val="-1"/>
                <w:sz w:val="20"/>
                <w:szCs w:val="20"/>
                <w:lang w:val="es-ES_tradnl"/>
              </w:rPr>
              <w:t>Bayahibe</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F34B8F">
              <w:rPr>
                <w:rFonts w:ascii="Arial Narrow" w:hAnsi="Arial Narrow" w:cs="Arial"/>
                <w:color w:val="000000" w:themeColor="text1"/>
                <w:sz w:val="20"/>
                <w:szCs w:val="20"/>
                <w:lang w:val="es-ES_tradnl"/>
              </w:rPr>
              <w:t>Playa Dominicus</w:t>
            </w:r>
            <w:r>
              <w:rPr>
                <w:rFonts w:ascii="Arial Narrow" w:hAnsi="Arial Narrow" w:cs="Arial"/>
                <w:color w:val="000000" w:themeColor="text1"/>
                <w:sz w:val="20"/>
                <w:szCs w:val="20"/>
                <w:lang w:val="es-ES_tradnl"/>
              </w:rPr>
              <w:t xml:space="preserve">, </w:t>
            </w:r>
            <w:r w:rsidR="00303E38">
              <w:rPr>
                <w:rFonts w:ascii="Arial Narrow" w:hAnsi="Arial Narrow" w:cs="Arial"/>
                <w:color w:val="000000" w:themeColor="text1"/>
                <w:sz w:val="20"/>
                <w:szCs w:val="20"/>
                <w:lang w:val="es-ES_tradnl"/>
              </w:rPr>
              <w:t>Bayahibe</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00CE5FD9">
        <w:rPr>
          <w:rFonts w:ascii="Arial Narrow" w:hAnsi="Arial Narrow" w:cs="Arial"/>
          <w:b/>
          <w:color w:val="000000" w:themeColor="text1"/>
          <w:sz w:val="20"/>
          <w:szCs w:val="20"/>
          <w:u w:val="single"/>
          <w:lang w:val="es-ES_tradnl"/>
        </w:rPr>
        <w:t>Beach Club Dominicus Residences</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 xml:space="preserve">del proyecto </w:t>
            </w:r>
            <w:r w:rsidR="00CE5FD9">
              <w:rPr>
                <w:rFonts w:ascii="Arial Narrow" w:hAnsi="Arial Narrow" w:cs="Arial"/>
                <w:color w:val="000000" w:themeColor="text1"/>
                <w:sz w:val="20"/>
                <w:szCs w:val="20"/>
                <w:lang w:val="es-ES_tradnl"/>
              </w:rPr>
              <w:t>Beach Club Dominicus Residences</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 xml:space="preserve">del proyecto </w:t>
            </w:r>
            <w:r w:rsidR="00CE5FD9">
              <w:rPr>
                <w:rFonts w:ascii="Arial Narrow" w:hAnsi="Arial Narrow" w:cs="Arial"/>
                <w:color w:val="000000" w:themeColor="text1"/>
                <w:spacing w:val="-1"/>
                <w:sz w:val="20"/>
                <w:szCs w:val="20"/>
                <w:lang w:val="es-ES_tradnl"/>
              </w:rPr>
              <w:t>Beach Club Dominicus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 xml:space="preserve">del proyecto </w:t>
            </w:r>
            <w:r w:rsidR="00CE5FD9">
              <w:rPr>
                <w:rFonts w:ascii="Arial Narrow" w:hAnsi="Arial Narrow" w:cs="Arial"/>
                <w:color w:val="000000" w:themeColor="text1"/>
                <w:sz w:val="20"/>
                <w:szCs w:val="20"/>
                <w:lang w:val="es-ES_tradnl"/>
              </w:rPr>
              <w:t>Beach Club Dominicus Residences</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085627">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085627">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 xml:space="preserve">del proyecto </w:t>
            </w:r>
            <w:r w:rsidR="00CE5FD9">
              <w:rPr>
                <w:rFonts w:ascii="Arial Narrow" w:hAnsi="Arial Narrow" w:cs="Arial"/>
                <w:color w:val="000000" w:themeColor="text1"/>
                <w:spacing w:val="-1"/>
                <w:sz w:val="20"/>
                <w:szCs w:val="20"/>
                <w:lang w:val="es-ES_tradnl"/>
              </w:rPr>
              <w:t>Beach Club Dominicus Residences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5B3D35">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085627">
        <w:rPr>
          <w:rFonts w:ascii="Arial Narrow" w:hAnsi="Arial Narrow" w:cs="Arial"/>
          <w:b/>
          <w:color w:val="000000" w:themeColor="text1"/>
          <w:szCs w:val="20"/>
          <w:lang w:val="es-ES"/>
        </w:rPr>
        <w:t>970</w:t>
      </w:r>
      <w:r w:rsidRPr="0061292D">
        <w:rPr>
          <w:rFonts w:ascii="Arial Narrow" w:hAnsi="Arial Narrow" w:cs="Arial"/>
          <w:b/>
          <w:color w:val="000000" w:themeColor="text1"/>
          <w:szCs w:val="20"/>
          <w:lang w:val="es-ES"/>
        </w:rPr>
        <w:t>,000.00</w:t>
      </w:r>
    </w:p>
    <w:p w:rsidR="004E7999" w:rsidRPr="0061292D" w:rsidRDefault="004E7999" w:rsidP="004E7999">
      <w:pPr>
        <w:suppressAutoHyphens w:val="0"/>
        <w:rPr>
          <w:rFonts w:ascii="Arial Narrow" w:hAnsi="Arial Narrow" w:cs="Arial"/>
          <w:bCs/>
          <w:color w:val="000000" w:themeColor="text1"/>
          <w:szCs w:val="20"/>
        </w:rPr>
        <w:sectPr w:rsidR="004E7999" w:rsidRPr="0061292D" w:rsidSect="007E1AFD">
          <w:pgSz w:w="15840" w:h="12240" w:orient="landscape"/>
          <w:pgMar w:top="1440" w:right="1440" w:bottom="1440" w:left="1440" w:header="720" w:footer="720" w:gutter="0"/>
          <w:pgNumType w:fmt="lowerRoman"/>
          <w:cols w:space="720"/>
        </w:sectPr>
      </w:pPr>
    </w:p>
    <w:p w:rsidR="00582BE4" w:rsidRPr="0061292D" w:rsidRDefault="00582BE4" w:rsidP="00751ADD">
      <w:pPr>
        <w:pStyle w:val="a1"/>
      </w:pPr>
      <w:r w:rsidRPr="0061292D">
        <w:lastRenderedPageBreak/>
        <w:t>CAPITULO I - INTRODUCCIÓN.</w:t>
      </w:r>
    </w:p>
    <w:p w:rsidR="004B2BFC" w:rsidRPr="009D5C9A" w:rsidRDefault="004B2BFC">
      <w:pPr>
        <w:pStyle w:val="PlainText1"/>
        <w:spacing w:line="360" w:lineRule="auto"/>
        <w:jc w:val="both"/>
        <w:rPr>
          <w:rFonts w:ascii="Arial" w:hAnsi="Arial" w:cs="Arial"/>
          <w:color w:val="000000" w:themeColor="text1"/>
          <w:sz w:val="24"/>
        </w:rPr>
      </w:pPr>
    </w:p>
    <w:p w:rsidR="00582BE4" w:rsidRPr="009D5C9A" w:rsidRDefault="00582BE4" w:rsidP="00DD5DEC">
      <w:pPr>
        <w:pStyle w:val="Ttulo1"/>
        <w:numPr>
          <w:ilvl w:val="1"/>
          <w:numId w:val="1"/>
        </w:numPr>
        <w:spacing w:before="0" w:after="0" w:line="360" w:lineRule="auto"/>
        <w:jc w:val="both"/>
        <w:rPr>
          <w:color w:val="000000" w:themeColor="text1"/>
          <w:sz w:val="24"/>
          <w:szCs w:val="24"/>
        </w:rPr>
      </w:pPr>
      <w:r w:rsidRPr="009D5C9A">
        <w:rPr>
          <w:color w:val="000000" w:themeColor="text1"/>
          <w:sz w:val="24"/>
          <w:szCs w:val="24"/>
        </w:rPr>
        <w:t>Introducción</w:t>
      </w:r>
    </w:p>
    <w:p w:rsidR="009D5C9A" w:rsidRPr="009D5C9A" w:rsidRDefault="009D5C9A" w:rsidP="009D5C9A">
      <w:pPr>
        <w:pStyle w:val="Textoindependiente"/>
        <w:rPr>
          <w:rFonts w:cs="Arial"/>
        </w:rPr>
      </w:pPr>
    </w:p>
    <w:p w:rsidR="009D5C9A" w:rsidRPr="009D5C9A" w:rsidRDefault="009D5C9A" w:rsidP="009D5C9A">
      <w:pPr>
        <w:pStyle w:val="NormalWeb"/>
        <w:spacing w:line="360" w:lineRule="auto"/>
        <w:jc w:val="both"/>
        <w:rPr>
          <w:rFonts w:ascii="Arial" w:hAnsi="Arial" w:cs="Arial"/>
          <w:color w:val="000000" w:themeColor="text1"/>
        </w:rPr>
      </w:pPr>
      <w:r w:rsidRPr="009D5C9A">
        <w:rPr>
          <w:rFonts w:ascii="Arial" w:hAnsi="Arial" w:cs="Arial"/>
          <w:color w:val="000000" w:themeColor="text1"/>
        </w:rPr>
        <w:t xml:space="preserve">El Proyecto Beach Club Dominicus Residences, registrado en el Ministerio de Medio Ambiente y Recursos Naturales con el Código 20460, ubicado en la Ubicado en la Carretera Bayahibe, seccion Playa Dominicus, municipio Bayahibe, provincia La Altagracia, consiste </w:t>
      </w:r>
      <w:r w:rsidRPr="009D5C9A">
        <w:rPr>
          <w:rFonts w:ascii="Arial" w:hAnsi="Arial" w:cs="Arial"/>
          <w:lang w:val="es-ES_tradnl"/>
        </w:rPr>
        <w:t xml:space="preserve">construcción y operación de un Beach Bar dirigido hacia la Playa Dominicus, junto con un Muelle para </w:t>
      </w:r>
      <w:r w:rsidRPr="009D5C9A">
        <w:rPr>
          <w:rFonts w:ascii="Arial" w:hAnsi="Arial" w:cs="Arial"/>
          <w:spacing w:val="-1"/>
          <w:lang w:val="es-ES_tradnl"/>
        </w:rPr>
        <w:t xml:space="preserve">el alquiler de Barco a Pedales como parte de un atractivo adicional a los ofrecidos en la </w:t>
      </w:r>
      <w:r w:rsidRPr="009D5C9A">
        <w:rPr>
          <w:rFonts w:ascii="Arial" w:hAnsi="Arial" w:cs="Arial"/>
          <w:lang w:val="es-ES_tradnl"/>
        </w:rPr>
        <w:t xml:space="preserve">zona, </w:t>
      </w:r>
      <w:r w:rsidRPr="009D5C9A">
        <w:rPr>
          <w:rFonts w:ascii="Arial" w:hAnsi="Arial" w:cs="Arial"/>
          <w:spacing w:val="-1"/>
          <w:lang w:val="es-ES_tradnl"/>
        </w:rPr>
        <w:t>dentro de un terreno que posee una extensión de 5,000.00 m2</w:t>
      </w:r>
      <w:r w:rsidRPr="009D5C9A">
        <w:rPr>
          <w:rFonts w:ascii="Arial" w:hAnsi="Arial" w:cs="Arial"/>
          <w:color w:val="000000" w:themeColor="text1"/>
        </w:rPr>
        <w:t xml:space="preserve">, con todos los servicios básicos, piscina, jacuzzi, bar, cocina, baños y rooftop, también caminos de acceso, calle principal y secundarias, aceras y contenes, drenajes pluviales, red de varios sistemas de tratamiento de aguas residuales, áreas verdes, línea de agua potable para su conexión a través de INAPA  y la línea eléctrica para su conexión con CEB. El Proyecto Beach Club Dominicus Residences se encuentra dentro del ámbito de la Parcela 23-subd-3 y 23-sub-4, con las matriculas 300022397, Jurisdicción Inmobiliaria Municipio de Bayahibe, con una totalidad de 5,000 m2, Municipio de Bayahibe, Provincia La Altagracia. </w:t>
      </w:r>
    </w:p>
    <w:p w:rsidR="00D41E6A" w:rsidRPr="009D5C9A" w:rsidRDefault="00D41E6A" w:rsidP="00094674">
      <w:pPr>
        <w:pStyle w:val="NormalWeb"/>
        <w:spacing w:line="360" w:lineRule="auto"/>
        <w:jc w:val="both"/>
        <w:rPr>
          <w:rFonts w:ascii="Arial" w:hAnsi="Arial" w:cs="Arial"/>
          <w:color w:val="000000" w:themeColor="text1"/>
        </w:rPr>
      </w:pPr>
    </w:p>
    <w:p w:rsidR="00582BE4" w:rsidRPr="009D5C9A" w:rsidRDefault="00582BE4">
      <w:pPr>
        <w:pStyle w:val="Ttulo2"/>
        <w:spacing w:before="0" w:after="0" w:line="360" w:lineRule="auto"/>
        <w:rPr>
          <w:color w:val="000000" w:themeColor="text1"/>
          <w:sz w:val="24"/>
          <w:szCs w:val="24"/>
        </w:rPr>
      </w:pPr>
      <w:bookmarkStart w:id="2" w:name="_Toc139034346"/>
      <w:bookmarkStart w:id="3" w:name="_Toc139036529"/>
      <w:r w:rsidRPr="009D5C9A">
        <w:rPr>
          <w:color w:val="000000" w:themeColor="text1"/>
          <w:sz w:val="24"/>
          <w:szCs w:val="24"/>
        </w:rPr>
        <w:t>1.2. Objetivos</w:t>
      </w:r>
      <w:bookmarkEnd w:id="2"/>
      <w:bookmarkEnd w:id="3"/>
    </w:p>
    <w:p w:rsidR="00582BE4" w:rsidRPr="009D5C9A" w:rsidRDefault="00582BE4">
      <w:pPr>
        <w:spacing w:line="360" w:lineRule="auto"/>
        <w:jc w:val="both"/>
        <w:rPr>
          <w:rFonts w:ascii="Arial" w:hAnsi="Arial" w:cs="Arial"/>
          <w:color w:val="000000" w:themeColor="text1"/>
        </w:rPr>
      </w:pPr>
    </w:p>
    <w:p w:rsidR="00582BE4" w:rsidRPr="009D5C9A" w:rsidRDefault="00582BE4" w:rsidP="00AD0E56">
      <w:pPr>
        <w:spacing w:line="360" w:lineRule="auto"/>
        <w:jc w:val="both"/>
        <w:rPr>
          <w:rFonts w:ascii="Arial" w:hAnsi="Arial" w:cs="Arial"/>
          <w:color w:val="000000" w:themeColor="text1"/>
        </w:rPr>
      </w:pPr>
      <w:bookmarkStart w:id="4" w:name="_Toc139034347"/>
      <w:bookmarkStart w:id="5" w:name="_Toc139036530"/>
      <w:r w:rsidRPr="009D5C9A">
        <w:rPr>
          <w:rFonts w:ascii="Arial" w:hAnsi="Arial" w:cs="Arial"/>
          <w:color w:val="000000" w:themeColor="text1"/>
        </w:rPr>
        <w:t>Los objetivos de este trabajo es la identificación y evaluación de los impactos de todas las actividades durante la fase de construcción y operación, además implementar medidas que permitan su asimilación de forma positiva al medio</w:t>
      </w:r>
      <w:r w:rsidR="00E82F74" w:rsidRPr="009D5C9A">
        <w:rPr>
          <w:rFonts w:ascii="Arial" w:hAnsi="Arial" w:cs="Arial"/>
          <w:color w:val="000000" w:themeColor="text1"/>
        </w:rPr>
        <w:t xml:space="preserve"> ambiente</w:t>
      </w:r>
      <w:r w:rsidRPr="009D5C9A">
        <w:rPr>
          <w:rFonts w:ascii="Arial" w:hAnsi="Arial" w:cs="Arial"/>
          <w:color w:val="000000" w:themeColor="text1"/>
        </w:rPr>
        <w:t xml:space="preserve"> y así cumplir con la Ley 64-00 sobre Medio Ambiente y Recursos Naturales y sus respectivas Normas ambientales. </w:t>
      </w:r>
    </w:p>
    <w:p w:rsidR="009D5C9A" w:rsidRDefault="009D5C9A">
      <w:pPr>
        <w:suppressAutoHyphens w:val="0"/>
        <w:rPr>
          <w:rFonts w:ascii="Arial" w:hAnsi="Arial" w:cs="Arial"/>
          <w:b/>
          <w:bCs/>
          <w:color w:val="000000" w:themeColor="text1"/>
        </w:rPr>
      </w:pPr>
      <w:r>
        <w:rPr>
          <w:rFonts w:ascii="Arial" w:hAnsi="Arial" w:cs="Arial"/>
          <w:b/>
          <w:bCs/>
          <w:color w:val="000000" w:themeColor="text1"/>
        </w:rPr>
        <w:br w:type="page"/>
      </w:r>
    </w:p>
    <w:p w:rsidR="00AD0E56" w:rsidRPr="009D5C9A" w:rsidRDefault="00AD0E56" w:rsidP="00AD0E56">
      <w:pPr>
        <w:spacing w:line="360" w:lineRule="auto"/>
        <w:jc w:val="both"/>
        <w:rPr>
          <w:rFonts w:ascii="Arial" w:hAnsi="Arial" w:cs="Arial"/>
          <w:b/>
          <w:bCs/>
          <w:color w:val="000000" w:themeColor="text1"/>
        </w:rPr>
      </w:pPr>
    </w:p>
    <w:p w:rsidR="00582BE4" w:rsidRPr="009D5C9A" w:rsidRDefault="008965CD" w:rsidP="00AD0E56">
      <w:pPr>
        <w:spacing w:line="360" w:lineRule="auto"/>
        <w:jc w:val="both"/>
        <w:rPr>
          <w:rFonts w:ascii="Arial" w:hAnsi="Arial" w:cs="Arial"/>
          <w:b/>
          <w:bCs/>
          <w:color w:val="000000" w:themeColor="text1"/>
        </w:rPr>
      </w:pPr>
      <w:r w:rsidRPr="009D5C9A">
        <w:rPr>
          <w:rFonts w:ascii="Arial" w:hAnsi="Arial" w:cs="Arial"/>
          <w:b/>
          <w:bCs/>
          <w:color w:val="000000" w:themeColor="text1"/>
        </w:rPr>
        <w:t>1.2.1.</w:t>
      </w:r>
      <w:r w:rsidR="00D14854" w:rsidRPr="009D5C9A">
        <w:rPr>
          <w:rFonts w:ascii="Arial" w:hAnsi="Arial" w:cs="Arial"/>
          <w:b/>
          <w:bCs/>
          <w:color w:val="000000" w:themeColor="text1"/>
        </w:rPr>
        <w:t xml:space="preserve"> </w:t>
      </w:r>
      <w:r w:rsidRPr="009D5C9A">
        <w:rPr>
          <w:rFonts w:ascii="Arial" w:hAnsi="Arial" w:cs="Arial"/>
          <w:b/>
          <w:bCs/>
          <w:color w:val="000000" w:themeColor="text1"/>
        </w:rPr>
        <w:t>Objetivo g</w:t>
      </w:r>
      <w:r w:rsidR="00582BE4" w:rsidRPr="009D5C9A">
        <w:rPr>
          <w:rFonts w:ascii="Arial" w:hAnsi="Arial" w:cs="Arial"/>
          <w:b/>
          <w:bCs/>
          <w:color w:val="000000" w:themeColor="text1"/>
        </w:rPr>
        <w:t>eneral</w:t>
      </w:r>
    </w:p>
    <w:p w:rsidR="00582BE4" w:rsidRPr="009D5C9A" w:rsidRDefault="00582BE4" w:rsidP="00AD0E56">
      <w:pPr>
        <w:spacing w:line="360" w:lineRule="auto"/>
        <w:jc w:val="both"/>
        <w:rPr>
          <w:rFonts w:ascii="Arial" w:hAnsi="Arial" w:cs="Arial"/>
          <w:b/>
          <w:bCs/>
          <w:color w:val="000000" w:themeColor="text1"/>
        </w:rPr>
      </w:pPr>
    </w:p>
    <w:p w:rsidR="00582BE4" w:rsidRPr="009D5C9A" w:rsidRDefault="00582BE4">
      <w:pPr>
        <w:shd w:val="clear" w:color="auto" w:fill="FFFFFF"/>
        <w:spacing w:line="360" w:lineRule="auto"/>
        <w:ind w:left="19" w:right="10"/>
        <w:jc w:val="both"/>
        <w:rPr>
          <w:rFonts w:ascii="Arial" w:hAnsi="Arial" w:cs="Arial"/>
          <w:color w:val="000000" w:themeColor="text1"/>
        </w:rPr>
      </w:pPr>
      <w:r w:rsidRPr="009D5C9A">
        <w:rPr>
          <w:rFonts w:ascii="Arial" w:hAnsi="Arial" w:cs="Arial"/>
          <w:color w:val="000000" w:themeColor="text1"/>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9D5C9A">
        <w:rPr>
          <w:rFonts w:ascii="Arial" w:hAnsi="Arial" w:cs="Arial"/>
          <w:color w:val="000000" w:themeColor="text1"/>
        </w:rPr>
        <w:t xml:space="preserve"> </w:t>
      </w:r>
    </w:p>
    <w:p w:rsidR="007358BC" w:rsidRPr="009D5C9A" w:rsidRDefault="007358BC">
      <w:pPr>
        <w:shd w:val="clear" w:color="auto" w:fill="FFFFFF"/>
        <w:spacing w:line="360" w:lineRule="auto"/>
        <w:ind w:left="19" w:right="10"/>
        <w:jc w:val="both"/>
        <w:rPr>
          <w:rFonts w:ascii="Arial" w:hAnsi="Arial" w:cs="Arial"/>
          <w:color w:val="000000" w:themeColor="text1"/>
        </w:rPr>
      </w:pPr>
    </w:p>
    <w:p w:rsidR="00582BE4" w:rsidRPr="009D5C9A" w:rsidRDefault="00582BE4">
      <w:pPr>
        <w:spacing w:line="360" w:lineRule="auto"/>
        <w:jc w:val="both"/>
        <w:rPr>
          <w:rFonts w:ascii="Arial" w:hAnsi="Arial" w:cs="Arial"/>
          <w:b/>
          <w:bCs/>
          <w:color w:val="000000" w:themeColor="text1"/>
        </w:rPr>
      </w:pPr>
      <w:r w:rsidRPr="009D5C9A">
        <w:rPr>
          <w:rFonts w:ascii="Arial" w:hAnsi="Arial" w:cs="Arial"/>
          <w:b/>
          <w:bCs/>
          <w:color w:val="000000" w:themeColor="text1"/>
        </w:rPr>
        <w:t>1.2.2. Objetivos específicos.</w:t>
      </w:r>
    </w:p>
    <w:p w:rsidR="004B2BFC" w:rsidRPr="009D5C9A"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rPr>
      </w:pPr>
      <w:r w:rsidRPr="009D5C9A">
        <w:rPr>
          <w:rFonts w:ascii="Arial" w:hAnsi="Arial" w:cs="Arial"/>
          <w:color w:val="000000" w:themeColor="text1"/>
        </w:rPr>
        <w:t>Describir las condiciones físico - naturales del área de influencia del proyecto</w:t>
      </w:r>
      <w:r w:rsidR="000E0D5D" w:rsidRPr="009D5C9A">
        <w:rPr>
          <w:rFonts w:ascii="Arial" w:hAnsi="Arial" w:cs="Arial"/>
          <w:b/>
          <w:color w:val="000000" w:themeColor="text1"/>
        </w:rPr>
        <w:t xml:space="preserve"> </w:t>
      </w:r>
      <w:r w:rsidR="00CE5FD9" w:rsidRPr="009D5C9A">
        <w:rPr>
          <w:rFonts w:ascii="Arial" w:hAnsi="Arial" w:cs="Arial"/>
          <w:b/>
          <w:color w:val="000000" w:themeColor="text1"/>
        </w:rPr>
        <w:t>Beach Club Dominicus Residences</w:t>
      </w:r>
      <w:r w:rsidRPr="009D5C9A">
        <w:rPr>
          <w:rFonts w:ascii="Arial" w:hAnsi="Arial" w:cs="Arial"/>
          <w:color w:val="000000" w:themeColor="text1"/>
        </w:rPr>
        <w:t>.</w:t>
      </w:r>
    </w:p>
    <w:p w:rsidR="004B2BFC" w:rsidRPr="009D5C9A"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rPr>
      </w:pPr>
      <w:r w:rsidRPr="009D5C9A">
        <w:rPr>
          <w:rFonts w:ascii="Arial" w:hAnsi="Arial" w:cs="Arial"/>
          <w:color w:val="000000" w:themeColor="text1"/>
        </w:rPr>
        <w:t>Identificar los Impactos ambientales de las actividades de construcción</w:t>
      </w:r>
      <w:r w:rsidR="00D05A56" w:rsidRPr="009D5C9A">
        <w:rPr>
          <w:rFonts w:ascii="Arial" w:hAnsi="Arial" w:cs="Arial"/>
          <w:color w:val="000000" w:themeColor="text1"/>
        </w:rPr>
        <w:t xml:space="preserve"> y operación.</w:t>
      </w:r>
    </w:p>
    <w:p w:rsidR="00582BE4" w:rsidRPr="009D5C9A"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rPr>
      </w:pPr>
      <w:r w:rsidRPr="009D5C9A">
        <w:rPr>
          <w:rFonts w:ascii="Arial" w:hAnsi="Arial" w:cs="Arial"/>
          <w:color w:val="000000" w:themeColor="text1"/>
        </w:rPr>
        <w:t>Estructurar un Plan de Manejo y Adecuación Ambiental para mitigar los impactos.</w:t>
      </w:r>
    </w:p>
    <w:p w:rsidR="00582BE4" w:rsidRPr="009D5C9A"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rPr>
      </w:pPr>
      <w:r w:rsidRPr="009D5C9A">
        <w:rPr>
          <w:rFonts w:ascii="Arial" w:hAnsi="Arial" w:cs="Arial"/>
          <w:color w:val="000000" w:themeColor="text1"/>
        </w:rPr>
        <w:t>Evaluar y comparar diferentes opciones de localización de componentes y otros posibles de desarrollar en el proyecto</w:t>
      </w:r>
      <w:r w:rsidR="000E0D5D" w:rsidRPr="009D5C9A">
        <w:rPr>
          <w:rFonts w:ascii="Arial" w:hAnsi="Arial" w:cs="Arial"/>
          <w:b/>
          <w:color w:val="000000" w:themeColor="text1"/>
        </w:rPr>
        <w:t xml:space="preserve"> </w:t>
      </w:r>
      <w:r w:rsidR="00CE5FD9" w:rsidRPr="009D5C9A">
        <w:rPr>
          <w:rFonts w:ascii="Arial" w:hAnsi="Arial" w:cs="Arial"/>
          <w:b/>
          <w:color w:val="000000" w:themeColor="text1"/>
        </w:rPr>
        <w:t>Beach Club Dominicus Residences</w:t>
      </w:r>
      <w:r w:rsidRPr="009D5C9A">
        <w:rPr>
          <w:rFonts w:ascii="Arial" w:hAnsi="Arial" w:cs="Arial"/>
          <w:color w:val="000000" w:themeColor="text1"/>
        </w:rPr>
        <w:t>.</w:t>
      </w:r>
    </w:p>
    <w:p w:rsidR="00E3111E" w:rsidRPr="009D5C9A" w:rsidRDefault="00E3111E">
      <w:pPr>
        <w:pStyle w:val="Ttulo2"/>
        <w:spacing w:before="0" w:after="0" w:line="360" w:lineRule="auto"/>
        <w:rPr>
          <w:color w:val="000000" w:themeColor="text1"/>
          <w:sz w:val="24"/>
          <w:szCs w:val="24"/>
        </w:rPr>
      </w:pPr>
    </w:p>
    <w:p w:rsidR="00582BE4" w:rsidRPr="009D5C9A" w:rsidRDefault="00582BE4">
      <w:pPr>
        <w:pStyle w:val="Ttulo2"/>
        <w:spacing w:before="0" w:after="0" w:line="360" w:lineRule="auto"/>
        <w:rPr>
          <w:color w:val="000000" w:themeColor="text1"/>
          <w:sz w:val="24"/>
          <w:szCs w:val="24"/>
        </w:rPr>
      </w:pPr>
      <w:r w:rsidRPr="009D5C9A">
        <w:rPr>
          <w:color w:val="000000" w:themeColor="text1"/>
          <w:sz w:val="24"/>
          <w:szCs w:val="24"/>
        </w:rPr>
        <w:t>1.3. Justificación</w:t>
      </w:r>
      <w:bookmarkEnd w:id="4"/>
      <w:bookmarkEnd w:id="5"/>
    </w:p>
    <w:p w:rsidR="00582BE4" w:rsidRPr="009D5C9A" w:rsidRDefault="00582BE4">
      <w:pPr>
        <w:spacing w:line="360" w:lineRule="auto"/>
        <w:jc w:val="both"/>
        <w:rPr>
          <w:rFonts w:ascii="Arial" w:hAnsi="Arial" w:cs="Arial"/>
          <w:color w:val="000000" w:themeColor="text1"/>
        </w:rPr>
      </w:pPr>
      <w:r w:rsidRPr="009D5C9A">
        <w:rPr>
          <w:rFonts w:ascii="Arial" w:hAnsi="Arial" w:cs="Arial"/>
          <w:color w:val="000000" w:themeColor="text1"/>
        </w:rPr>
        <w:t>La legislación dominicana requiere que los proyectos de desarrollo ingresen al Sistema Nacional de Gestión Ambiental, establecido a través del Vice</w:t>
      </w:r>
      <w:r w:rsidRPr="009D5C9A">
        <w:rPr>
          <w:rFonts w:ascii="Arial" w:hAnsi="Arial" w:cs="Arial"/>
          <w:color w:val="000000" w:themeColor="text1"/>
        </w:rPr>
        <w:softHyphen/>
      </w:r>
      <w:r w:rsidR="009B5CE3" w:rsidRPr="009D5C9A">
        <w:rPr>
          <w:rFonts w:ascii="Arial" w:hAnsi="Arial" w:cs="Arial"/>
          <w:color w:val="000000" w:themeColor="text1"/>
        </w:rPr>
        <w:t>-</w:t>
      </w:r>
      <w:r w:rsidRPr="009D5C9A">
        <w:rPr>
          <w:rFonts w:ascii="Arial" w:hAnsi="Arial" w:cs="Arial"/>
          <w:color w:val="000000" w:themeColor="text1"/>
        </w:rPr>
        <w:t>Ministerio de Gestión Ambiental de acuerdo con los reglamentos del Ministerio</w:t>
      </w:r>
      <w:r w:rsidR="00D14854" w:rsidRPr="009D5C9A">
        <w:rPr>
          <w:rFonts w:ascii="Arial" w:hAnsi="Arial" w:cs="Arial"/>
          <w:color w:val="000000" w:themeColor="text1"/>
        </w:rPr>
        <w:t xml:space="preserve"> </w:t>
      </w:r>
      <w:r w:rsidRPr="009D5C9A">
        <w:rPr>
          <w:rFonts w:ascii="Arial" w:hAnsi="Arial" w:cs="Arial"/>
          <w:color w:val="000000" w:themeColor="text1"/>
        </w:rPr>
        <w:t>de Medio Ambiente y Recursos Naturales.</w:t>
      </w:r>
    </w:p>
    <w:p w:rsidR="00582BE4" w:rsidRPr="009D5C9A" w:rsidRDefault="00582BE4">
      <w:pPr>
        <w:spacing w:line="360" w:lineRule="auto"/>
        <w:jc w:val="both"/>
        <w:rPr>
          <w:rFonts w:ascii="Arial" w:hAnsi="Arial" w:cs="Arial"/>
          <w:color w:val="000000" w:themeColor="text1"/>
        </w:rPr>
      </w:pPr>
    </w:p>
    <w:p w:rsidR="00582BE4" w:rsidRPr="009D5C9A" w:rsidRDefault="00582BE4">
      <w:pPr>
        <w:spacing w:line="360" w:lineRule="auto"/>
        <w:jc w:val="both"/>
        <w:rPr>
          <w:rFonts w:ascii="Arial" w:hAnsi="Arial" w:cs="Arial"/>
          <w:color w:val="000000" w:themeColor="text1"/>
        </w:rPr>
      </w:pPr>
      <w:r w:rsidRPr="009D5C9A">
        <w:rPr>
          <w:rFonts w:ascii="Arial" w:hAnsi="Arial" w:cs="Arial"/>
          <w:color w:val="000000" w:themeColor="text1"/>
        </w:rPr>
        <w:t>El Ministerio de Medio Ambiente y Recursos Naturales, es el organismo rector para el proceso de evaluaciones ambientales de proyectos de inversión, constituyendo el ente normativo</w:t>
      </w:r>
      <w:r w:rsidR="009E7C51" w:rsidRPr="009D5C9A">
        <w:rPr>
          <w:rFonts w:ascii="Arial" w:hAnsi="Arial" w:cs="Arial"/>
          <w:color w:val="000000" w:themeColor="text1"/>
        </w:rPr>
        <w:t>,</w:t>
      </w:r>
      <w:r w:rsidRPr="009D5C9A">
        <w:rPr>
          <w:rFonts w:ascii="Arial" w:hAnsi="Arial" w:cs="Arial"/>
          <w:color w:val="000000" w:themeColor="text1"/>
        </w:rPr>
        <w:t xml:space="preserve"> que regirá en la aprobación del proyecto y el seguimiento durante la fase de sus operaciones.</w:t>
      </w:r>
    </w:p>
    <w:p w:rsidR="004E7999" w:rsidRPr="009D5C9A" w:rsidRDefault="004E7999">
      <w:pPr>
        <w:spacing w:line="360" w:lineRule="auto"/>
        <w:jc w:val="both"/>
        <w:rPr>
          <w:rFonts w:ascii="Arial" w:hAnsi="Arial" w:cs="Arial"/>
          <w:color w:val="000000" w:themeColor="text1"/>
        </w:rPr>
      </w:pPr>
    </w:p>
    <w:p w:rsidR="00BF152C" w:rsidRPr="009D5C9A" w:rsidRDefault="00BF152C">
      <w:pPr>
        <w:spacing w:line="360" w:lineRule="auto"/>
        <w:jc w:val="both"/>
        <w:rPr>
          <w:rFonts w:ascii="Arial" w:hAnsi="Arial" w:cs="Arial"/>
          <w:color w:val="000000" w:themeColor="text1"/>
        </w:rPr>
      </w:pPr>
      <w:r w:rsidRPr="009D5C9A">
        <w:rPr>
          <w:rFonts w:ascii="Arial" w:hAnsi="Arial" w:cs="Arial"/>
          <w:color w:val="000000" w:themeColor="text1"/>
        </w:rPr>
        <w:t xml:space="preserve">El </w:t>
      </w:r>
      <w:r w:rsidR="005371CC" w:rsidRPr="009D5C9A">
        <w:rPr>
          <w:rFonts w:ascii="Arial" w:hAnsi="Arial" w:cs="Arial"/>
          <w:color w:val="000000" w:themeColor="text1"/>
        </w:rPr>
        <w:t xml:space="preserve">Municipio de </w:t>
      </w:r>
      <w:r w:rsidR="00303E38" w:rsidRPr="009D5C9A">
        <w:rPr>
          <w:rFonts w:ascii="Arial" w:hAnsi="Arial" w:cs="Arial"/>
          <w:color w:val="000000" w:themeColor="text1"/>
        </w:rPr>
        <w:t>Bayahibe</w:t>
      </w:r>
      <w:r w:rsidRPr="009D5C9A">
        <w:rPr>
          <w:rFonts w:ascii="Arial" w:hAnsi="Arial" w:cs="Arial"/>
          <w:color w:val="000000" w:themeColor="text1"/>
        </w:rPr>
        <w:t xml:space="preserve"> de la </w:t>
      </w:r>
      <w:r w:rsidR="00DA6881" w:rsidRPr="009D5C9A">
        <w:rPr>
          <w:rFonts w:ascii="Arial" w:hAnsi="Arial" w:cs="Arial"/>
          <w:color w:val="000000" w:themeColor="text1"/>
        </w:rPr>
        <w:t>provincia de Santo Domingo</w:t>
      </w:r>
      <w:r w:rsidRPr="009D5C9A">
        <w:rPr>
          <w:rFonts w:ascii="Arial" w:hAnsi="Arial" w:cs="Arial"/>
          <w:color w:val="000000" w:themeColor="text1"/>
        </w:rPr>
        <w:t xml:space="preserve"> tiene una amplia demanda de áreas para el desarrollo urbanístico lo cual esta produciendo presión sobre áreas no </w:t>
      </w:r>
      <w:r w:rsidRPr="009D5C9A">
        <w:rPr>
          <w:rFonts w:ascii="Arial" w:hAnsi="Arial" w:cs="Arial"/>
          <w:color w:val="000000" w:themeColor="text1"/>
        </w:rPr>
        <w:lastRenderedPageBreak/>
        <w:t xml:space="preserve">apta para el desarrollo urbano, </w:t>
      </w:r>
      <w:r w:rsidR="00CE5FD9" w:rsidRPr="009D5C9A">
        <w:rPr>
          <w:rFonts w:ascii="Arial" w:hAnsi="Arial" w:cs="Arial"/>
          <w:color w:val="000000" w:themeColor="text1"/>
        </w:rPr>
        <w:t>Beach Club Dominicus Residences</w:t>
      </w:r>
      <w:r w:rsidRPr="009D5C9A">
        <w:rPr>
          <w:rFonts w:ascii="Arial" w:hAnsi="Arial" w:cs="Arial"/>
          <w:color w:val="000000" w:themeColor="text1"/>
        </w:rPr>
        <w:t xml:space="preserve"> se ubica en el área de uso urbano según el ordenamiento espacial establecido por</w:t>
      </w:r>
      <w:r w:rsidR="00D14854" w:rsidRPr="009D5C9A">
        <w:rPr>
          <w:rFonts w:ascii="Arial" w:hAnsi="Arial" w:cs="Arial"/>
          <w:color w:val="000000" w:themeColor="text1"/>
        </w:rPr>
        <w:t xml:space="preserve"> </w:t>
      </w:r>
      <w:r w:rsidRPr="009D5C9A">
        <w:rPr>
          <w:rFonts w:ascii="Arial" w:hAnsi="Arial" w:cs="Arial"/>
          <w:color w:val="000000" w:themeColor="text1"/>
        </w:rPr>
        <w:t>la alcaldía municipal, esto justifica el desarrollo del proyecto desde el punto de vista del desarrollo urbano de dicho municipio.</w:t>
      </w:r>
    </w:p>
    <w:p w:rsidR="00E3111E" w:rsidRPr="009D5C9A" w:rsidRDefault="00E3111E">
      <w:pPr>
        <w:spacing w:line="360" w:lineRule="auto"/>
        <w:jc w:val="both"/>
        <w:rPr>
          <w:rFonts w:ascii="Arial" w:hAnsi="Arial" w:cs="Arial"/>
          <w:color w:val="000000" w:themeColor="text1"/>
        </w:rPr>
      </w:pPr>
    </w:p>
    <w:p w:rsidR="00582BE4" w:rsidRPr="009D5C9A" w:rsidRDefault="00582BE4">
      <w:pPr>
        <w:pStyle w:val="Ttulo1"/>
        <w:spacing w:before="0" w:after="0" w:line="360" w:lineRule="auto"/>
        <w:jc w:val="both"/>
        <w:rPr>
          <w:color w:val="000000" w:themeColor="text1"/>
          <w:sz w:val="24"/>
          <w:szCs w:val="24"/>
        </w:rPr>
      </w:pPr>
      <w:r w:rsidRPr="009D5C9A">
        <w:rPr>
          <w:color w:val="000000" w:themeColor="text1"/>
          <w:sz w:val="24"/>
          <w:szCs w:val="24"/>
        </w:rPr>
        <w:t>1.4. Datos del Promotor</w:t>
      </w:r>
    </w:p>
    <w:p w:rsidR="009D5C9A" w:rsidRPr="009D5C9A" w:rsidRDefault="009D5C9A" w:rsidP="009D5C9A">
      <w:pPr>
        <w:suppressAutoHyphens w:val="0"/>
        <w:autoSpaceDE w:val="0"/>
        <w:autoSpaceDN w:val="0"/>
        <w:adjustRightInd w:val="0"/>
        <w:spacing w:line="360" w:lineRule="auto"/>
        <w:jc w:val="both"/>
        <w:rPr>
          <w:rFonts w:ascii="Arial" w:hAnsi="Arial" w:cs="Arial"/>
          <w:color w:val="000000" w:themeColor="text1"/>
        </w:rPr>
      </w:pPr>
      <w:bookmarkStart w:id="6" w:name="_Toc244055929"/>
      <w:bookmarkStart w:id="7" w:name="_Toc244941549"/>
      <w:r w:rsidRPr="009D5C9A">
        <w:rPr>
          <w:rFonts w:ascii="Arial" w:hAnsi="Arial" w:cs="Arial"/>
          <w:color w:val="000000" w:themeColor="text1"/>
        </w:rPr>
        <w:t>El Promotor del proyecto es el señor JUAN JOSE HIDALGO ACERA, en representación El Promotor del proyecto es la empresa CLOVERDALE GROUP SRLy/o Constructora Interamericana SRL, con su RNC: 1-31-68267-7/</w:t>
      </w:r>
      <w:r w:rsidRPr="009D5C9A">
        <w:rPr>
          <w:rFonts w:ascii="Arial" w:hAnsi="Arial" w:cs="Arial"/>
          <w:kern w:val="0"/>
          <w:lang w:eastAsia="en-US"/>
        </w:rPr>
        <w:t xml:space="preserve"> 1-01-50904-1</w:t>
      </w:r>
      <w:r w:rsidRPr="009D5C9A">
        <w:rPr>
          <w:rFonts w:ascii="Arial" w:hAnsi="Arial" w:cs="Arial"/>
          <w:color w:val="000000" w:themeColor="text1"/>
        </w:rPr>
        <w:t xml:space="preserve">, debidamente representado por el señor JUAN JOSE HIDALGO ACERA y/o </w:t>
      </w:r>
      <w:r w:rsidRPr="009D5C9A">
        <w:rPr>
          <w:rFonts w:ascii="Arial" w:hAnsi="Arial" w:cs="Arial"/>
          <w:kern w:val="0"/>
          <w:lang w:eastAsia="en-US"/>
        </w:rPr>
        <w:t>CARLOS DAVID VASQUEZ RIJO</w:t>
      </w:r>
      <w:r w:rsidRPr="009D5C9A">
        <w:rPr>
          <w:rFonts w:ascii="Arial" w:hAnsi="Arial" w:cs="Arial"/>
          <w:color w:val="000000" w:themeColor="text1"/>
        </w:rPr>
        <w:t>, portador de la cedula de identidad y electoral No. 402-4090705-1/</w:t>
      </w:r>
      <w:r w:rsidRPr="009D5C9A">
        <w:rPr>
          <w:rFonts w:ascii="Arial" w:hAnsi="Arial" w:cs="Arial"/>
        </w:rPr>
        <w:t xml:space="preserve"> </w:t>
      </w:r>
      <w:r w:rsidRPr="009D5C9A">
        <w:rPr>
          <w:rFonts w:ascii="Arial" w:hAnsi="Arial" w:cs="Arial"/>
          <w:color w:val="000000" w:themeColor="text1"/>
        </w:rPr>
        <w:t xml:space="preserve">001-0095958-4, con domicilio legal en la ciudad de Santo Domingo. </w:t>
      </w:r>
    </w:p>
    <w:p w:rsidR="009D5C9A" w:rsidRPr="009D5C9A" w:rsidRDefault="009D5C9A" w:rsidP="009D5C9A">
      <w:pPr>
        <w:pStyle w:val="Ttulo2"/>
        <w:tabs>
          <w:tab w:val="clear" w:pos="576"/>
          <w:tab w:val="left" w:pos="708"/>
        </w:tabs>
        <w:suppressAutoHyphens w:val="0"/>
        <w:spacing w:before="0" w:after="0" w:line="276" w:lineRule="auto"/>
        <w:rPr>
          <w:color w:val="000000" w:themeColor="text1"/>
          <w:sz w:val="24"/>
          <w:szCs w:val="24"/>
        </w:rPr>
      </w:pPr>
    </w:p>
    <w:p w:rsidR="009D5C9A" w:rsidRPr="009D5C9A" w:rsidRDefault="009D5C9A" w:rsidP="009D5C9A">
      <w:pPr>
        <w:pStyle w:val="Textoindependiente"/>
        <w:spacing w:line="276" w:lineRule="auto"/>
        <w:rPr>
          <w:rFonts w:cs="Arial"/>
          <w:color w:val="000000" w:themeColor="text1"/>
        </w:rPr>
      </w:pPr>
      <w:r w:rsidRPr="009D5C9A">
        <w:rPr>
          <w:rFonts w:cs="Arial"/>
          <w:color w:val="000000" w:themeColor="text1"/>
        </w:rPr>
        <w:t xml:space="preserve">Los teléfonos de contacto del Promotor son: </w:t>
      </w:r>
    </w:p>
    <w:p w:rsidR="009D5C9A" w:rsidRPr="009D5C9A" w:rsidRDefault="009D5C9A" w:rsidP="009D5C9A">
      <w:pPr>
        <w:pStyle w:val="Textoindependiente"/>
        <w:numPr>
          <w:ilvl w:val="0"/>
          <w:numId w:val="20"/>
        </w:numPr>
        <w:spacing w:line="276" w:lineRule="auto"/>
        <w:rPr>
          <w:rFonts w:cs="Arial"/>
          <w:color w:val="000000" w:themeColor="text1"/>
        </w:rPr>
      </w:pPr>
      <w:r w:rsidRPr="009D5C9A">
        <w:rPr>
          <w:rFonts w:cs="Arial"/>
          <w:color w:val="000000" w:themeColor="text1"/>
        </w:rPr>
        <w:t>JUAN JOSE HIDALGO ACERA: Tel: 809-563-4800/829-274-5811</w:t>
      </w:r>
    </w:p>
    <w:p w:rsidR="009D5C9A" w:rsidRPr="009D5C9A" w:rsidRDefault="009D5C9A" w:rsidP="009D5C9A">
      <w:pPr>
        <w:pStyle w:val="Textoindependiente"/>
        <w:numPr>
          <w:ilvl w:val="0"/>
          <w:numId w:val="20"/>
        </w:numPr>
        <w:spacing w:line="276" w:lineRule="auto"/>
        <w:rPr>
          <w:rFonts w:cs="Arial"/>
          <w:color w:val="000000" w:themeColor="text1"/>
        </w:rPr>
      </w:pPr>
      <w:r w:rsidRPr="009D5C9A">
        <w:rPr>
          <w:rFonts w:cs="Arial"/>
          <w:color w:val="000000" w:themeColor="text1"/>
        </w:rPr>
        <w:t>Correo electrónico: lic.albertoortega@gmail.com</w:t>
      </w:r>
    </w:p>
    <w:p w:rsidR="009D5C9A" w:rsidRDefault="009D5C9A" w:rsidP="005D51C1">
      <w:pPr>
        <w:pStyle w:val="Ttulo2"/>
        <w:tabs>
          <w:tab w:val="clear" w:pos="576"/>
        </w:tabs>
        <w:suppressAutoHyphens w:val="0"/>
        <w:spacing w:before="0" w:after="0" w:line="360" w:lineRule="auto"/>
        <w:rPr>
          <w:color w:val="000000" w:themeColor="text1"/>
          <w:sz w:val="24"/>
          <w:szCs w:val="24"/>
        </w:rPr>
      </w:pPr>
    </w:p>
    <w:p w:rsidR="005D51C1" w:rsidRPr="009D5C9A" w:rsidRDefault="005E6B28" w:rsidP="005D51C1">
      <w:pPr>
        <w:pStyle w:val="Ttulo2"/>
        <w:tabs>
          <w:tab w:val="clear" w:pos="576"/>
        </w:tabs>
        <w:suppressAutoHyphens w:val="0"/>
        <w:spacing w:before="0" w:after="0" w:line="360" w:lineRule="auto"/>
        <w:rPr>
          <w:color w:val="000000" w:themeColor="text1"/>
          <w:sz w:val="24"/>
          <w:szCs w:val="24"/>
        </w:rPr>
      </w:pPr>
      <w:r w:rsidRPr="009D5C9A">
        <w:rPr>
          <w:color w:val="000000" w:themeColor="text1"/>
          <w:sz w:val="24"/>
          <w:szCs w:val="24"/>
        </w:rPr>
        <w:t>1.5. Costo de i</w:t>
      </w:r>
      <w:r w:rsidR="005D51C1" w:rsidRPr="009D5C9A">
        <w:rPr>
          <w:color w:val="000000" w:themeColor="text1"/>
          <w:sz w:val="24"/>
          <w:szCs w:val="24"/>
        </w:rPr>
        <w:t>nversión</w:t>
      </w:r>
      <w:bookmarkEnd w:id="6"/>
      <w:bookmarkEnd w:id="7"/>
    </w:p>
    <w:p w:rsidR="0060737A" w:rsidRPr="009D5C9A" w:rsidRDefault="001E6445" w:rsidP="0060737A">
      <w:pPr>
        <w:tabs>
          <w:tab w:val="left" w:pos="567"/>
          <w:tab w:val="left" w:pos="1134"/>
        </w:tabs>
        <w:jc w:val="both"/>
        <w:rPr>
          <w:rFonts w:ascii="Arial" w:hAnsi="Arial" w:cs="Arial"/>
          <w:color w:val="000000" w:themeColor="text1"/>
        </w:rPr>
      </w:pPr>
      <w:r w:rsidRPr="009D5C9A">
        <w:rPr>
          <w:rFonts w:ascii="Arial" w:hAnsi="Arial" w:cs="Arial"/>
          <w:color w:val="000000" w:themeColor="text1"/>
        </w:rPr>
        <w:t>El costo total estimado</w:t>
      </w:r>
      <w:r w:rsidR="00117D69" w:rsidRPr="009D5C9A">
        <w:rPr>
          <w:rFonts w:ascii="Arial" w:hAnsi="Arial" w:cs="Arial"/>
          <w:color w:val="000000" w:themeColor="text1"/>
        </w:rPr>
        <w:t xml:space="preserve"> </w:t>
      </w:r>
      <w:r w:rsidRPr="009D5C9A">
        <w:rPr>
          <w:rFonts w:ascii="Arial" w:hAnsi="Arial" w:cs="Arial"/>
          <w:color w:val="000000" w:themeColor="text1"/>
        </w:rPr>
        <w:t xml:space="preserve">de la inversión total asciende a un total de </w:t>
      </w:r>
      <w:r w:rsidR="0060737A" w:rsidRPr="009D5C9A">
        <w:rPr>
          <w:rFonts w:ascii="Arial" w:hAnsi="Arial" w:cs="Arial"/>
          <w:color w:val="000000" w:themeColor="text1"/>
        </w:rPr>
        <w:t xml:space="preserve">RD$ </w:t>
      </w:r>
      <w:r w:rsidR="00085627" w:rsidRPr="009D5C9A">
        <w:rPr>
          <w:rFonts w:ascii="Arial" w:hAnsi="Arial" w:cs="Arial"/>
          <w:color w:val="000000" w:themeColor="text1"/>
        </w:rPr>
        <w:t xml:space="preserve">38,364,659.68 </w:t>
      </w:r>
    </w:p>
    <w:p w:rsidR="001E6445" w:rsidRPr="009D5C9A" w:rsidRDefault="001E6445" w:rsidP="001E6445">
      <w:pPr>
        <w:tabs>
          <w:tab w:val="left" w:pos="567"/>
          <w:tab w:val="left" w:pos="1134"/>
        </w:tabs>
        <w:jc w:val="both"/>
        <w:rPr>
          <w:rFonts w:ascii="Arial" w:hAnsi="Arial" w:cs="Arial"/>
          <w:color w:val="000000" w:themeColor="text1"/>
        </w:rPr>
      </w:pPr>
    </w:p>
    <w:p w:rsidR="004D0BC4" w:rsidRPr="009D5C9A" w:rsidRDefault="004D0BC4" w:rsidP="004D0BC4">
      <w:pPr>
        <w:tabs>
          <w:tab w:val="left" w:pos="567"/>
          <w:tab w:val="left" w:pos="1134"/>
        </w:tabs>
        <w:spacing w:before="240" w:line="360" w:lineRule="auto"/>
        <w:jc w:val="both"/>
        <w:rPr>
          <w:rFonts w:ascii="Arial" w:hAnsi="Arial" w:cs="Arial"/>
          <w:color w:val="000000" w:themeColor="text1"/>
        </w:rPr>
      </w:pPr>
      <w:r w:rsidRPr="009D5C9A">
        <w:rPr>
          <w:rFonts w:ascii="Arial" w:hAnsi="Arial" w:cs="Arial"/>
          <w:color w:val="000000" w:themeColor="text1"/>
        </w:rPr>
        <w:t xml:space="preserve">El proyecto generara unos </w:t>
      </w:r>
      <w:r w:rsidR="00085627" w:rsidRPr="009D5C9A">
        <w:rPr>
          <w:rFonts w:ascii="Arial" w:hAnsi="Arial" w:cs="Arial"/>
          <w:color w:val="000000" w:themeColor="text1"/>
        </w:rPr>
        <w:t>100 empleos en la fase de construcción y unos 200  empleos fijos en la fase de operación.</w:t>
      </w:r>
    </w:p>
    <w:p w:rsidR="004D0BC4" w:rsidRPr="009D5C9A" w:rsidRDefault="004D0BC4" w:rsidP="004D0BC4">
      <w:pPr>
        <w:tabs>
          <w:tab w:val="left" w:pos="567"/>
          <w:tab w:val="left" w:pos="1134"/>
        </w:tabs>
        <w:jc w:val="both"/>
        <w:rPr>
          <w:rFonts w:ascii="Arial" w:hAnsi="Arial" w:cs="Arial"/>
          <w:color w:val="000000" w:themeColor="text1"/>
        </w:rPr>
      </w:pPr>
    </w:p>
    <w:p w:rsidR="0059627F" w:rsidRPr="009D5C9A" w:rsidRDefault="0059627F" w:rsidP="005D51C1">
      <w:pPr>
        <w:tabs>
          <w:tab w:val="left" w:pos="567"/>
          <w:tab w:val="left" w:pos="1134"/>
        </w:tabs>
        <w:spacing w:line="360" w:lineRule="auto"/>
        <w:jc w:val="both"/>
        <w:rPr>
          <w:rFonts w:ascii="Arial" w:hAnsi="Arial" w:cs="Arial"/>
          <w:b/>
          <w:color w:val="000000" w:themeColor="text1"/>
        </w:rPr>
      </w:pPr>
    </w:p>
    <w:p w:rsidR="00582BE4" w:rsidRPr="009D5C9A" w:rsidRDefault="00582BE4">
      <w:pPr>
        <w:pStyle w:val="Ttulo1"/>
        <w:spacing w:before="0" w:after="0" w:line="360" w:lineRule="auto"/>
        <w:jc w:val="both"/>
        <w:rPr>
          <w:color w:val="000000" w:themeColor="text1"/>
          <w:sz w:val="24"/>
          <w:szCs w:val="24"/>
        </w:rPr>
      </w:pPr>
      <w:r w:rsidRPr="009D5C9A">
        <w:rPr>
          <w:color w:val="000000" w:themeColor="text1"/>
          <w:sz w:val="24"/>
          <w:szCs w:val="24"/>
        </w:rPr>
        <w:t>1.</w:t>
      </w:r>
      <w:r w:rsidR="005D51C1" w:rsidRPr="009D5C9A">
        <w:rPr>
          <w:color w:val="000000" w:themeColor="text1"/>
          <w:sz w:val="24"/>
          <w:szCs w:val="24"/>
        </w:rPr>
        <w:t>6</w:t>
      </w:r>
      <w:r w:rsidRPr="009D5C9A">
        <w:rPr>
          <w:color w:val="000000" w:themeColor="text1"/>
          <w:sz w:val="24"/>
          <w:szCs w:val="24"/>
        </w:rPr>
        <w:t>. Metodología</w:t>
      </w:r>
    </w:p>
    <w:p w:rsidR="00582BE4" w:rsidRPr="009D5C9A" w:rsidRDefault="00582BE4" w:rsidP="00FE21E0">
      <w:pPr>
        <w:pStyle w:val="Textoindependiente"/>
        <w:spacing w:line="360" w:lineRule="auto"/>
        <w:rPr>
          <w:rFonts w:cs="Arial"/>
          <w:color w:val="000000" w:themeColor="text1"/>
        </w:rPr>
      </w:pPr>
      <w:r w:rsidRPr="009D5C9A">
        <w:rPr>
          <w:rFonts w:cs="Arial"/>
          <w:color w:val="000000" w:themeColor="text1"/>
        </w:rPr>
        <w:t>Para la elaboración de la Declaración de Impacto Ambiental, según los términos de referencia entregado por el</w:t>
      </w:r>
      <w:r w:rsidR="00D14854" w:rsidRPr="009D5C9A">
        <w:rPr>
          <w:rFonts w:cs="Arial"/>
          <w:color w:val="000000" w:themeColor="text1"/>
        </w:rPr>
        <w:t xml:space="preserve"> </w:t>
      </w:r>
      <w:r w:rsidRPr="009D5C9A">
        <w:rPr>
          <w:rFonts w:cs="Arial"/>
          <w:color w:val="000000" w:themeColor="text1"/>
        </w:rPr>
        <w:t>Ministerio</w:t>
      </w:r>
      <w:r w:rsidR="00D14854" w:rsidRPr="009D5C9A">
        <w:rPr>
          <w:rFonts w:cs="Arial"/>
          <w:color w:val="000000" w:themeColor="text1"/>
        </w:rPr>
        <w:t xml:space="preserve"> </w:t>
      </w:r>
      <w:r w:rsidRPr="009D5C9A">
        <w:rPr>
          <w:rFonts w:cs="Arial"/>
          <w:color w:val="000000" w:themeColor="text1"/>
        </w:rPr>
        <w:t>de Medio Ambiente</w:t>
      </w:r>
      <w:r w:rsidR="00D14854" w:rsidRPr="009D5C9A">
        <w:rPr>
          <w:rFonts w:cs="Arial"/>
          <w:color w:val="000000" w:themeColor="text1"/>
        </w:rPr>
        <w:t xml:space="preserve"> </w:t>
      </w:r>
      <w:r w:rsidRPr="009D5C9A">
        <w:rPr>
          <w:rFonts w:cs="Arial"/>
          <w:color w:val="000000" w:themeColor="text1"/>
        </w:rPr>
        <w:t>y Recursos Naturales,</w:t>
      </w:r>
      <w:r w:rsidR="00D14854" w:rsidRPr="009D5C9A">
        <w:rPr>
          <w:rFonts w:cs="Arial"/>
          <w:color w:val="000000" w:themeColor="text1"/>
        </w:rPr>
        <w:t xml:space="preserve"> </w:t>
      </w:r>
      <w:r w:rsidRPr="009D5C9A">
        <w:rPr>
          <w:rFonts w:cs="Arial"/>
          <w:color w:val="000000" w:themeColor="text1"/>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w:t>
      </w:r>
      <w:r w:rsidR="009D5C9A" w:rsidRPr="009D5C9A">
        <w:rPr>
          <w:rFonts w:cs="Arial"/>
          <w:color w:val="000000" w:themeColor="text1"/>
        </w:rPr>
        <w:t xml:space="preserve">del proyecto </w:t>
      </w:r>
      <w:r w:rsidR="00D05A56" w:rsidRPr="009D5C9A">
        <w:rPr>
          <w:rFonts w:cs="Arial"/>
          <w:color w:val="000000" w:themeColor="text1"/>
        </w:rPr>
        <w:t xml:space="preserve">El </w:t>
      </w:r>
      <w:r w:rsidR="004E058D" w:rsidRPr="009D5C9A">
        <w:rPr>
          <w:rFonts w:cs="Arial"/>
          <w:color w:val="000000" w:themeColor="text1"/>
        </w:rPr>
        <w:t xml:space="preserve">Proyecto </w:t>
      </w:r>
      <w:r w:rsidR="00CE5FD9" w:rsidRPr="009D5C9A">
        <w:rPr>
          <w:rFonts w:cs="Arial"/>
          <w:color w:val="000000" w:themeColor="text1"/>
        </w:rPr>
        <w:t>Beach Club Dominicus Residences</w:t>
      </w:r>
      <w:r w:rsidR="00D05A56" w:rsidRPr="009D5C9A">
        <w:rPr>
          <w:rFonts w:cs="Arial"/>
          <w:color w:val="000000" w:themeColor="text1"/>
        </w:rPr>
        <w:t xml:space="preserve"> se encuentra dentro del ámbito de la </w:t>
      </w:r>
      <w:r w:rsidR="00DD3169" w:rsidRPr="009D5C9A">
        <w:rPr>
          <w:rFonts w:cs="Arial"/>
          <w:color w:val="000000" w:themeColor="text1"/>
        </w:rPr>
        <w:t>Parcela 23-subd-3 y 23-</w:t>
      </w:r>
      <w:r w:rsidR="00DD3169" w:rsidRPr="009D5C9A">
        <w:rPr>
          <w:rFonts w:cs="Arial"/>
          <w:color w:val="000000" w:themeColor="text1"/>
        </w:rPr>
        <w:lastRenderedPageBreak/>
        <w:t>sub-4</w:t>
      </w:r>
      <w:r w:rsidR="00523818" w:rsidRPr="009D5C9A">
        <w:rPr>
          <w:rFonts w:cs="Arial"/>
          <w:color w:val="000000" w:themeColor="text1"/>
        </w:rPr>
        <w:t xml:space="preserve">, con las </w:t>
      </w:r>
      <w:r w:rsidR="00BF2391" w:rsidRPr="009D5C9A">
        <w:rPr>
          <w:rFonts w:cs="Arial"/>
          <w:color w:val="000000" w:themeColor="text1"/>
        </w:rPr>
        <w:t>matriculas 3000220</w:t>
      </w:r>
      <w:r w:rsidR="009D5C9A" w:rsidRPr="009D5C9A">
        <w:rPr>
          <w:rFonts w:cs="Arial"/>
          <w:color w:val="000000" w:themeColor="text1"/>
        </w:rPr>
        <w:t>937</w:t>
      </w:r>
      <w:r w:rsidR="00465BC0" w:rsidRPr="009D5C9A">
        <w:rPr>
          <w:rFonts w:cs="Arial"/>
          <w:color w:val="000000" w:themeColor="text1"/>
        </w:rPr>
        <w:t xml:space="preserve">, </w:t>
      </w:r>
      <w:r w:rsidR="007D0E53" w:rsidRPr="009D5C9A">
        <w:rPr>
          <w:rFonts w:cs="Arial"/>
          <w:color w:val="000000" w:themeColor="text1"/>
        </w:rPr>
        <w:t xml:space="preserve">Jurisdiccion Inmobiliaria Municipio de </w:t>
      </w:r>
      <w:r w:rsidR="00303E38" w:rsidRPr="009D5C9A">
        <w:rPr>
          <w:rFonts w:cs="Arial"/>
          <w:color w:val="000000" w:themeColor="text1"/>
        </w:rPr>
        <w:t>Bayahibe</w:t>
      </w:r>
      <w:r w:rsidR="004E058D" w:rsidRPr="009D5C9A">
        <w:rPr>
          <w:rFonts w:cs="Arial"/>
          <w:color w:val="000000" w:themeColor="text1"/>
        </w:rPr>
        <w:t>,</w:t>
      </w:r>
      <w:r w:rsidR="00D05A56" w:rsidRPr="009D5C9A">
        <w:rPr>
          <w:rFonts w:cs="Arial"/>
          <w:color w:val="000000" w:themeColor="text1"/>
        </w:rPr>
        <w:t xml:space="preserve"> con una </w:t>
      </w:r>
      <w:r w:rsidR="007D0E53" w:rsidRPr="009D5C9A">
        <w:rPr>
          <w:rFonts w:cs="Arial"/>
          <w:color w:val="000000" w:themeColor="text1"/>
        </w:rPr>
        <w:t xml:space="preserve">totalidad de </w:t>
      </w:r>
      <w:r w:rsidR="00027839" w:rsidRPr="009D5C9A">
        <w:rPr>
          <w:rFonts w:cs="Arial"/>
          <w:color w:val="000000" w:themeColor="text1"/>
        </w:rPr>
        <w:t>5,000</w:t>
      </w:r>
      <w:r w:rsidR="00523818" w:rsidRPr="009D5C9A">
        <w:rPr>
          <w:rFonts w:cs="Arial"/>
          <w:color w:val="000000" w:themeColor="text1"/>
        </w:rPr>
        <w:t xml:space="preserve"> m2</w:t>
      </w:r>
      <w:r w:rsidR="00D05A56" w:rsidRPr="009D5C9A">
        <w:rPr>
          <w:rFonts w:cs="Arial"/>
          <w:color w:val="000000" w:themeColor="text1"/>
        </w:rPr>
        <w:t>,</w:t>
      </w:r>
      <w:r w:rsidR="00D14854" w:rsidRPr="009D5C9A">
        <w:rPr>
          <w:rFonts w:cs="Arial"/>
          <w:color w:val="000000" w:themeColor="text1"/>
        </w:rPr>
        <w:t xml:space="preserve"> </w:t>
      </w:r>
      <w:r w:rsidR="00465BC0" w:rsidRPr="009D5C9A">
        <w:rPr>
          <w:rFonts w:cs="Arial"/>
          <w:color w:val="000000" w:themeColor="text1"/>
        </w:rPr>
        <w:t xml:space="preserve">Municipio de </w:t>
      </w:r>
      <w:r w:rsidR="00303E38" w:rsidRPr="009D5C9A">
        <w:rPr>
          <w:rFonts w:cs="Arial"/>
          <w:color w:val="000000" w:themeColor="text1"/>
        </w:rPr>
        <w:t>Bayahibe</w:t>
      </w:r>
      <w:r w:rsidR="00D05A56" w:rsidRPr="009D5C9A">
        <w:rPr>
          <w:rFonts w:cs="Arial"/>
          <w:color w:val="000000" w:themeColor="text1"/>
        </w:rPr>
        <w:t xml:space="preserve">, </w:t>
      </w:r>
      <w:r w:rsidR="00303E38" w:rsidRPr="009D5C9A">
        <w:rPr>
          <w:rFonts w:cs="Arial"/>
          <w:color w:val="000000" w:themeColor="text1"/>
        </w:rPr>
        <w:t>Provincia La Altagracia</w:t>
      </w:r>
      <w:r w:rsidR="00F22F30" w:rsidRPr="009D5C9A">
        <w:rPr>
          <w:rFonts w:cs="Arial"/>
          <w:color w:val="000000" w:themeColor="text1"/>
        </w:rPr>
        <w:t xml:space="preserve">. </w:t>
      </w:r>
    </w:p>
    <w:p w:rsidR="00FE21E0" w:rsidRPr="009D5C9A" w:rsidRDefault="00FE21E0" w:rsidP="00FE21E0">
      <w:pPr>
        <w:pStyle w:val="Textoindependiente"/>
        <w:spacing w:line="360" w:lineRule="auto"/>
        <w:rPr>
          <w:rFonts w:cs="Arial"/>
          <w:color w:val="000000" w:themeColor="text1"/>
        </w:rPr>
      </w:pPr>
    </w:p>
    <w:p w:rsidR="00582BE4" w:rsidRPr="009D5C9A" w:rsidRDefault="00BC07B5">
      <w:pPr>
        <w:spacing w:line="360" w:lineRule="auto"/>
        <w:jc w:val="both"/>
        <w:rPr>
          <w:rFonts w:ascii="Arial" w:hAnsi="Arial" w:cs="Arial"/>
          <w:color w:val="000000" w:themeColor="text1"/>
        </w:rPr>
      </w:pPr>
      <w:r w:rsidRPr="009D5C9A">
        <w:rPr>
          <w:rFonts w:ascii="Arial" w:hAnsi="Arial" w:cs="Arial"/>
          <w:color w:val="000000" w:themeColor="text1"/>
        </w:rPr>
        <w:t>La D</w:t>
      </w:r>
      <w:r w:rsidR="00582BE4" w:rsidRPr="009D5C9A">
        <w:rPr>
          <w:rFonts w:ascii="Arial" w:hAnsi="Arial" w:cs="Arial"/>
          <w:color w:val="000000" w:themeColor="text1"/>
        </w:rPr>
        <w:t>escripción del proyecto</w:t>
      </w:r>
      <w:r w:rsidRPr="009D5C9A">
        <w:rPr>
          <w:rFonts w:ascii="Arial" w:hAnsi="Arial" w:cs="Arial"/>
          <w:color w:val="000000" w:themeColor="text1"/>
        </w:rPr>
        <w:t xml:space="preserve"> incluye</w:t>
      </w:r>
      <w:r w:rsidR="00582BE4" w:rsidRPr="009D5C9A">
        <w:rPr>
          <w:rFonts w:ascii="Arial" w:hAnsi="Arial" w:cs="Arial"/>
          <w:color w:val="000000" w:themeColor="text1"/>
        </w:rPr>
        <w:t>:</w:t>
      </w:r>
    </w:p>
    <w:p w:rsidR="00582BE4" w:rsidRPr="009D5C9A" w:rsidRDefault="00582BE4">
      <w:pPr>
        <w:spacing w:line="360" w:lineRule="auto"/>
        <w:jc w:val="both"/>
        <w:rPr>
          <w:rFonts w:ascii="Arial" w:hAnsi="Arial" w:cs="Arial"/>
          <w:color w:val="000000" w:themeColor="text1"/>
        </w:rPr>
      </w:pP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Detalles de los tipos de infraestructuras que componen las instalaciones que se planean construir.</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Descripción de sistemas de apoyo operativo, ej. plantas eléctricas de emergencia, sistemas de recolección y tratamiento de aguas residuales, sistemas de agua potable, manejo de residuos sólidos etc.</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 xml:space="preserve">Descripción física de </w:t>
      </w:r>
      <w:r w:rsidR="00D05A56" w:rsidRPr="009D5C9A">
        <w:rPr>
          <w:rFonts w:ascii="Arial" w:hAnsi="Arial" w:cs="Arial"/>
          <w:color w:val="000000" w:themeColor="text1"/>
        </w:rPr>
        <w:t>los elementos circundantes al proyecto</w:t>
      </w:r>
      <w:r w:rsidRPr="009D5C9A">
        <w:rPr>
          <w:rFonts w:ascii="Arial" w:hAnsi="Arial" w:cs="Arial"/>
          <w:color w:val="000000" w:themeColor="text1"/>
        </w:rPr>
        <w:t>, ej. Vías de comunicación, viviendas, negocios, ecosistemas naturales, etc.</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Tipos de actividades que se realizarán, tanto para la etapa de construcción, como para la etapa de operación.</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Descripción y caracterización de la fauna y flora que habitan tanto en los terrenos de</w:t>
      </w:r>
      <w:r w:rsidR="00942C21" w:rsidRPr="009D5C9A">
        <w:rPr>
          <w:rFonts w:ascii="Arial" w:hAnsi="Arial" w:cs="Arial"/>
          <w:color w:val="000000" w:themeColor="text1"/>
        </w:rPr>
        <w:t>l proyecto</w:t>
      </w:r>
      <w:r w:rsidRPr="009D5C9A">
        <w:rPr>
          <w:rFonts w:ascii="Arial" w:hAnsi="Arial" w:cs="Arial"/>
          <w:color w:val="000000" w:themeColor="text1"/>
        </w:rPr>
        <w:t>, como en las áreas circundantes a la misma.</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 xml:space="preserve">Descripción, antecedentes y condición socio-económica de </w:t>
      </w:r>
      <w:r w:rsidR="00A4324C" w:rsidRPr="009D5C9A">
        <w:rPr>
          <w:rFonts w:ascii="Arial" w:hAnsi="Arial" w:cs="Arial"/>
          <w:color w:val="000000" w:themeColor="text1"/>
        </w:rPr>
        <w:t xml:space="preserve">la Zona </w:t>
      </w:r>
      <w:r w:rsidRPr="009D5C9A">
        <w:rPr>
          <w:rFonts w:ascii="Arial" w:hAnsi="Arial" w:cs="Arial"/>
          <w:color w:val="000000" w:themeColor="text1"/>
        </w:rPr>
        <w:t>y sus parajes.</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Determinación de los impactos positivos y nega</w:t>
      </w:r>
      <w:r w:rsidR="00942C21" w:rsidRPr="009D5C9A">
        <w:rPr>
          <w:rFonts w:ascii="Arial" w:hAnsi="Arial" w:cs="Arial"/>
          <w:color w:val="000000" w:themeColor="text1"/>
        </w:rPr>
        <w:t>tivos que genera la operación del proyecto</w:t>
      </w:r>
      <w:r w:rsidRPr="009D5C9A">
        <w:rPr>
          <w:rFonts w:ascii="Arial" w:hAnsi="Arial" w:cs="Arial"/>
          <w:color w:val="000000" w:themeColor="text1"/>
        </w:rPr>
        <w:t xml:space="preserve">. </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 xml:space="preserve">Medidas a implementar para evitar, reducir o mitigar los impactos negativos que pueda producir la instalación </w:t>
      </w:r>
      <w:r w:rsidR="00942C21" w:rsidRPr="009D5C9A">
        <w:rPr>
          <w:rFonts w:ascii="Arial" w:hAnsi="Arial" w:cs="Arial"/>
          <w:color w:val="000000" w:themeColor="text1"/>
        </w:rPr>
        <w:t xml:space="preserve">del proyecto </w:t>
      </w:r>
      <w:r w:rsidRPr="009D5C9A">
        <w:rPr>
          <w:rFonts w:ascii="Arial" w:hAnsi="Arial" w:cs="Arial"/>
          <w:color w:val="000000" w:themeColor="text1"/>
        </w:rPr>
        <w:t>en el entorno.</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Elaboración de una matriz de impactos y medidas correctivas.</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Elaboración de un Plan De Manejo Y Adecuación Ambiental.</w:t>
      </w:r>
    </w:p>
    <w:p w:rsidR="00582BE4" w:rsidRPr="009D5C9A" w:rsidRDefault="00582BE4" w:rsidP="00143D86">
      <w:pPr>
        <w:numPr>
          <w:ilvl w:val="0"/>
          <w:numId w:val="2"/>
        </w:numPr>
        <w:spacing w:line="360" w:lineRule="auto"/>
        <w:jc w:val="both"/>
        <w:rPr>
          <w:rFonts w:ascii="Arial" w:hAnsi="Arial" w:cs="Arial"/>
          <w:color w:val="000000" w:themeColor="text1"/>
        </w:rPr>
      </w:pPr>
      <w:r w:rsidRPr="009D5C9A">
        <w:rPr>
          <w:rFonts w:ascii="Arial" w:hAnsi="Arial" w:cs="Arial"/>
          <w:color w:val="000000" w:themeColor="text1"/>
        </w:rPr>
        <w:t>Elaboración de un Declaración Jurada de un documento de compromiso notarial entre las partes para el fiel cumplimiento del PMAA.</w:t>
      </w:r>
    </w:p>
    <w:p w:rsidR="00A5592C" w:rsidRPr="009D5C9A" w:rsidRDefault="007E1AFD">
      <w:pPr>
        <w:suppressAutoHyphens w:val="0"/>
        <w:rPr>
          <w:rFonts w:ascii="Arial" w:hAnsi="Arial" w:cs="Arial"/>
          <w:b/>
          <w:color w:val="000000" w:themeColor="text1"/>
        </w:rPr>
      </w:pPr>
      <w:r w:rsidRPr="009D5C9A">
        <w:rPr>
          <w:rFonts w:ascii="Arial" w:hAnsi="Arial" w:cs="Arial"/>
          <w:b/>
          <w:color w:val="000000" w:themeColor="text1"/>
        </w:rPr>
        <w:br w:type="page"/>
      </w:r>
    </w:p>
    <w:p w:rsidR="00582BE4" w:rsidRPr="009D5C9A" w:rsidRDefault="00582BE4" w:rsidP="00751ADD">
      <w:pPr>
        <w:pStyle w:val="a1"/>
      </w:pPr>
      <w:r w:rsidRPr="009D5C9A">
        <w:lastRenderedPageBreak/>
        <w:t xml:space="preserve">CAPITULO II </w:t>
      </w:r>
      <w:r w:rsidR="00942C21" w:rsidRPr="009D5C9A">
        <w:t>–DESCRIPCIÓN DEL PROYECTO</w:t>
      </w:r>
    </w:p>
    <w:p w:rsidR="00582BE4" w:rsidRPr="001C4FCB" w:rsidRDefault="00582BE4">
      <w:pPr>
        <w:pStyle w:val="PlainText1"/>
        <w:spacing w:line="360" w:lineRule="auto"/>
        <w:jc w:val="both"/>
        <w:rPr>
          <w:rFonts w:ascii="Arial" w:hAnsi="Arial" w:cs="Arial"/>
          <w:color w:val="000000" w:themeColor="text1"/>
          <w:sz w:val="24"/>
        </w:rPr>
      </w:pPr>
    </w:p>
    <w:p w:rsidR="00127D38" w:rsidRPr="001C4FCB" w:rsidRDefault="00127D38" w:rsidP="00127D38">
      <w:pPr>
        <w:pStyle w:val="Default"/>
        <w:spacing w:line="360" w:lineRule="auto"/>
        <w:jc w:val="both"/>
        <w:rPr>
          <w:rFonts w:ascii="Arial" w:eastAsia="Arial Unicode MS" w:hAnsi="Arial" w:cs="Arial"/>
          <w:b/>
          <w:bCs/>
          <w:color w:val="000000" w:themeColor="text1"/>
          <w:lang w:val="es-DO"/>
        </w:rPr>
      </w:pPr>
      <w:r w:rsidRPr="001C4FCB">
        <w:rPr>
          <w:rFonts w:ascii="Arial" w:eastAsia="Arial Unicode MS" w:hAnsi="Arial" w:cs="Arial"/>
          <w:b/>
          <w:bCs/>
          <w:color w:val="000000" w:themeColor="text1"/>
          <w:lang w:val="es-DO"/>
        </w:rPr>
        <w:t xml:space="preserve">2.0. Descripción de las actividades. </w:t>
      </w:r>
    </w:p>
    <w:p w:rsidR="004E7999" w:rsidRPr="001C4FCB" w:rsidRDefault="004E7999" w:rsidP="00127D38">
      <w:pPr>
        <w:pStyle w:val="Default"/>
        <w:spacing w:line="360" w:lineRule="auto"/>
        <w:jc w:val="both"/>
        <w:rPr>
          <w:rFonts w:ascii="Arial" w:eastAsia="Arial Unicode MS" w:hAnsi="Arial" w:cs="Arial"/>
          <w:color w:val="000000" w:themeColor="text1"/>
          <w:lang w:val="es-ES_tradnl"/>
        </w:rPr>
      </w:pPr>
    </w:p>
    <w:p w:rsidR="00127D38" w:rsidRPr="001C4FCB" w:rsidRDefault="00127D38" w:rsidP="00127D38">
      <w:pPr>
        <w:pStyle w:val="Default"/>
        <w:spacing w:line="360" w:lineRule="auto"/>
        <w:jc w:val="both"/>
        <w:rPr>
          <w:rFonts w:ascii="Arial" w:eastAsia="Arial Unicode MS" w:hAnsi="Arial" w:cs="Arial"/>
          <w:color w:val="000000" w:themeColor="text1"/>
          <w:lang w:val="es-DO"/>
        </w:rPr>
      </w:pPr>
      <w:r w:rsidRPr="001C4FCB">
        <w:rPr>
          <w:rFonts w:ascii="Arial" w:eastAsia="Arial Unicode MS" w:hAnsi="Arial" w:cs="Arial"/>
          <w:color w:val="000000" w:themeColor="text1"/>
          <w:lang w:val="es-ES_tradnl"/>
        </w:rPr>
        <w:t>En este apartado se realiza una descripción de los aspectos más notables del proyecto</w:t>
      </w:r>
      <w:r w:rsidRPr="001C4FCB">
        <w:rPr>
          <w:rFonts w:ascii="Arial" w:eastAsia="Arial Unicode MS" w:hAnsi="Arial" w:cs="Arial"/>
          <w:color w:val="000000" w:themeColor="text1"/>
          <w:lang w:val="es-DO"/>
        </w:rPr>
        <w:t>, procesos, diagrama de flujo, obras físicas a construir, entre otros.</w:t>
      </w:r>
    </w:p>
    <w:p w:rsidR="00127D38" w:rsidRPr="001C4FCB" w:rsidRDefault="00127D38" w:rsidP="00127D38">
      <w:pPr>
        <w:spacing w:line="360" w:lineRule="auto"/>
        <w:ind w:left="360"/>
        <w:rPr>
          <w:rFonts w:ascii="Arial" w:eastAsia="Calibri" w:hAnsi="Arial" w:cs="Arial"/>
          <w:color w:val="000000" w:themeColor="text1"/>
        </w:rPr>
      </w:pPr>
      <w:r w:rsidRPr="001C4FCB">
        <w:rPr>
          <w:rFonts w:ascii="Arial" w:hAnsi="Arial" w:cs="Arial"/>
          <w:color w:val="000000" w:themeColor="text1"/>
        </w:rPr>
        <w:t>Actividades del Proyecto</w:t>
      </w:r>
    </w:p>
    <w:p w:rsidR="00127D38" w:rsidRPr="001C4FCB" w:rsidRDefault="00127D38" w:rsidP="00BA3294">
      <w:pPr>
        <w:pStyle w:val="Prrafodelista"/>
        <w:numPr>
          <w:ilvl w:val="0"/>
          <w:numId w:val="19"/>
        </w:numPr>
        <w:spacing w:line="360" w:lineRule="auto"/>
        <w:jc w:val="both"/>
        <w:rPr>
          <w:rFonts w:ascii="Arial" w:hAnsi="Arial" w:cs="Arial"/>
          <w:color w:val="000000" w:themeColor="text1"/>
        </w:rPr>
      </w:pPr>
      <w:r w:rsidRPr="001C4FCB">
        <w:rPr>
          <w:rFonts w:ascii="Arial" w:hAnsi="Arial" w:cs="Arial"/>
          <w:color w:val="000000" w:themeColor="text1"/>
        </w:rPr>
        <w:t>Levantamiento Topográfico</w:t>
      </w:r>
    </w:p>
    <w:p w:rsidR="00127D38" w:rsidRPr="001C4FCB" w:rsidRDefault="00127D38" w:rsidP="00BA3294">
      <w:pPr>
        <w:pStyle w:val="Prrafodelista"/>
        <w:numPr>
          <w:ilvl w:val="0"/>
          <w:numId w:val="19"/>
        </w:numPr>
        <w:spacing w:line="360" w:lineRule="auto"/>
        <w:jc w:val="both"/>
        <w:rPr>
          <w:rFonts w:ascii="Arial" w:hAnsi="Arial" w:cs="Arial"/>
          <w:color w:val="000000" w:themeColor="text1"/>
        </w:rPr>
      </w:pPr>
      <w:r w:rsidRPr="001C4FCB">
        <w:rPr>
          <w:rFonts w:ascii="Arial" w:hAnsi="Arial" w:cs="Arial"/>
          <w:color w:val="000000" w:themeColor="text1"/>
        </w:rPr>
        <w:t>Diseño de</w:t>
      </w:r>
      <w:r w:rsidR="001C4FCB" w:rsidRPr="001C4FCB">
        <w:rPr>
          <w:rFonts w:ascii="Arial" w:hAnsi="Arial" w:cs="Arial"/>
          <w:color w:val="000000" w:themeColor="text1"/>
        </w:rPr>
        <w:t xml:space="preserve">l Beach Club </w:t>
      </w:r>
    </w:p>
    <w:p w:rsidR="00127D38" w:rsidRPr="001C4FCB" w:rsidRDefault="00127D38" w:rsidP="00BA3294">
      <w:pPr>
        <w:pStyle w:val="Prrafodelista"/>
        <w:numPr>
          <w:ilvl w:val="0"/>
          <w:numId w:val="19"/>
        </w:numPr>
        <w:spacing w:line="360" w:lineRule="auto"/>
        <w:jc w:val="both"/>
        <w:rPr>
          <w:rFonts w:ascii="Arial" w:hAnsi="Arial" w:cs="Arial"/>
          <w:color w:val="000000" w:themeColor="text1"/>
        </w:rPr>
      </w:pPr>
      <w:r w:rsidRPr="001C4FCB">
        <w:rPr>
          <w:rFonts w:ascii="Arial" w:hAnsi="Arial" w:cs="Arial"/>
          <w:color w:val="000000" w:themeColor="text1"/>
        </w:rPr>
        <w:t>Replanteo</w:t>
      </w:r>
    </w:p>
    <w:p w:rsidR="00127D38" w:rsidRPr="001C4FCB" w:rsidRDefault="008B14F4" w:rsidP="00BA3294">
      <w:pPr>
        <w:pStyle w:val="Prrafodelista"/>
        <w:numPr>
          <w:ilvl w:val="0"/>
          <w:numId w:val="19"/>
        </w:numPr>
        <w:spacing w:line="360" w:lineRule="auto"/>
        <w:jc w:val="both"/>
        <w:rPr>
          <w:rFonts w:ascii="Arial" w:hAnsi="Arial" w:cs="Arial"/>
          <w:color w:val="000000" w:themeColor="text1"/>
        </w:rPr>
      </w:pPr>
      <w:r w:rsidRPr="001C4FCB">
        <w:rPr>
          <w:rFonts w:ascii="Arial" w:hAnsi="Arial" w:cs="Arial"/>
          <w:color w:val="000000" w:themeColor="text1"/>
        </w:rPr>
        <w:t>M</w:t>
      </w:r>
      <w:r w:rsidR="00127D38" w:rsidRPr="001C4FCB">
        <w:rPr>
          <w:rFonts w:ascii="Arial" w:hAnsi="Arial" w:cs="Arial"/>
          <w:color w:val="000000" w:themeColor="text1"/>
        </w:rPr>
        <w:t>ovimiento de tierra, cortes y rellenos</w:t>
      </w:r>
    </w:p>
    <w:p w:rsidR="00451332" w:rsidRPr="001C4FCB" w:rsidRDefault="00451332" w:rsidP="00BA3294">
      <w:pPr>
        <w:pStyle w:val="Prrafodelista"/>
        <w:numPr>
          <w:ilvl w:val="0"/>
          <w:numId w:val="19"/>
        </w:numPr>
        <w:spacing w:line="360" w:lineRule="auto"/>
        <w:jc w:val="both"/>
        <w:rPr>
          <w:rFonts w:ascii="Arial" w:hAnsi="Arial" w:cs="Arial"/>
          <w:color w:val="000000" w:themeColor="text1"/>
        </w:rPr>
      </w:pPr>
      <w:r w:rsidRPr="001C4FCB">
        <w:rPr>
          <w:rFonts w:ascii="Arial" w:hAnsi="Arial" w:cs="Arial"/>
          <w:color w:val="000000" w:themeColor="text1"/>
        </w:rPr>
        <w:t>Construcción de calles e infraestructuras</w:t>
      </w:r>
    </w:p>
    <w:p w:rsidR="00451332" w:rsidRPr="001C4FCB" w:rsidRDefault="00451332" w:rsidP="00BA3294">
      <w:pPr>
        <w:pStyle w:val="Prrafodelista"/>
        <w:numPr>
          <w:ilvl w:val="0"/>
          <w:numId w:val="19"/>
        </w:numPr>
        <w:spacing w:line="360" w:lineRule="auto"/>
        <w:jc w:val="both"/>
        <w:rPr>
          <w:rFonts w:ascii="Arial" w:hAnsi="Arial" w:cs="Arial"/>
          <w:color w:val="000000" w:themeColor="text1"/>
        </w:rPr>
      </w:pPr>
      <w:r w:rsidRPr="001C4FCB">
        <w:rPr>
          <w:rFonts w:ascii="Arial" w:hAnsi="Arial" w:cs="Arial"/>
          <w:color w:val="000000" w:themeColor="text1"/>
        </w:rPr>
        <w:t>Sistema de drenaje pluvial y sanitario</w:t>
      </w:r>
    </w:p>
    <w:p w:rsidR="004E7999" w:rsidRPr="001C4FCB" w:rsidRDefault="004E7999" w:rsidP="00451332">
      <w:pPr>
        <w:pStyle w:val="PlainText1"/>
        <w:spacing w:line="360" w:lineRule="auto"/>
        <w:jc w:val="both"/>
        <w:rPr>
          <w:rFonts w:ascii="Arial" w:eastAsia="Arial Unicode MS" w:hAnsi="Arial" w:cs="Arial"/>
          <w:b/>
          <w:bCs/>
          <w:color w:val="000000" w:themeColor="text1"/>
          <w:sz w:val="24"/>
        </w:rPr>
      </w:pPr>
    </w:p>
    <w:p w:rsidR="00127D38" w:rsidRPr="001C4FCB" w:rsidRDefault="00127D38" w:rsidP="00451332">
      <w:pPr>
        <w:pStyle w:val="PlainText1"/>
        <w:spacing w:line="360" w:lineRule="auto"/>
        <w:jc w:val="both"/>
        <w:rPr>
          <w:rFonts w:ascii="Arial" w:eastAsia="Arial Unicode MS" w:hAnsi="Arial" w:cs="Arial"/>
          <w:b/>
          <w:bCs/>
          <w:color w:val="000000" w:themeColor="text1"/>
          <w:sz w:val="24"/>
        </w:rPr>
      </w:pPr>
      <w:r w:rsidRPr="001C4FCB">
        <w:rPr>
          <w:rFonts w:ascii="Arial" w:eastAsia="Arial Unicode MS" w:hAnsi="Arial" w:cs="Arial"/>
          <w:b/>
          <w:bCs/>
          <w:color w:val="000000" w:themeColor="text1"/>
          <w:sz w:val="24"/>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1C4FCB" w:rsidTr="0061292D">
        <w:tc>
          <w:tcPr>
            <w:tcW w:w="4261" w:type="dxa"/>
            <w:shd w:val="clear" w:color="auto" w:fill="FFFFFF" w:themeFill="background1"/>
            <w:hideMark/>
          </w:tcPr>
          <w:p w:rsidR="00127D38" w:rsidRPr="001C4FCB" w:rsidRDefault="00127D38" w:rsidP="00E3111E">
            <w:pPr>
              <w:pStyle w:val="BodyText21"/>
              <w:spacing w:after="0" w:line="240" w:lineRule="auto"/>
              <w:rPr>
                <w:rFonts w:ascii="Arial" w:eastAsia="Arial Unicode MS" w:hAnsi="Arial" w:cs="Arial"/>
                <w:b/>
                <w:bCs/>
                <w:color w:val="000000" w:themeColor="text1"/>
              </w:rPr>
            </w:pPr>
            <w:r w:rsidRPr="001C4FCB">
              <w:rPr>
                <w:rFonts w:ascii="Arial" w:eastAsia="Arial Unicode MS" w:hAnsi="Arial" w:cs="Arial"/>
                <w:b/>
                <w:color w:val="000000" w:themeColor="text1"/>
                <w:lang w:eastAsia="en-US" w:bidi="th-TH"/>
              </w:rPr>
              <w:t xml:space="preserve"> Componentes</w:t>
            </w:r>
          </w:p>
        </w:tc>
        <w:tc>
          <w:tcPr>
            <w:tcW w:w="4261" w:type="dxa"/>
            <w:shd w:val="clear" w:color="auto" w:fill="FFFFFF" w:themeFill="background1"/>
            <w:hideMark/>
          </w:tcPr>
          <w:p w:rsidR="00127D38" w:rsidRPr="001C4FCB" w:rsidRDefault="00127D38" w:rsidP="00E3111E">
            <w:pPr>
              <w:pStyle w:val="BodyText21"/>
              <w:spacing w:after="0" w:line="240" w:lineRule="auto"/>
              <w:rPr>
                <w:rFonts w:ascii="Arial" w:eastAsia="Arial Unicode MS" w:hAnsi="Arial" w:cs="Arial"/>
                <w:b/>
                <w:bCs/>
                <w:color w:val="000000" w:themeColor="text1"/>
              </w:rPr>
            </w:pPr>
            <w:r w:rsidRPr="001C4FCB">
              <w:rPr>
                <w:rFonts w:ascii="Arial" w:eastAsia="Arial Unicode MS" w:hAnsi="Arial" w:cs="Arial"/>
                <w:b/>
                <w:color w:val="000000" w:themeColor="text1"/>
                <w:lang w:eastAsia="en-US" w:bidi="th-TH"/>
              </w:rPr>
              <w:t xml:space="preserve"> Actividades a realizar</w:t>
            </w:r>
          </w:p>
        </w:tc>
      </w:tr>
      <w:tr w:rsidR="00127D38" w:rsidRPr="001C4FCB" w:rsidTr="0061292D">
        <w:tc>
          <w:tcPr>
            <w:tcW w:w="4261" w:type="dxa"/>
            <w:shd w:val="clear" w:color="auto" w:fill="FFFFFF" w:themeFill="background1"/>
            <w:hideMark/>
          </w:tcPr>
          <w:p w:rsidR="00127D38" w:rsidRPr="001C4FCB" w:rsidRDefault="00127D38" w:rsidP="00E3111E">
            <w:pPr>
              <w:pStyle w:val="BodyText21"/>
              <w:spacing w:after="0" w:line="240" w:lineRule="auto"/>
              <w:rPr>
                <w:rFonts w:ascii="Arial" w:eastAsia="Arial Unicode MS" w:hAnsi="Arial" w:cs="Arial"/>
                <w:b/>
                <w:bCs/>
                <w:color w:val="000000" w:themeColor="text1"/>
              </w:rPr>
            </w:pPr>
            <w:r w:rsidRPr="001C4FCB">
              <w:rPr>
                <w:rFonts w:ascii="Arial" w:eastAsia="Arial Unicode MS" w:hAnsi="Arial" w:cs="Arial"/>
                <w:bCs/>
                <w:color w:val="000000" w:themeColor="text1"/>
              </w:rPr>
              <w:t>Limpieza y Replanteo</w:t>
            </w:r>
          </w:p>
        </w:tc>
        <w:tc>
          <w:tcPr>
            <w:tcW w:w="4261" w:type="dxa"/>
            <w:shd w:val="clear" w:color="auto" w:fill="FFFFFF" w:themeFill="background1"/>
            <w:hideMark/>
          </w:tcPr>
          <w:p w:rsidR="00127D38" w:rsidRPr="001C4FCB" w:rsidRDefault="00127D38" w:rsidP="00E3111E">
            <w:pPr>
              <w:pStyle w:val="BodyText21"/>
              <w:spacing w:after="0" w:line="240" w:lineRule="auto"/>
              <w:rPr>
                <w:rFonts w:ascii="Arial" w:eastAsia="Arial Unicode MS" w:hAnsi="Arial" w:cs="Arial"/>
                <w:bCs/>
                <w:color w:val="000000" w:themeColor="text1"/>
                <w:lang w:val="es-ES_tradnl"/>
              </w:rPr>
            </w:pPr>
            <w:r w:rsidRPr="001C4FCB">
              <w:rPr>
                <w:rFonts w:ascii="Arial" w:eastAsia="Arial Unicode MS" w:hAnsi="Arial" w:cs="Arial"/>
                <w:color w:val="000000" w:themeColor="text1"/>
              </w:rPr>
              <w:t xml:space="preserve">Limpieza, </w:t>
            </w:r>
            <w:r w:rsidRPr="001C4FCB">
              <w:rPr>
                <w:rFonts w:ascii="Arial" w:eastAsia="Arial Unicode MS" w:hAnsi="Arial" w:cs="Arial"/>
                <w:color w:val="000000" w:themeColor="text1"/>
                <w:lang w:val="es-ES_tradnl"/>
              </w:rPr>
              <w:t>movimiento de tierra, nivelación, trazado de las viales de</w:t>
            </w:r>
            <w:r w:rsidR="00092196" w:rsidRPr="001C4FCB">
              <w:rPr>
                <w:rFonts w:ascii="Arial" w:eastAsia="Arial Unicode MS" w:hAnsi="Arial" w:cs="Arial"/>
                <w:color w:val="000000" w:themeColor="text1"/>
                <w:lang w:val="es-ES_tradnl"/>
              </w:rPr>
              <w:t xml:space="preserve"> </w:t>
            </w:r>
            <w:r w:rsidRPr="001C4FCB">
              <w:rPr>
                <w:rFonts w:ascii="Arial" w:eastAsia="Arial Unicode MS" w:hAnsi="Arial" w:cs="Arial"/>
                <w:color w:val="000000" w:themeColor="text1"/>
                <w:lang w:val="es-ES_tradnl"/>
              </w:rPr>
              <w:t>acceso interna</w:t>
            </w:r>
            <w:r w:rsidRPr="001C4FCB">
              <w:rPr>
                <w:rFonts w:ascii="Arial" w:eastAsia="Arial Unicode MS" w:hAnsi="Arial" w:cs="Arial"/>
                <w:bCs/>
                <w:color w:val="000000" w:themeColor="text1"/>
                <w:lang w:val="es-ES_tradnl"/>
              </w:rPr>
              <w:t>.</w:t>
            </w:r>
          </w:p>
          <w:p w:rsidR="00127D38" w:rsidRPr="001C4FCB" w:rsidRDefault="00127D38" w:rsidP="001C4FCB">
            <w:pPr>
              <w:pStyle w:val="BodyText21"/>
              <w:spacing w:after="0" w:line="240" w:lineRule="auto"/>
              <w:rPr>
                <w:rFonts w:ascii="Arial" w:eastAsia="Arial Unicode MS" w:hAnsi="Arial" w:cs="Arial"/>
                <w:bCs/>
                <w:color w:val="000000" w:themeColor="text1"/>
                <w:lang w:val="es-ES_tradnl"/>
              </w:rPr>
            </w:pPr>
            <w:r w:rsidRPr="001C4FCB">
              <w:rPr>
                <w:rFonts w:ascii="Arial" w:eastAsia="Arial Unicode MS" w:hAnsi="Arial" w:cs="Arial"/>
                <w:color w:val="000000" w:themeColor="text1"/>
                <w:spacing w:val="-1"/>
                <w:lang w:val="es-ES_tradnl"/>
              </w:rPr>
              <w:t xml:space="preserve">Replanteo y Acondicionamiento </w:t>
            </w:r>
            <w:r w:rsidR="001C4FCB" w:rsidRPr="001C4FCB">
              <w:rPr>
                <w:rFonts w:ascii="Arial" w:eastAsia="Arial Unicode MS" w:hAnsi="Arial" w:cs="Arial"/>
                <w:color w:val="000000" w:themeColor="text1"/>
                <w:spacing w:val="-1"/>
                <w:lang w:val="es-ES_tradnl"/>
              </w:rPr>
              <w:t>del proyecto</w:t>
            </w:r>
          </w:p>
        </w:tc>
      </w:tr>
      <w:tr w:rsidR="00127D38" w:rsidRPr="001C4FCB" w:rsidTr="0061292D">
        <w:trPr>
          <w:trHeight w:val="350"/>
        </w:trPr>
        <w:tc>
          <w:tcPr>
            <w:tcW w:w="4261" w:type="dxa"/>
            <w:shd w:val="clear" w:color="auto" w:fill="FFFFFF" w:themeFill="background1"/>
          </w:tcPr>
          <w:p w:rsidR="00127D38" w:rsidRPr="001C4FCB" w:rsidRDefault="00127D38" w:rsidP="00E3111E">
            <w:pPr>
              <w:pStyle w:val="BodyText21"/>
              <w:spacing w:after="0" w:line="240" w:lineRule="auto"/>
              <w:rPr>
                <w:rFonts w:ascii="Arial" w:eastAsia="Arial Unicode MS" w:hAnsi="Arial" w:cs="Arial"/>
                <w:b/>
                <w:bCs/>
                <w:color w:val="000000" w:themeColor="text1"/>
                <w:spacing w:val="-1"/>
                <w:lang w:val="es-ES_tradnl"/>
              </w:rPr>
            </w:pPr>
          </w:p>
          <w:p w:rsidR="00127D38" w:rsidRPr="001C4FCB" w:rsidRDefault="00127D38" w:rsidP="00E3111E">
            <w:pPr>
              <w:pStyle w:val="BodyText21"/>
              <w:spacing w:after="0" w:line="240" w:lineRule="auto"/>
              <w:rPr>
                <w:rFonts w:ascii="Arial" w:eastAsia="Arial Unicode MS" w:hAnsi="Arial" w:cs="Arial"/>
                <w:b/>
                <w:bCs/>
                <w:color w:val="000000" w:themeColor="text1"/>
              </w:rPr>
            </w:pPr>
            <w:r w:rsidRPr="001C4FCB">
              <w:rPr>
                <w:rFonts w:ascii="Arial" w:eastAsia="Arial Unicode MS" w:hAnsi="Arial" w:cs="Arial"/>
                <w:bCs/>
                <w:color w:val="000000" w:themeColor="text1"/>
                <w:spacing w:val="-1"/>
                <w:lang w:val="es-ES_tradnl"/>
              </w:rPr>
              <w:t xml:space="preserve">Construcción de obras civiles </w:t>
            </w:r>
          </w:p>
        </w:tc>
        <w:tc>
          <w:tcPr>
            <w:tcW w:w="4261" w:type="dxa"/>
            <w:shd w:val="clear" w:color="auto" w:fill="FFFFFF" w:themeFill="background1"/>
          </w:tcPr>
          <w:p w:rsidR="00127D38" w:rsidRPr="001C4FCB" w:rsidRDefault="00127D38" w:rsidP="00E3111E">
            <w:pPr>
              <w:pStyle w:val="BodyText21"/>
              <w:spacing w:after="0" w:line="240" w:lineRule="auto"/>
              <w:rPr>
                <w:rFonts w:ascii="Arial" w:eastAsia="Arial Unicode MS" w:hAnsi="Arial" w:cs="Arial"/>
                <w:bCs/>
                <w:color w:val="000000" w:themeColor="text1"/>
                <w:lang w:val="es-VE"/>
              </w:rPr>
            </w:pPr>
            <w:r w:rsidRPr="001C4FCB">
              <w:rPr>
                <w:rFonts w:ascii="Arial" w:eastAsia="Arial Unicode MS" w:hAnsi="Arial" w:cs="Arial"/>
                <w:bCs/>
                <w:color w:val="000000" w:themeColor="text1"/>
              </w:rPr>
              <w:t>Construcción de drenaje pluvial.</w:t>
            </w:r>
          </w:p>
          <w:p w:rsidR="00127D38" w:rsidRPr="001C4FCB" w:rsidRDefault="00127D38" w:rsidP="00E3111E">
            <w:pPr>
              <w:pStyle w:val="BodyText21"/>
              <w:spacing w:after="0" w:line="240" w:lineRule="auto"/>
              <w:rPr>
                <w:rFonts w:ascii="Arial" w:eastAsia="Arial Unicode MS" w:hAnsi="Arial" w:cs="Arial"/>
                <w:bCs/>
                <w:color w:val="000000" w:themeColor="text1"/>
              </w:rPr>
            </w:pPr>
            <w:r w:rsidRPr="001C4FCB">
              <w:rPr>
                <w:rFonts w:ascii="Arial" w:eastAsia="Arial Unicode MS" w:hAnsi="Arial" w:cs="Arial"/>
                <w:bCs/>
                <w:color w:val="000000" w:themeColor="text1"/>
              </w:rPr>
              <w:t>Vías de Acceso Interno.</w:t>
            </w:r>
          </w:p>
          <w:p w:rsidR="00127D38" w:rsidRPr="001C4FCB" w:rsidRDefault="00127D38" w:rsidP="00E3111E">
            <w:pPr>
              <w:pStyle w:val="BodyText21"/>
              <w:spacing w:after="0" w:line="240" w:lineRule="auto"/>
              <w:rPr>
                <w:rFonts w:ascii="Arial" w:eastAsia="Arial Unicode MS" w:hAnsi="Arial" w:cs="Arial"/>
                <w:bCs/>
                <w:color w:val="000000" w:themeColor="text1"/>
              </w:rPr>
            </w:pPr>
            <w:r w:rsidRPr="001C4FCB">
              <w:rPr>
                <w:rFonts w:ascii="Arial" w:eastAsia="Arial Unicode MS" w:hAnsi="Arial" w:cs="Arial"/>
                <w:bCs/>
                <w:color w:val="000000" w:themeColor="text1"/>
              </w:rPr>
              <w:t>Aceras y Contenes.</w:t>
            </w:r>
          </w:p>
        </w:tc>
      </w:tr>
      <w:tr w:rsidR="00127D38" w:rsidRPr="001C4FCB" w:rsidTr="0061292D">
        <w:trPr>
          <w:trHeight w:val="904"/>
        </w:trPr>
        <w:tc>
          <w:tcPr>
            <w:tcW w:w="4261" w:type="dxa"/>
            <w:shd w:val="clear" w:color="auto" w:fill="FFFFFF" w:themeFill="background1"/>
            <w:hideMark/>
          </w:tcPr>
          <w:p w:rsidR="00127D38" w:rsidRPr="001C4FCB" w:rsidRDefault="00127D38" w:rsidP="00E3111E">
            <w:pPr>
              <w:pStyle w:val="BodyText21"/>
              <w:spacing w:after="0" w:line="240" w:lineRule="auto"/>
              <w:rPr>
                <w:rFonts w:ascii="Arial" w:eastAsia="Arial Unicode MS" w:hAnsi="Arial" w:cs="Arial"/>
                <w:b/>
                <w:bCs/>
                <w:color w:val="000000" w:themeColor="text1"/>
              </w:rPr>
            </w:pPr>
            <w:r w:rsidRPr="001C4FCB">
              <w:rPr>
                <w:rFonts w:ascii="Arial" w:eastAsia="Arial Unicode MS" w:hAnsi="Arial" w:cs="Arial"/>
                <w:bCs/>
                <w:color w:val="000000" w:themeColor="text1"/>
                <w:lang w:val="es-ES_tradnl"/>
              </w:rPr>
              <w:t xml:space="preserve">Tratamiento de aguas residuales. </w:t>
            </w:r>
          </w:p>
        </w:tc>
        <w:tc>
          <w:tcPr>
            <w:tcW w:w="4261" w:type="dxa"/>
            <w:shd w:val="clear" w:color="auto" w:fill="FFFFFF" w:themeFill="background1"/>
            <w:hideMark/>
          </w:tcPr>
          <w:p w:rsidR="00127D38" w:rsidRPr="001C4FCB" w:rsidRDefault="00127D38" w:rsidP="00E3111E">
            <w:pPr>
              <w:pStyle w:val="BodyText21"/>
              <w:spacing w:after="0" w:line="240" w:lineRule="auto"/>
              <w:rPr>
                <w:rFonts w:ascii="Arial" w:eastAsia="Arial Unicode MS" w:hAnsi="Arial" w:cs="Arial"/>
                <w:bCs/>
                <w:color w:val="000000" w:themeColor="text1"/>
                <w:lang w:val="es-VE"/>
              </w:rPr>
            </w:pPr>
            <w:r w:rsidRPr="001C4FCB">
              <w:rPr>
                <w:rFonts w:ascii="Arial" w:eastAsia="Arial Unicode MS" w:hAnsi="Arial" w:cs="Arial"/>
                <w:bCs/>
                <w:color w:val="000000" w:themeColor="text1"/>
              </w:rPr>
              <w:t>Construcción de drenaje sanitario.</w:t>
            </w:r>
          </w:p>
          <w:p w:rsidR="00127D38" w:rsidRPr="001C4FCB" w:rsidRDefault="00127D38" w:rsidP="001C4FCB">
            <w:pPr>
              <w:pStyle w:val="BodyText21"/>
              <w:spacing w:after="0" w:line="240" w:lineRule="auto"/>
              <w:rPr>
                <w:rFonts w:ascii="Arial" w:eastAsia="Arial Unicode MS" w:hAnsi="Arial" w:cs="Arial"/>
                <w:bCs/>
                <w:color w:val="000000" w:themeColor="text1"/>
              </w:rPr>
            </w:pPr>
            <w:r w:rsidRPr="001C4FCB">
              <w:rPr>
                <w:rFonts w:ascii="Arial" w:eastAsia="Arial Unicode MS" w:hAnsi="Arial" w:cs="Arial"/>
                <w:bCs/>
                <w:color w:val="000000" w:themeColor="text1"/>
              </w:rPr>
              <w:t>Instalación de Registros</w:t>
            </w:r>
            <w:r w:rsidR="001C4FCB" w:rsidRPr="001C4FCB">
              <w:rPr>
                <w:rFonts w:ascii="Arial" w:eastAsia="Arial Unicode MS" w:hAnsi="Arial" w:cs="Arial"/>
                <w:bCs/>
                <w:color w:val="000000" w:themeColor="text1"/>
              </w:rPr>
              <w:t xml:space="preserve">, conexión al sitema de tratamiento de Aguas residuales (baños)  hacia el proyecto Dominicus Residences </w:t>
            </w:r>
          </w:p>
        </w:tc>
      </w:tr>
      <w:tr w:rsidR="00127D38" w:rsidRPr="001C4FCB" w:rsidTr="0061292D">
        <w:trPr>
          <w:trHeight w:val="539"/>
        </w:trPr>
        <w:tc>
          <w:tcPr>
            <w:tcW w:w="4261" w:type="dxa"/>
            <w:shd w:val="clear" w:color="auto" w:fill="FFFFFF" w:themeFill="background1"/>
            <w:hideMark/>
          </w:tcPr>
          <w:p w:rsidR="00127D38" w:rsidRPr="001C4FCB" w:rsidRDefault="00127D38" w:rsidP="00E3111E">
            <w:pPr>
              <w:pStyle w:val="BodyText21"/>
              <w:spacing w:after="0" w:line="240" w:lineRule="auto"/>
              <w:rPr>
                <w:rFonts w:ascii="Arial" w:eastAsia="Arial Unicode MS" w:hAnsi="Arial" w:cs="Arial"/>
                <w:b/>
                <w:bCs/>
                <w:color w:val="000000" w:themeColor="text1"/>
                <w:lang w:val="es-ES_tradnl" w:eastAsia="en-US" w:bidi="th-TH"/>
              </w:rPr>
            </w:pPr>
            <w:r w:rsidRPr="001C4FCB">
              <w:rPr>
                <w:rFonts w:ascii="Arial" w:eastAsia="Arial Unicode MS" w:hAnsi="Arial" w:cs="Arial"/>
                <w:bCs/>
                <w:color w:val="000000" w:themeColor="text1"/>
                <w:lang w:val="es-ES_tradnl" w:eastAsia="en-US" w:bidi="th-TH"/>
              </w:rPr>
              <w:t>Instalaciones para el abastecimiento de agua potable.</w:t>
            </w:r>
          </w:p>
        </w:tc>
        <w:tc>
          <w:tcPr>
            <w:tcW w:w="4261" w:type="dxa"/>
            <w:shd w:val="clear" w:color="auto" w:fill="FFFFFF" w:themeFill="background1"/>
            <w:hideMark/>
          </w:tcPr>
          <w:p w:rsidR="00127D38" w:rsidRPr="001C4FCB" w:rsidRDefault="00127D38" w:rsidP="00E3111E">
            <w:pPr>
              <w:pStyle w:val="BodyText21"/>
              <w:spacing w:after="0" w:line="240" w:lineRule="auto"/>
              <w:rPr>
                <w:rFonts w:ascii="Arial" w:eastAsia="Arial Unicode MS" w:hAnsi="Arial" w:cs="Arial"/>
                <w:color w:val="000000" w:themeColor="text1"/>
                <w:lang w:val="es-ES_tradnl" w:eastAsia="en-US" w:bidi="th-TH"/>
              </w:rPr>
            </w:pPr>
            <w:r w:rsidRPr="001C4FCB">
              <w:rPr>
                <w:rFonts w:ascii="Arial" w:eastAsia="Arial Unicode MS" w:hAnsi="Arial" w:cs="Arial"/>
                <w:color w:val="000000" w:themeColor="text1"/>
                <w:lang w:eastAsia="en-US" w:bidi="th-TH"/>
              </w:rPr>
              <w:t>Colocación y construcción de empalmes, válvulas, acometidas, líneas de conducción, hidrantes</w:t>
            </w:r>
          </w:p>
        </w:tc>
      </w:tr>
      <w:tr w:rsidR="00127D38" w:rsidRPr="001C4FCB" w:rsidTr="0061292D">
        <w:tc>
          <w:tcPr>
            <w:tcW w:w="4261" w:type="dxa"/>
            <w:shd w:val="clear" w:color="auto" w:fill="FFFFFF" w:themeFill="background1"/>
            <w:hideMark/>
          </w:tcPr>
          <w:p w:rsidR="00127D38" w:rsidRPr="001C4FCB" w:rsidRDefault="00127D38" w:rsidP="00E3111E">
            <w:pPr>
              <w:pStyle w:val="BodyText21"/>
              <w:spacing w:after="0" w:line="240" w:lineRule="auto"/>
              <w:rPr>
                <w:rFonts w:ascii="Arial" w:eastAsia="Arial Unicode MS" w:hAnsi="Arial" w:cs="Arial"/>
                <w:b/>
                <w:bCs/>
                <w:color w:val="000000" w:themeColor="text1"/>
              </w:rPr>
            </w:pPr>
            <w:r w:rsidRPr="001C4FCB">
              <w:rPr>
                <w:rFonts w:ascii="Arial" w:eastAsia="Arial Unicode MS" w:hAnsi="Arial" w:cs="Arial"/>
                <w:bCs/>
                <w:color w:val="000000" w:themeColor="text1"/>
                <w:lang w:val="en-US" w:eastAsia="en-US" w:bidi="th-TH"/>
              </w:rPr>
              <w:t xml:space="preserve">Suministro de </w:t>
            </w:r>
            <w:r w:rsidRPr="001C4FCB">
              <w:rPr>
                <w:rFonts w:ascii="Arial" w:eastAsia="Arial Unicode MS" w:hAnsi="Arial" w:cs="Arial"/>
                <w:bCs/>
                <w:color w:val="000000" w:themeColor="text1"/>
                <w:lang w:val="es-ES_tradnl" w:eastAsia="en-US" w:bidi="th-TH"/>
              </w:rPr>
              <w:t>energía</w:t>
            </w:r>
            <w:r w:rsidRPr="001C4FCB">
              <w:rPr>
                <w:rFonts w:ascii="Arial" w:eastAsia="Arial Unicode MS" w:hAnsi="Arial" w:cs="Arial"/>
                <w:bCs/>
                <w:color w:val="000000" w:themeColor="text1"/>
                <w:lang w:val="en-US" w:eastAsia="en-US" w:bidi="th-TH"/>
              </w:rPr>
              <w:t xml:space="preserve"> </w:t>
            </w:r>
            <w:r w:rsidRPr="001C4FCB">
              <w:rPr>
                <w:rFonts w:ascii="Arial" w:eastAsia="Arial Unicode MS" w:hAnsi="Arial" w:cs="Arial"/>
                <w:bCs/>
                <w:color w:val="000000" w:themeColor="text1"/>
                <w:lang w:val="es-ES_tradnl" w:eastAsia="en-US" w:bidi="th-TH"/>
              </w:rPr>
              <w:t>eléctrica</w:t>
            </w:r>
            <w:r w:rsidRPr="001C4FCB">
              <w:rPr>
                <w:rFonts w:ascii="Arial" w:eastAsia="Arial Unicode MS" w:hAnsi="Arial" w:cs="Arial"/>
                <w:color w:val="000000" w:themeColor="text1"/>
              </w:rPr>
              <w:t>.</w:t>
            </w:r>
          </w:p>
        </w:tc>
        <w:tc>
          <w:tcPr>
            <w:tcW w:w="4261" w:type="dxa"/>
            <w:shd w:val="clear" w:color="auto" w:fill="FFFFFF" w:themeFill="background1"/>
            <w:hideMark/>
          </w:tcPr>
          <w:p w:rsidR="00127D38" w:rsidRPr="001C4FCB" w:rsidRDefault="008B14F4" w:rsidP="00E3111E">
            <w:pPr>
              <w:pStyle w:val="BodyText21"/>
              <w:spacing w:after="0" w:line="240" w:lineRule="auto"/>
              <w:rPr>
                <w:rFonts w:ascii="Arial" w:eastAsia="Arial Unicode MS" w:hAnsi="Arial" w:cs="Arial"/>
                <w:bCs/>
                <w:color w:val="000000" w:themeColor="text1"/>
              </w:rPr>
            </w:pPr>
            <w:r w:rsidRPr="001C4FCB">
              <w:rPr>
                <w:rFonts w:ascii="Arial" w:eastAsia="Arial Unicode MS" w:hAnsi="Arial" w:cs="Arial"/>
                <w:color w:val="000000" w:themeColor="text1"/>
                <w:lang w:eastAsia="en-US" w:bidi="th-TH"/>
              </w:rPr>
              <w:t>s</w:t>
            </w:r>
            <w:r w:rsidR="00127D38" w:rsidRPr="001C4FCB">
              <w:rPr>
                <w:rFonts w:ascii="Arial" w:eastAsia="Arial Unicode MS" w:hAnsi="Arial" w:cs="Arial"/>
                <w:color w:val="000000" w:themeColor="text1"/>
                <w:lang w:eastAsia="en-US" w:bidi="th-TH"/>
              </w:rPr>
              <w:t xml:space="preserve">istema eléctrico de la zona, </w:t>
            </w:r>
            <w:r w:rsidR="00303E38" w:rsidRPr="001C4FCB">
              <w:rPr>
                <w:rFonts w:ascii="Arial" w:eastAsia="Arial Unicode MS" w:hAnsi="Arial" w:cs="Arial"/>
                <w:color w:val="000000" w:themeColor="text1"/>
                <w:lang w:eastAsia="en-US" w:bidi="th-TH"/>
              </w:rPr>
              <w:t>CEB</w:t>
            </w:r>
          </w:p>
        </w:tc>
      </w:tr>
    </w:tbl>
    <w:p w:rsidR="001C4FCB" w:rsidRPr="001C4FCB" w:rsidRDefault="001C4FCB" w:rsidP="004E7999">
      <w:pPr>
        <w:pStyle w:val="Ttulo1"/>
        <w:spacing w:before="0" w:after="0" w:line="360" w:lineRule="auto"/>
        <w:jc w:val="both"/>
        <w:rPr>
          <w:color w:val="000000" w:themeColor="text1"/>
          <w:sz w:val="24"/>
          <w:szCs w:val="24"/>
        </w:rPr>
      </w:pPr>
    </w:p>
    <w:p w:rsidR="001C4FCB" w:rsidRPr="001C4FCB" w:rsidRDefault="001C4FCB" w:rsidP="001C4FCB">
      <w:pPr>
        <w:pStyle w:val="Textoindependiente"/>
        <w:rPr>
          <w:rFonts w:cs="Arial"/>
        </w:rPr>
      </w:pPr>
      <w:r w:rsidRPr="001C4FCB">
        <w:br w:type="page"/>
      </w:r>
    </w:p>
    <w:p w:rsidR="00582BE4" w:rsidRPr="001C4FCB" w:rsidRDefault="00C06120" w:rsidP="001C4FCB">
      <w:pPr>
        <w:pStyle w:val="Ttulo1"/>
        <w:spacing w:before="0" w:after="0" w:line="360" w:lineRule="auto"/>
        <w:jc w:val="both"/>
        <w:rPr>
          <w:color w:val="000000" w:themeColor="text1"/>
          <w:sz w:val="24"/>
          <w:szCs w:val="24"/>
        </w:rPr>
      </w:pPr>
      <w:r w:rsidRPr="001C4FCB">
        <w:rPr>
          <w:color w:val="000000" w:themeColor="text1"/>
          <w:sz w:val="24"/>
          <w:szCs w:val="24"/>
        </w:rPr>
        <w:lastRenderedPageBreak/>
        <w:t xml:space="preserve">2.1. </w:t>
      </w:r>
      <w:r w:rsidR="00582BE4" w:rsidRPr="001C4FCB">
        <w:rPr>
          <w:color w:val="000000" w:themeColor="text1"/>
          <w:sz w:val="24"/>
          <w:szCs w:val="24"/>
        </w:rPr>
        <w:t>Descripción de Las Instalaciones</w:t>
      </w:r>
    </w:p>
    <w:p w:rsidR="001C4FCB" w:rsidRPr="001C4FCB" w:rsidRDefault="001C4FCB" w:rsidP="001C4FCB">
      <w:pPr>
        <w:shd w:val="clear" w:color="auto" w:fill="FFFFFF"/>
        <w:spacing w:before="154" w:line="360" w:lineRule="auto"/>
        <w:jc w:val="both"/>
        <w:rPr>
          <w:rFonts w:ascii="Arial" w:hAnsi="Arial" w:cs="Arial"/>
        </w:rPr>
      </w:pPr>
      <w:r w:rsidRPr="001C4FCB">
        <w:rPr>
          <w:rFonts w:ascii="Arial" w:hAnsi="Arial" w:cs="Arial"/>
          <w:lang w:val="es-ES_tradnl"/>
        </w:rPr>
        <w:t xml:space="preserve">El proyecto del </w:t>
      </w:r>
      <w:r w:rsidRPr="001C4FCB">
        <w:rPr>
          <w:rFonts w:ascii="Arial" w:hAnsi="Arial" w:cs="Arial"/>
          <w:b/>
          <w:bCs/>
          <w:lang w:val="es-ES_tradnl"/>
        </w:rPr>
        <w:t xml:space="preserve">BEACH CLUB DOMINICUS RESIDENCES </w:t>
      </w:r>
      <w:r w:rsidRPr="001C4FCB">
        <w:rPr>
          <w:rFonts w:ascii="Arial" w:hAnsi="Arial" w:cs="Arial"/>
          <w:lang w:val="es-ES_tradnl"/>
        </w:rPr>
        <w:t xml:space="preserve">se concibe como un nuevo atractivo turístico para mostrar la belleza natural de la zona, aprovechando la ubicación </w:t>
      </w:r>
      <w:r w:rsidRPr="001C4FCB">
        <w:rPr>
          <w:rFonts w:ascii="Arial" w:hAnsi="Arial" w:cs="Arial"/>
          <w:spacing w:val="-3"/>
          <w:lang w:val="es-ES_tradnl"/>
        </w:rPr>
        <w:t xml:space="preserve">asequible desde la Carretera de Bayahibe y utilizando elementos naturales y no invasivos </w:t>
      </w:r>
      <w:r w:rsidRPr="001C4FCB">
        <w:rPr>
          <w:rFonts w:ascii="Arial" w:hAnsi="Arial" w:cs="Arial"/>
          <w:lang w:val="es-ES_tradnl"/>
        </w:rPr>
        <w:t>que permitan el acceso a este espacio privilegiado.</w:t>
      </w:r>
      <w:r>
        <w:rPr>
          <w:rFonts w:ascii="Arial" w:hAnsi="Arial" w:cs="Arial"/>
          <w:lang w:val="es-ES_tradnl"/>
        </w:rPr>
        <w:t xml:space="preserve"> </w:t>
      </w:r>
      <w:r w:rsidRPr="001C4FCB">
        <w:rPr>
          <w:rFonts w:ascii="Arial" w:hAnsi="Arial" w:cs="Arial"/>
          <w:lang w:val="es-ES_tradnl"/>
        </w:rPr>
        <w:t xml:space="preserve">El objetivo del proyecto </w:t>
      </w:r>
      <w:r w:rsidRPr="001C4FCB">
        <w:rPr>
          <w:rFonts w:ascii="Arial" w:hAnsi="Arial" w:cs="Arial"/>
          <w:b/>
          <w:bCs/>
          <w:lang w:val="es-ES_tradnl"/>
        </w:rPr>
        <w:t>BEACH CLUB DOMINICUS RESIDENCES</w:t>
      </w:r>
      <w:r w:rsidRPr="001C4FCB">
        <w:rPr>
          <w:rFonts w:ascii="Arial" w:hAnsi="Arial" w:cs="Arial"/>
          <w:lang w:val="es-ES_tradnl"/>
        </w:rPr>
        <w:t xml:space="preserve">, consistirá en la construcción y operación de un Beach Club  dirigido hacia la Playa Dominicus, junto con un Muelle para </w:t>
      </w:r>
      <w:r w:rsidRPr="001C4FCB">
        <w:rPr>
          <w:rFonts w:ascii="Arial" w:hAnsi="Arial" w:cs="Arial"/>
          <w:spacing w:val="-1"/>
          <w:lang w:val="es-ES_tradnl"/>
        </w:rPr>
        <w:t xml:space="preserve">el alquiler de Barco a Pedales como parte de un atractivo adicional a los ofrecidos en la </w:t>
      </w:r>
      <w:r w:rsidRPr="001C4FCB">
        <w:rPr>
          <w:rFonts w:ascii="Arial" w:hAnsi="Arial" w:cs="Arial"/>
          <w:lang w:val="es-ES_tradnl"/>
        </w:rPr>
        <w:t xml:space="preserve">zona, además contara con todos </w:t>
      </w:r>
      <w:r w:rsidRPr="001C4FCB">
        <w:rPr>
          <w:rFonts w:ascii="Arial" w:hAnsi="Arial" w:cs="Arial"/>
          <w:color w:val="000000" w:themeColor="text1"/>
        </w:rPr>
        <w:t>los servicios básicos, piscina, jacuzzi, bar, cocina, baños y rooftop, también caminos de acceso, calle principal y secundarias, aceras y contenes, drenajes pluviales, red de varios sistemas de tratamiento de aguas residuales, áreas verdes, línea de agua potable para su conexión a través de INAPA  y la línea eléctrica para su conexión con CEB</w:t>
      </w:r>
    </w:p>
    <w:p w:rsidR="001C4FCB" w:rsidRPr="001C4FCB" w:rsidRDefault="001C4FCB" w:rsidP="001C4FCB">
      <w:pPr>
        <w:pStyle w:val="Textoindependiente"/>
        <w:spacing w:line="360" w:lineRule="auto"/>
        <w:rPr>
          <w:rFonts w:cs="Arial"/>
          <w:color w:val="000000" w:themeColor="text1"/>
        </w:rPr>
      </w:pPr>
    </w:p>
    <w:p w:rsidR="001C4FCB" w:rsidRPr="001C4FCB" w:rsidRDefault="001C4FCB" w:rsidP="001C4FCB">
      <w:pPr>
        <w:pStyle w:val="Textoindependiente"/>
        <w:spacing w:line="360" w:lineRule="auto"/>
        <w:rPr>
          <w:rFonts w:cs="Arial"/>
          <w:color w:val="000000" w:themeColor="text1"/>
        </w:rPr>
      </w:pPr>
      <w:r w:rsidRPr="001C4FCB">
        <w:rPr>
          <w:rFonts w:cs="Arial"/>
          <w:color w:val="000000" w:themeColor="text1"/>
        </w:rPr>
        <w:t xml:space="preserve">El </w:t>
      </w:r>
      <w:r w:rsidRPr="001C4FCB">
        <w:rPr>
          <w:rFonts w:cs="Arial"/>
          <w:b/>
        </w:rPr>
        <w:t xml:space="preserve">BEACH </w:t>
      </w:r>
      <w:r w:rsidRPr="001C4FCB">
        <w:rPr>
          <w:rFonts w:cs="Arial"/>
          <w:b/>
          <w:bCs w:val="0"/>
        </w:rPr>
        <w:t xml:space="preserve">CLUB </w:t>
      </w:r>
      <w:r w:rsidRPr="001C4FCB">
        <w:rPr>
          <w:rFonts w:cs="Arial"/>
          <w:b/>
        </w:rPr>
        <w:t>DOMINICUS RESIDENCES</w:t>
      </w:r>
      <w:r w:rsidRPr="001C4FCB">
        <w:rPr>
          <w:rFonts w:cs="Arial"/>
        </w:rPr>
        <w:t xml:space="preserve"> tendra los siguientes componentes </w:t>
      </w:r>
    </w:p>
    <w:p w:rsidR="001C4FCB" w:rsidRPr="001C4FCB" w:rsidRDefault="001C4FCB" w:rsidP="001C4FCB">
      <w:pPr>
        <w:widowControl w:val="0"/>
        <w:numPr>
          <w:ilvl w:val="0"/>
          <w:numId w:val="112"/>
        </w:numPr>
        <w:shd w:val="clear" w:color="auto" w:fill="FFFFFF"/>
        <w:tabs>
          <w:tab w:val="left" w:pos="720"/>
        </w:tabs>
        <w:suppressAutoHyphens w:val="0"/>
        <w:autoSpaceDE w:val="0"/>
        <w:autoSpaceDN w:val="0"/>
        <w:adjustRightInd w:val="0"/>
        <w:spacing w:before="154" w:line="360" w:lineRule="auto"/>
        <w:ind w:left="360"/>
        <w:rPr>
          <w:rFonts w:ascii="Arial" w:hAnsi="Arial" w:cs="Arial"/>
          <w:lang w:val="es-ES_tradnl"/>
        </w:rPr>
      </w:pPr>
      <w:r w:rsidRPr="001C4FCB">
        <w:rPr>
          <w:rFonts w:ascii="Arial" w:hAnsi="Arial" w:cs="Arial"/>
          <w:b/>
          <w:bCs/>
          <w:lang w:val="es-ES_tradnl"/>
        </w:rPr>
        <w:t xml:space="preserve">Parqueo: </w:t>
      </w:r>
      <w:r w:rsidRPr="001C4FCB">
        <w:rPr>
          <w:rFonts w:ascii="Arial" w:hAnsi="Arial" w:cs="Arial"/>
          <w:lang w:val="es-ES_tradnl"/>
        </w:rPr>
        <w:t>Construido en gravilla, con 5 plazas.</w:t>
      </w:r>
    </w:p>
    <w:p w:rsidR="001C4FCB" w:rsidRPr="001C4FCB" w:rsidRDefault="001C4FCB" w:rsidP="001C4FCB">
      <w:pPr>
        <w:widowControl w:val="0"/>
        <w:numPr>
          <w:ilvl w:val="0"/>
          <w:numId w:val="112"/>
        </w:numPr>
        <w:shd w:val="clear" w:color="auto" w:fill="FFFFFF"/>
        <w:tabs>
          <w:tab w:val="left" w:pos="720"/>
        </w:tabs>
        <w:suppressAutoHyphens w:val="0"/>
        <w:autoSpaceDE w:val="0"/>
        <w:autoSpaceDN w:val="0"/>
        <w:adjustRightInd w:val="0"/>
        <w:spacing w:line="360" w:lineRule="auto"/>
        <w:ind w:left="360"/>
        <w:rPr>
          <w:rFonts w:ascii="Arial" w:hAnsi="Arial" w:cs="Arial"/>
          <w:lang w:val="es-ES_tradnl"/>
        </w:rPr>
      </w:pPr>
      <w:r w:rsidRPr="001C4FCB">
        <w:rPr>
          <w:rFonts w:ascii="Arial" w:hAnsi="Arial" w:cs="Arial"/>
          <w:b/>
          <w:bCs/>
          <w:lang w:val="es-ES_tradnl"/>
        </w:rPr>
        <w:t xml:space="preserve">Camino de acceso: </w:t>
      </w:r>
      <w:r w:rsidRPr="001C4FCB">
        <w:rPr>
          <w:rFonts w:ascii="Arial" w:hAnsi="Arial" w:cs="Arial"/>
          <w:lang w:val="es-ES_tradnl"/>
        </w:rPr>
        <w:t>Acondicionado con gravilla.</w:t>
      </w:r>
    </w:p>
    <w:p w:rsidR="001C4FCB" w:rsidRPr="001C4FCB" w:rsidRDefault="001C4FCB" w:rsidP="001C4FCB">
      <w:pPr>
        <w:widowControl w:val="0"/>
        <w:numPr>
          <w:ilvl w:val="0"/>
          <w:numId w:val="112"/>
        </w:numPr>
        <w:shd w:val="clear" w:color="auto" w:fill="FFFFFF"/>
        <w:tabs>
          <w:tab w:val="left" w:pos="720"/>
        </w:tabs>
        <w:suppressAutoHyphens w:val="0"/>
        <w:autoSpaceDE w:val="0"/>
        <w:autoSpaceDN w:val="0"/>
        <w:adjustRightInd w:val="0"/>
        <w:spacing w:line="360" w:lineRule="auto"/>
        <w:ind w:left="360"/>
        <w:rPr>
          <w:rFonts w:ascii="Arial" w:hAnsi="Arial" w:cs="Arial"/>
          <w:lang w:val="es-ES_tradnl"/>
        </w:rPr>
      </w:pPr>
      <w:r w:rsidRPr="001C4FCB">
        <w:rPr>
          <w:rFonts w:ascii="Arial" w:hAnsi="Arial" w:cs="Arial"/>
          <w:b/>
          <w:bCs/>
          <w:lang w:val="es-ES_tradnl"/>
        </w:rPr>
        <w:t xml:space="preserve">Area de Beach Club: </w:t>
      </w:r>
      <w:r w:rsidRPr="001C4FCB">
        <w:rPr>
          <w:rFonts w:ascii="Arial" w:hAnsi="Arial" w:cs="Arial"/>
          <w:lang w:val="es-ES_tradnl"/>
        </w:rPr>
        <w:t>Edificación de 2 Niveles</w:t>
      </w:r>
    </w:p>
    <w:p w:rsidR="001C4FCB" w:rsidRPr="001C4FCB" w:rsidRDefault="001C4FCB" w:rsidP="001C4FCB">
      <w:pPr>
        <w:widowControl w:val="0"/>
        <w:numPr>
          <w:ilvl w:val="0"/>
          <w:numId w:val="112"/>
        </w:numPr>
        <w:shd w:val="clear" w:color="auto" w:fill="FFFFFF"/>
        <w:tabs>
          <w:tab w:val="left" w:pos="720"/>
        </w:tabs>
        <w:suppressAutoHyphens w:val="0"/>
        <w:autoSpaceDE w:val="0"/>
        <w:autoSpaceDN w:val="0"/>
        <w:adjustRightInd w:val="0"/>
        <w:spacing w:line="360" w:lineRule="auto"/>
        <w:ind w:left="720" w:hanging="360"/>
        <w:rPr>
          <w:rFonts w:ascii="Arial" w:hAnsi="Arial" w:cs="Arial"/>
          <w:lang w:val="es-ES_tradnl"/>
        </w:rPr>
      </w:pPr>
      <w:r w:rsidRPr="001C4FCB">
        <w:rPr>
          <w:rFonts w:ascii="Arial" w:hAnsi="Arial" w:cs="Arial"/>
          <w:b/>
          <w:bCs/>
          <w:lang w:val="es-ES_tradnl"/>
        </w:rPr>
        <w:t xml:space="preserve">Muelle: </w:t>
      </w:r>
      <w:r w:rsidRPr="001C4FCB">
        <w:rPr>
          <w:rFonts w:ascii="Arial" w:hAnsi="Arial" w:cs="Arial"/>
          <w:lang w:val="es-ES_tradnl"/>
        </w:rPr>
        <w:t>Construido en Madera de la zona con baranda lateral de protección. Dimensiones 2.00 mts x 10.70 mts</w:t>
      </w:r>
    </w:p>
    <w:p w:rsidR="001C4FCB" w:rsidRPr="001C4FCB" w:rsidRDefault="001C4FCB" w:rsidP="001C4FCB">
      <w:pPr>
        <w:widowControl w:val="0"/>
        <w:numPr>
          <w:ilvl w:val="0"/>
          <w:numId w:val="112"/>
        </w:numPr>
        <w:shd w:val="clear" w:color="auto" w:fill="FFFFFF"/>
        <w:tabs>
          <w:tab w:val="left" w:pos="720"/>
        </w:tabs>
        <w:suppressAutoHyphens w:val="0"/>
        <w:autoSpaceDE w:val="0"/>
        <w:autoSpaceDN w:val="0"/>
        <w:adjustRightInd w:val="0"/>
        <w:spacing w:line="360" w:lineRule="auto"/>
        <w:ind w:left="720" w:hanging="360"/>
        <w:rPr>
          <w:rFonts w:ascii="Arial" w:hAnsi="Arial" w:cs="Arial"/>
          <w:lang w:val="es-ES_tradnl"/>
        </w:rPr>
      </w:pPr>
      <w:r w:rsidRPr="001C4FCB">
        <w:rPr>
          <w:rFonts w:ascii="Arial" w:hAnsi="Arial" w:cs="Arial"/>
          <w:b/>
          <w:bCs/>
          <w:lang w:val="es-ES_tradnl"/>
        </w:rPr>
        <w:t xml:space="preserve">Gazebo Techado: </w:t>
      </w:r>
      <w:r w:rsidRPr="001C4FCB">
        <w:rPr>
          <w:rFonts w:ascii="Arial" w:hAnsi="Arial" w:cs="Arial"/>
          <w:lang w:val="es-ES_tradnl"/>
        </w:rPr>
        <w:t>Construido en Madera de la zona con barandas perimetrales de protección. 100.00 m2.</w:t>
      </w:r>
    </w:p>
    <w:p w:rsidR="001C4FCB" w:rsidRPr="001C4FCB" w:rsidRDefault="001C4FCB" w:rsidP="001C4FCB">
      <w:pPr>
        <w:pStyle w:val="Textoindependiente"/>
        <w:tabs>
          <w:tab w:val="left" w:pos="284"/>
          <w:tab w:val="left" w:pos="567"/>
          <w:tab w:val="left" w:pos="851"/>
        </w:tabs>
        <w:spacing w:line="360" w:lineRule="auto"/>
        <w:ind w:hanging="11"/>
        <w:rPr>
          <w:rFonts w:cs="Arial"/>
          <w:b/>
          <w:color w:val="000000" w:themeColor="text1"/>
        </w:rPr>
      </w:pPr>
    </w:p>
    <w:p w:rsidR="009C4743" w:rsidRPr="001C4FCB" w:rsidRDefault="009C4743" w:rsidP="00C95713">
      <w:pPr>
        <w:pStyle w:val="Textoindependiente"/>
        <w:tabs>
          <w:tab w:val="left" w:pos="284"/>
          <w:tab w:val="left" w:pos="567"/>
          <w:tab w:val="left" w:pos="851"/>
        </w:tabs>
        <w:ind w:hanging="11"/>
        <w:rPr>
          <w:rFonts w:cs="Arial"/>
          <w:b/>
          <w:color w:val="000000" w:themeColor="text1"/>
        </w:rPr>
      </w:pPr>
      <w:r w:rsidRPr="001C4FCB">
        <w:rPr>
          <w:rFonts w:cs="Arial"/>
          <w:b/>
          <w:color w:val="000000" w:themeColor="text1"/>
        </w:rPr>
        <w:t>SERVICIOS</w:t>
      </w:r>
    </w:p>
    <w:p w:rsidR="009C4743" w:rsidRPr="001C4FCB" w:rsidRDefault="009C4743" w:rsidP="00C95713">
      <w:pPr>
        <w:pStyle w:val="Textoindependiente"/>
        <w:tabs>
          <w:tab w:val="left" w:pos="284"/>
          <w:tab w:val="left" w:pos="567"/>
          <w:tab w:val="left" w:pos="851"/>
        </w:tabs>
        <w:ind w:hanging="11"/>
        <w:rPr>
          <w:rFonts w:cs="Arial"/>
          <w:color w:val="000000" w:themeColor="text1"/>
        </w:rPr>
      </w:pPr>
    </w:p>
    <w:p w:rsidR="009C4743" w:rsidRPr="001C4FCB" w:rsidRDefault="009C4743" w:rsidP="00C95713">
      <w:pPr>
        <w:pStyle w:val="Textoindependiente"/>
        <w:tabs>
          <w:tab w:val="left" w:pos="284"/>
          <w:tab w:val="left" w:pos="567"/>
          <w:tab w:val="left" w:pos="851"/>
        </w:tabs>
        <w:ind w:hanging="11"/>
        <w:rPr>
          <w:rFonts w:cs="Arial"/>
          <w:b/>
          <w:color w:val="000000" w:themeColor="text1"/>
        </w:rPr>
      </w:pPr>
      <w:r w:rsidRPr="001C4FCB">
        <w:rPr>
          <w:rFonts w:cs="Arial"/>
          <w:b/>
          <w:color w:val="000000" w:themeColor="text1"/>
        </w:rPr>
        <w:t>ENERGIA ELECTRICA</w:t>
      </w:r>
    </w:p>
    <w:p w:rsidR="009C4743" w:rsidRPr="001C4FCB" w:rsidRDefault="009C4743" w:rsidP="00C95713">
      <w:pPr>
        <w:pStyle w:val="Textoindependiente"/>
        <w:tabs>
          <w:tab w:val="left" w:pos="284"/>
          <w:tab w:val="left" w:pos="567"/>
          <w:tab w:val="left" w:pos="851"/>
        </w:tabs>
        <w:ind w:hanging="11"/>
        <w:rPr>
          <w:rFonts w:cs="Arial"/>
          <w:color w:val="000000" w:themeColor="text1"/>
        </w:rPr>
      </w:pPr>
    </w:p>
    <w:p w:rsidR="001E3B23" w:rsidRPr="001C4FCB" w:rsidRDefault="001E3B23" w:rsidP="001C4FCB">
      <w:pPr>
        <w:pStyle w:val="Textoindependiente"/>
        <w:tabs>
          <w:tab w:val="left" w:pos="284"/>
          <w:tab w:val="left" w:pos="567"/>
          <w:tab w:val="left" w:pos="851"/>
        </w:tabs>
        <w:spacing w:line="360" w:lineRule="auto"/>
        <w:ind w:hanging="11"/>
        <w:rPr>
          <w:rFonts w:cs="Arial"/>
          <w:color w:val="000000" w:themeColor="text1"/>
        </w:rPr>
      </w:pPr>
      <w:r w:rsidRPr="001C4FCB">
        <w:rPr>
          <w:rFonts w:cs="Arial"/>
          <w:color w:val="000000" w:themeColor="text1"/>
        </w:rPr>
        <w:t xml:space="preserve">El servicio de energía eléctrica será proporcionado por las redes de </w:t>
      </w:r>
      <w:r w:rsidR="00303E38" w:rsidRPr="001C4FCB">
        <w:rPr>
          <w:rFonts w:cs="Arial"/>
          <w:color w:val="000000" w:themeColor="text1"/>
        </w:rPr>
        <w:t>CEB</w:t>
      </w:r>
      <w:r w:rsidRPr="001C4FCB">
        <w:rPr>
          <w:rFonts w:cs="Arial"/>
          <w:color w:val="000000" w:themeColor="text1"/>
        </w:rPr>
        <w:t xml:space="preserve"> y debido a un análisis de costo y rentabilidad del proyecto las redes interna de electrificación del proyecto serán responsabilidad de los adquirientes de cada solar, mediante contrato con </w:t>
      </w:r>
      <w:r w:rsidR="00303E38" w:rsidRPr="001C4FCB">
        <w:rPr>
          <w:rFonts w:cs="Arial"/>
          <w:color w:val="000000" w:themeColor="text1"/>
        </w:rPr>
        <w:t>CEB</w:t>
      </w:r>
      <w:r w:rsidRPr="001C4FCB">
        <w:rPr>
          <w:rFonts w:cs="Arial"/>
          <w:color w:val="000000" w:themeColor="text1"/>
        </w:rPr>
        <w:t>.</w:t>
      </w:r>
    </w:p>
    <w:p w:rsidR="001E3B23" w:rsidRPr="001C4FCB" w:rsidRDefault="001E3B23" w:rsidP="00C95713">
      <w:pPr>
        <w:pStyle w:val="Textoindependiente"/>
        <w:tabs>
          <w:tab w:val="left" w:pos="284"/>
          <w:tab w:val="left" w:pos="567"/>
          <w:tab w:val="left" w:pos="851"/>
        </w:tabs>
        <w:ind w:hanging="11"/>
        <w:rPr>
          <w:rFonts w:cs="Arial"/>
          <w:color w:val="000000" w:themeColor="text1"/>
        </w:rPr>
      </w:pPr>
    </w:p>
    <w:p w:rsidR="009C4743" w:rsidRPr="001C4FCB" w:rsidRDefault="009C4743" w:rsidP="001C4FCB">
      <w:pPr>
        <w:pStyle w:val="Textoindependiente"/>
        <w:tabs>
          <w:tab w:val="left" w:pos="284"/>
          <w:tab w:val="left" w:pos="567"/>
          <w:tab w:val="left" w:pos="851"/>
        </w:tabs>
        <w:spacing w:line="360" w:lineRule="auto"/>
        <w:ind w:hanging="11"/>
        <w:rPr>
          <w:rFonts w:cs="Arial"/>
          <w:b/>
          <w:color w:val="000000" w:themeColor="text1"/>
        </w:rPr>
      </w:pPr>
      <w:r w:rsidRPr="001C4FCB">
        <w:rPr>
          <w:rFonts w:cs="Arial"/>
          <w:b/>
          <w:color w:val="000000" w:themeColor="text1"/>
        </w:rPr>
        <w:lastRenderedPageBreak/>
        <w:t>AGUA POTABLE</w:t>
      </w:r>
    </w:p>
    <w:p w:rsidR="009C4743" w:rsidRPr="001C4FCB" w:rsidRDefault="009C4743" w:rsidP="001C4FCB">
      <w:pPr>
        <w:pStyle w:val="Textoindependiente"/>
        <w:tabs>
          <w:tab w:val="left" w:pos="284"/>
          <w:tab w:val="left" w:pos="567"/>
          <w:tab w:val="left" w:pos="851"/>
        </w:tabs>
        <w:spacing w:line="360" w:lineRule="auto"/>
        <w:ind w:hanging="11"/>
        <w:rPr>
          <w:rFonts w:cs="Arial"/>
          <w:color w:val="000000" w:themeColor="text1"/>
        </w:rPr>
      </w:pPr>
    </w:p>
    <w:p w:rsidR="006A62E1" w:rsidRPr="001C4FCB" w:rsidRDefault="006A62E1" w:rsidP="001C4FCB">
      <w:pPr>
        <w:pStyle w:val="Textoindependiente"/>
        <w:tabs>
          <w:tab w:val="left" w:pos="284"/>
          <w:tab w:val="left" w:pos="567"/>
          <w:tab w:val="left" w:pos="851"/>
        </w:tabs>
        <w:spacing w:line="360" w:lineRule="auto"/>
        <w:ind w:hanging="11"/>
        <w:rPr>
          <w:rFonts w:cs="Arial"/>
          <w:color w:val="000000" w:themeColor="text1"/>
        </w:rPr>
      </w:pPr>
      <w:r w:rsidRPr="001C4FCB">
        <w:rPr>
          <w:rFonts w:cs="Arial"/>
          <w:color w:val="000000" w:themeColor="text1"/>
        </w:rPr>
        <w:t xml:space="preserve">El suministro de agua potable será suplido por el sistema de acueducto de </w:t>
      </w:r>
      <w:r w:rsidR="00085627" w:rsidRPr="001C4FCB">
        <w:rPr>
          <w:rFonts w:cs="Arial"/>
          <w:color w:val="000000" w:themeColor="text1"/>
        </w:rPr>
        <w:t>INAPA</w:t>
      </w:r>
      <w:r w:rsidRPr="001C4FCB">
        <w:rPr>
          <w:rFonts w:cs="Arial"/>
          <w:color w:val="000000" w:themeColor="text1"/>
        </w:rPr>
        <w:t xml:space="preserve">, cada adquiriente de cada solar tendrá contrato con </w:t>
      </w:r>
      <w:r w:rsidR="00085627" w:rsidRPr="001C4FCB">
        <w:rPr>
          <w:rFonts w:cs="Arial"/>
          <w:color w:val="000000" w:themeColor="text1"/>
        </w:rPr>
        <w:t>INAPA</w:t>
      </w:r>
      <w:r w:rsidRPr="001C4FCB">
        <w:rPr>
          <w:rFonts w:cs="Arial"/>
          <w:color w:val="000000" w:themeColor="text1"/>
        </w:rPr>
        <w:t>.</w:t>
      </w:r>
      <w:r w:rsidR="00117D69" w:rsidRPr="001C4FCB">
        <w:rPr>
          <w:rFonts w:cs="Arial"/>
          <w:color w:val="000000" w:themeColor="text1"/>
        </w:rPr>
        <w:t xml:space="preserve"> </w:t>
      </w:r>
    </w:p>
    <w:p w:rsidR="006A62E1" w:rsidRPr="001C4FCB" w:rsidRDefault="006A62E1" w:rsidP="001C4FCB">
      <w:pPr>
        <w:pStyle w:val="Textoindependiente"/>
        <w:tabs>
          <w:tab w:val="left" w:pos="284"/>
          <w:tab w:val="left" w:pos="567"/>
          <w:tab w:val="left" w:pos="851"/>
        </w:tabs>
        <w:spacing w:line="360" w:lineRule="auto"/>
        <w:ind w:hanging="11"/>
        <w:rPr>
          <w:rFonts w:cs="Arial"/>
          <w:color w:val="000000" w:themeColor="text1"/>
        </w:rPr>
      </w:pPr>
    </w:p>
    <w:p w:rsidR="001E3B23" w:rsidRPr="001C4FCB" w:rsidRDefault="001E3B23" w:rsidP="001C4FCB">
      <w:pPr>
        <w:pStyle w:val="Textoindependiente"/>
        <w:tabs>
          <w:tab w:val="left" w:pos="284"/>
          <w:tab w:val="left" w:pos="567"/>
          <w:tab w:val="left" w:pos="851"/>
        </w:tabs>
        <w:spacing w:line="360" w:lineRule="auto"/>
        <w:ind w:hanging="11"/>
        <w:rPr>
          <w:rFonts w:cs="Arial"/>
          <w:color w:val="000000" w:themeColor="text1"/>
        </w:rPr>
      </w:pPr>
    </w:p>
    <w:p w:rsidR="009C4743" w:rsidRPr="001C4FCB" w:rsidRDefault="009C4743" w:rsidP="001C4FCB">
      <w:pPr>
        <w:shd w:val="clear" w:color="auto" w:fill="FFFFFF"/>
        <w:tabs>
          <w:tab w:val="left" w:pos="739"/>
        </w:tabs>
        <w:spacing w:after="240" w:line="360" w:lineRule="auto"/>
        <w:ind w:right="-18"/>
        <w:rPr>
          <w:rFonts w:ascii="Arial" w:hAnsi="Arial" w:cs="Arial"/>
          <w:color w:val="000000" w:themeColor="text1"/>
        </w:rPr>
      </w:pPr>
      <w:r w:rsidRPr="001C4FCB">
        <w:rPr>
          <w:rFonts w:ascii="Arial" w:hAnsi="Arial" w:cs="Arial"/>
          <w:b/>
          <w:bCs/>
          <w:color w:val="000000" w:themeColor="text1"/>
          <w:lang w:val="es-ES_tradnl"/>
        </w:rPr>
        <w:t>SISTEMA DE RECOLECCIÓN Y DISPOSICIÓN DE LAS AGUAS RESIDUALES</w:t>
      </w:r>
    </w:p>
    <w:p w:rsidR="00BE07A7" w:rsidRPr="001C4FCB" w:rsidRDefault="00BE07A7" w:rsidP="001C4FCB">
      <w:pPr>
        <w:shd w:val="clear" w:color="auto" w:fill="FFFFFF"/>
        <w:tabs>
          <w:tab w:val="left" w:pos="3686"/>
        </w:tabs>
        <w:spacing w:before="240" w:line="360" w:lineRule="auto"/>
        <w:jc w:val="both"/>
        <w:rPr>
          <w:rFonts w:ascii="Arial" w:hAnsi="Arial" w:cs="Arial"/>
          <w:color w:val="000000" w:themeColor="text1"/>
        </w:rPr>
      </w:pPr>
      <w:r w:rsidRPr="001C4FCB">
        <w:rPr>
          <w:rFonts w:ascii="Arial" w:hAnsi="Arial" w:cs="Arial"/>
          <w:b/>
          <w:bCs/>
          <w:color w:val="000000" w:themeColor="text1"/>
          <w:lang w:val="es-ES_tradnl"/>
        </w:rPr>
        <w:t>Aguas Residuales</w:t>
      </w:r>
    </w:p>
    <w:p w:rsidR="00BE07A7" w:rsidRPr="001C4FCB" w:rsidRDefault="00BE07A7" w:rsidP="001C4FCB">
      <w:pPr>
        <w:shd w:val="clear" w:color="auto" w:fill="FFFFFF"/>
        <w:spacing w:before="240" w:line="360" w:lineRule="auto"/>
        <w:jc w:val="both"/>
        <w:rPr>
          <w:rFonts w:cs="Arial"/>
          <w:b/>
          <w:color w:val="000000" w:themeColor="text1"/>
        </w:rPr>
      </w:pPr>
      <w:r w:rsidRPr="001C4FCB">
        <w:rPr>
          <w:rFonts w:ascii="Arial" w:hAnsi="Arial" w:cs="Arial"/>
          <w:color w:val="000000" w:themeColor="text1"/>
          <w:lang w:val="es-ES_tradnl"/>
        </w:rPr>
        <w:t xml:space="preserve">La </w:t>
      </w:r>
      <w:r w:rsidR="00CE5FD9" w:rsidRPr="001C4FCB">
        <w:rPr>
          <w:rFonts w:ascii="Arial" w:hAnsi="Arial" w:cs="Arial"/>
          <w:color w:val="000000" w:themeColor="text1"/>
          <w:lang w:val="es-ES_tradnl"/>
        </w:rPr>
        <w:t>BEACH CLUB DOMINICUS RESIDENCES</w:t>
      </w:r>
      <w:r w:rsidRPr="001C4FCB">
        <w:rPr>
          <w:rFonts w:ascii="Arial" w:hAnsi="Arial" w:cs="Arial"/>
          <w:color w:val="000000" w:themeColor="text1"/>
          <w:lang w:val="es-ES_tradnl"/>
        </w:rPr>
        <w:t>, para la recolección de sus residuos líquidos, contará con una red de alcantarillado sanitario, cuyos diámetros resultaron en 8" en PVC. Las Aguas se conducirán hasta Unidad de Tratamiento de Aguas Residuales</w:t>
      </w:r>
      <w:r w:rsidR="001C4FCB" w:rsidRPr="001C4FCB">
        <w:rPr>
          <w:rFonts w:ascii="Arial" w:hAnsi="Arial" w:cs="Arial"/>
          <w:color w:val="000000" w:themeColor="text1"/>
          <w:lang w:val="es-ES_tradnl"/>
        </w:rPr>
        <w:t xml:space="preserve"> del proyecto de Dominicus Residences, para el complejo de apartamentos en la zona</w:t>
      </w:r>
    </w:p>
    <w:p w:rsidR="00BE07A7" w:rsidRPr="001C4FCB" w:rsidRDefault="00BE07A7" w:rsidP="001C4FCB">
      <w:pPr>
        <w:pStyle w:val="Textoindependiente"/>
        <w:tabs>
          <w:tab w:val="left" w:pos="284"/>
          <w:tab w:val="left" w:pos="567"/>
          <w:tab w:val="left" w:pos="851"/>
        </w:tabs>
        <w:spacing w:line="360" w:lineRule="auto"/>
        <w:ind w:hanging="11"/>
        <w:rPr>
          <w:rFonts w:cs="Arial"/>
          <w:b/>
          <w:color w:val="000000" w:themeColor="text1"/>
        </w:rPr>
      </w:pPr>
    </w:p>
    <w:p w:rsidR="001E3B23" w:rsidRPr="001C4FCB" w:rsidRDefault="009C4743" w:rsidP="001C4FCB">
      <w:pPr>
        <w:pStyle w:val="Textoindependiente"/>
        <w:tabs>
          <w:tab w:val="left" w:pos="284"/>
          <w:tab w:val="left" w:pos="567"/>
          <w:tab w:val="left" w:pos="851"/>
        </w:tabs>
        <w:spacing w:line="360" w:lineRule="auto"/>
        <w:ind w:hanging="11"/>
        <w:rPr>
          <w:rFonts w:cs="Arial"/>
          <w:b/>
          <w:color w:val="000000" w:themeColor="text1"/>
          <w:lang w:val="es-ES_tradnl"/>
        </w:rPr>
      </w:pPr>
      <w:r w:rsidRPr="001C4FCB">
        <w:rPr>
          <w:rFonts w:cs="Arial"/>
          <w:b/>
          <w:color w:val="000000" w:themeColor="text1"/>
          <w:lang w:val="es-ES_tradnl"/>
        </w:rPr>
        <w:t>RESIDUOS SOLIDOS</w:t>
      </w:r>
    </w:p>
    <w:p w:rsidR="009C4743" w:rsidRPr="001C4FCB" w:rsidRDefault="009C4743" w:rsidP="001C4FCB">
      <w:pPr>
        <w:pStyle w:val="Textoindependiente"/>
        <w:tabs>
          <w:tab w:val="left" w:pos="284"/>
          <w:tab w:val="left" w:pos="567"/>
          <w:tab w:val="left" w:pos="851"/>
        </w:tabs>
        <w:spacing w:line="360" w:lineRule="auto"/>
        <w:ind w:hanging="11"/>
        <w:rPr>
          <w:rFonts w:cs="Arial"/>
          <w:color w:val="000000" w:themeColor="text1"/>
        </w:rPr>
      </w:pPr>
    </w:p>
    <w:p w:rsidR="001E3B23" w:rsidRPr="001C4FCB" w:rsidRDefault="001E3B23" w:rsidP="001C4FCB">
      <w:pPr>
        <w:pStyle w:val="Textoindependiente"/>
        <w:tabs>
          <w:tab w:val="left" w:pos="284"/>
          <w:tab w:val="left" w:pos="567"/>
          <w:tab w:val="left" w:pos="851"/>
        </w:tabs>
        <w:spacing w:line="360" w:lineRule="auto"/>
        <w:ind w:hanging="11"/>
        <w:rPr>
          <w:rFonts w:cs="Arial"/>
          <w:color w:val="000000" w:themeColor="text1"/>
        </w:rPr>
      </w:pPr>
      <w:r w:rsidRPr="001C4FCB">
        <w:rPr>
          <w:rFonts w:cs="Arial"/>
          <w:color w:val="000000" w:themeColor="text1"/>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1C4FCB" w:rsidRDefault="001E3B23" w:rsidP="001C4FCB">
      <w:pPr>
        <w:pStyle w:val="Textoindependiente"/>
        <w:tabs>
          <w:tab w:val="left" w:pos="284"/>
          <w:tab w:val="left" w:pos="567"/>
          <w:tab w:val="left" w:pos="851"/>
        </w:tabs>
        <w:spacing w:line="360" w:lineRule="auto"/>
        <w:ind w:hanging="11"/>
        <w:rPr>
          <w:rFonts w:cs="Arial"/>
          <w:color w:val="000000" w:themeColor="text1"/>
        </w:rPr>
      </w:pPr>
    </w:p>
    <w:p w:rsidR="00432C27" w:rsidRPr="001C4FCB" w:rsidRDefault="00432C27" w:rsidP="001C4FCB">
      <w:pPr>
        <w:pStyle w:val="Textoindependiente"/>
        <w:spacing w:line="360" w:lineRule="auto"/>
        <w:rPr>
          <w:rFonts w:cs="Arial"/>
          <w:color w:val="000000" w:themeColor="text1"/>
        </w:rPr>
      </w:pPr>
      <w:r w:rsidRPr="001C4FCB">
        <w:rPr>
          <w:rFonts w:cs="Arial"/>
          <w:color w:val="000000" w:themeColor="text1"/>
        </w:rPr>
        <w:t xml:space="preserve">En la fase de construcción el proyecto generara unos </w:t>
      </w:r>
      <w:r w:rsidR="00712156" w:rsidRPr="001C4FCB">
        <w:rPr>
          <w:rFonts w:cs="Arial"/>
          <w:color w:val="000000" w:themeColor="text1"/>
        </w:rPr>
        <w:t>100</w:t>
      </w:r>
      <w:r w:rsidRPr="001C4FCB">
        <w:rPr>
          <w:rFonts w:cs="Arial"/>
          <w:color w:val="000000" w:themeColor="text1"/>
        </w:rPr>
        <w:t xml:space="preserve"> Kg. De residuos solidos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1C4FCB" w:rsidRDefault="005B0492" w:rsidP="001C4FCB">
      <w:pPr>
        <w:pStyle w:val="Textoindependiente"/>
        <w:spacing w:line="360" w:lineRule="auto"/>
        <w:ind w:left="720"/>
        <w:rPr>
          <w:rFonts w:cs="Arial"/>
          <w:color w:val="000000" w:themeColor="text1"/>
        </w:rPr>
      </w:pPr>
    </w:p>
    <w:p w:rsidR="005B0492" w:rsidRPr="001C4FCB" w:rsidRDefault="005B0492" w:rsidP="001C4FCB">
      <w:pPr>
        <w:pStyle w:val="Textoindependiente"/>
        <w:spacing w:line="360" w:lineRule="auto"/>
        <w:rPr>
          <w:rFonts w:cs="Arial"/>
          <w:color w:val="000000" w:themeColor="text1"/>
        </w:rPr>
      </w:pPr>
      <w:r w:rsidRPr="001C4FCB">
        <w:rPr>
          <w:rFonts w:cs="Arial"/>
          <w:color w:val="000000" w:themeColor="text1"/>
        </w:rPr>
        <w:t xml:space="preserve">La estimación de la generación de residuos solidos durante la fase de operación del proyecto se ha calculado a partir de los datos de generación promedios, en función de </w:t>
      </w:r>
      <w:r w:rsidRPr="001C4FCB">
        <w:rPr>
          <w:rFonts w:cs="Arial"/>
          <w:color w:val="000000" w:themeColor="text1"/>
        </w:rPr>
        <w:lastRenderedPageBreak/>
        <w:t>la cantidad de personas, la densidad de estos desechos y según la frecuencia de recogida en la zona del proyecto.</w:t>
      </w:r>
    </w:p>
    <w:p w:rsidR="00787A50" w:rsidRPr="001C4FCB" w:rsidRDefault="00787A50" w:rsidP="001C4FCB">
      <w:pPr>
        <w:pStyle w:val="Textoindependiente"/>
        <w:spacing w:line="360" w:lineRule="auto"/>
        <w:ind w:left="720"/>
        <w:rPr>
          <w:rFonts w:cs="Arial"/>
          <w:color w:val="000000" w:themeColor="text1"/>
        </w:rPr>
      </w:pPr>
    </w:p>
    <w:p w:rsidR="00787A50" w:rsidRPr="001C4FCB" w:rsidRDefault="00787A50" w:rsidP="001C4FCB">
      <w:pPr>
        <w:pStyle w:val="Textoindependiente"/>
        <w:spacing w:line="360" w:lineRule="auto"/>
        <w:rPr>
          <w:rFonts w:cs="Arial"/>
          <w:color w:val="000000" w:themeColor="text1"/>
        </w:rPr>
      </w:pPr>
      <w:r w:rsidRPr="001C4FCB">
        <w:rPr>
          <w:rFonts w:cs="Arial"/>
          <w:color w:val="000000" w:themeColor="text1"/>
        </w:rPr>
        <w:t>Datos generales</w:t>
      </w:r>
    </w:p>
    <w:p w:rsidR="00787A50" w:rsidRPr="001C4FCB" w:rsidRDefault="00787A50" w:rsidP="001C4FCB">
      <w:pPr>
        <w:pStyle w:val="Textoindependiente"/>
        <w:spacing w:line="360" w:lineRule="auto"/>
        <w:ind w:left="709"/>
        <w:rPr>
          <w:rFonts w:cs="Arial"/>
          <w:color w:val="000000" w:themeColor="text1"/>
        </w:rPr>
      </w:pPr>
      <w:r w:rsidRPr="001C4FCB">
        <w:rPr>
          <w:rFonts w:cs="Arial"/>
          <w:color w:val="000000" w:themeColor="text1"/>
        </w:rPr>
        <w:t>Generación de residuos</w:t>
      </w:r>
      <w:r w:rsidR="008D5789" w:rsidRPr="001C4FCB">
        <w:rPr>
          <w:rFonts w:cs="Arial"/>
          <w:color w:val="000000" w:themeColor="text1"/>
        </w:rPr>
        <w:t>: 0.55 Kg/per./día</w:t>
      </w:r>
    </w:p>
    <w:p w:rsidR="008D5789" w:rsidRPr="001C4FCB" w:rsidRDefault="008D5789" w:rsidP="001C4FCB">
      <w:pPr>
        <w:pStyle w:val="Textoindependiente"/>
        <w:spacing w:line="360" w:lineRule="auto"/>
        <w:ind w:left="709"/>
        <w:rPr>
          <w:rFonts w:cs="Arial"/>
          <w:color w:val="000000" w:themeColor="text1"/>
        </w:rPr>
      </w:pPr>
      <w:r w:rsidRPr="001C4FCB">
        <w:rPr>
          <w:rFonts w:cs="Arial"/>
          <w:color w:val="000000" w:themeColor="text1"/>
        </w:rPr>
        <w:t xml:space="preserve">No. Total de persona: </w:t>
      </w:r>
      <w:r w:rsidR="00712156" w:rsidRPr="001C4FCB">
        <w:rPr>
          <w:rFonts w:cs="Arial"/>
          <w:color w:val="000000" w:themeColor="text1"/>
        </w:rPr>
        <w:t>150</w:t>
      </w:r>
    </w:p>
    <w:p w:rsidR="008D5789" w:rsidRPr="001C4FCB" w:rsidRDefault="008D5789" w:rsidP="001C4FCB">
      <w:pPr>
        <w:pStyle w:val="Textoindependiente"/>
        <w:spacing w:line="360" w:lineRule="auto"/>
        <w:ind w:left="709"/>
        <w:rPr>
          <w:rFonts w:cs="Arial"/>
          <w:color w:val="000000" w:themeColor="text1"/>
        </w:rPr>
      </w:pPr>
      <w:r w:rsidRPr="001C4FCB">
        <w:rPr>
          <w:rFonts w:cs="Arial"/>
          <w:color w:val="000000" w:themeColor="text1"/>
        </w:rPr>
        <w:t>Densidad de residuos: 0.24 To</w:t>
      </w:r>
      <w:r w:rsidR="001E3B23" w:rsidRPr="001C4FCB">
        <w:rPr>
          <w:rFonts w:cs="Arial"/>
          <w:color w:val="000000" w:themeColor="text1"/>
        </w:rPr>
        <w:t>n</w:t>
      </w:r>
      <w:r w:rsidRPr="001C4FCB">
        <w:rPr>
          <w:rFonts w:cs="Arial"/>
          <w:color w:val="000000" w:themeColor="text1"/>
        </w:rPr>
        <w:t>/Mt</w:t>
      </w:r>
      <w:r w:rsidRPr="001C4FCB">
        <w:rPr>
          <w:rFonts w:cs="Arial"/>
          <w:color w:val="000000" w:themeColor="text1"/>
          <w:vertAlign w:val="superscript"/>
        </w:rPr>
        <w:t>3</w:t>
      </w:r>
    </w:p>
    <w:p w:rsidR="008D5789" w:rsidRPr="001C4FCB" w:rsidRDefault="008D5789" w:rsidP="001C4FCB">
      <w:pPr>
        <w:pStyle w:val="Textoindependiente"/>
        <w:spacing w:line="360" w:lineRule="auto"/>
        <w:ind w:left="709"/>
        <w:rPr>
          <w:rFonts w:cs="Arial"/>
          <w:color w:val="000000" w:themeColor="text1"/>
        </w:rPr>
      </w:pPr>
      <w:r w:rsidRPr="001C4FCB">
        <w:rPr>
          <w:rFonts w:cs="Arial"/>
          <w:color w:val="000000" w:themeColor="text1"/>
        </w:rPr>
        <w:t xml:space="preserve">Volumen generación: </w:t>
      </w:r>
      <w:r w:rsidR="005A3EDF" w:rsidRPr="001C4FCB">
        <w:rPr>
          <w:rFonts w:cs="Arial"/>
          <w:color w:val="000000" w:themeColor="text1"/>
        </w:rPr>
        <w:t>0.</w:t>
      </w:r>
      <w:r w:rsidR="00712156" w:rsidRPr="001C4FCB">
        <w:rPr>
          <w:rFonts w:cs="Arial"/>
          <w:color w:val="000000" w:themeColor="text1"/>
        </w:rPr>
        <w:t>10</w:t>
      </w:r>
      <w:r w:rsidR="008C1833" w:rsidRPr="001C4FCB">
        <w:rPr>
          <w:rFonts w:cs="Arial"/>
          <w:color w:val="000000" w:themeColor="text1"/>
        </w:rPr>
        <w:t xml:space="preserve"> </w:t>
      </w:r>
      <w:r w:rsidRPr="001C4FCB">
        <w:rPr>
          <w:rFonts w:cs="Arial"/>
          <w:color w:val="000000" w:themeColor="text1"/>
        </w:rPr>
        <w:t>Ton/día</w:t>
      </w:r>
      <w:r w:rsidR="005A3EDF" w:rsidRPr="001C4FCB">
        <w:rPr>
          <w:rFonts w:cs="Arial"/>
          <w:color w:val="000000" w:themeColor="text1"/>
        </w:rPr>
        <w:t xml:space="preserve">, aproximadamente </w:t>
      </w:r>
      <w:r w:rsidR="00712156" w:rsidRPr="001C4FCB">
        <w:rPr>
          <w:rFonts w:cs="Arial"/>
          <w:color w:val="000000" w:themeColor="text1"/>
        </w:rPr>
        <w:t>0.4</w:t>
      </w:r>
      <w:r w:rsidR="005A3EDF" w:rsidRPr="001C4FCB">
        <w:rPr>
          <w:rFonts w:cs="Arial"/>
          <w:color w:val="000000" w:themeColor="text1"/>
        </w:rPr>
        <w:t xml:space="preserve"> m3/dia</w:t>
      </w:r>
    </w:p>
    <w:p w:rsidR="008D5789" w:rsidRPr="001C4FCB" w:rsidRDefault="008D5789" w:rsidP="001C4FCB">
      <w:pPr>
        <w:pStyle w:val="Textoindependiente"/>
        <w:spacing w:line="360" w:lineRule="auto"/>
        <w:rPr>
          <w:rFonts w:cs="Arial"/>
          <w:color w:val="000000" w:themeColor="text1"/>
        </w:rPr>
      </w:pPr>
    </w:p>
    <w:p w:rsidR="008D5789" w:rsidRPr="001C4FCB" w:rsidRDefault="008D5789" w:rsidP="001C4FCB">
      <w:pPr>
        <w:pStyle w:val="Textoindependiente"/>
        <w:spacing w:line="360" w:lineRule="auto"/>
        <w:rPr>
          <w:rFonts w:cs="Arial"/>
          <w:color w:val="000000" w:themeColor="text1"/>
        </w:rPr>
      </w:pPr>
      <w:r w:rsidRPr="001C4FCB">
        <w:rPr>
          <w:rFonts w:cs="Arial"/>
          <w:color w:val="000000" w:themeColor="text1"/>
        </w:rPr>
        <w:t>Para la recolección de los residuos solidos</w:t>
      </w:r>
      <w:r w:rsidR="005A3EDF" w:rsidRPr="001C4FCB">
        <w:rPr>
          <w:rFonts w:cs="Arial"/>
          <w:color w:val="000000" w:themeColor="text1"/>
        </w:rPr>
        <w:t xml:space="preserve">, cada usuario utilizara tanque de 55 galones, </w:t>
      </w:r>
      <w:r w:rsidRPr="001C4FCB">
        <w:rPr>
          <w:rFonts w:cs="Arial"/>
          <w:color w:val="000000" w:themeColor="text1"/>
        </w:rPr>
        <w:t>la disposición final será realizada por el ayuntamiento municipal.</w:t>
      </w:r>
    </w:p>
    <w:p w:rsidR="00E47A3E" w:rsidRPr="001C4FCB" w:rsidRDefault="00E47A3E" w:rsidP="001C4FCB">
      <w:pPr>
        <w:suppressAutoHyphens w:val="0"/>
        <w:spacing w:line="360" w:lineRule="auto"/>
        <w:rPr>
          <w:rFonts w:ascii="Arial" w:hAnsi="Arial" w:cs="Arial"/>
          <w:b/>
          <w:bCs/>
          <w:color w:val="000000" w:themeColor="text1"/>
        </w:rPr>
      </w:pPr>
    </w:p>
    <w:p w:rsidR="00432C27" w:rsidRPr="001C4FCB" w:rsidRDefault="00176CEE" w:rsidP="001C4FCB">
      <w:pPr>
        <w:pStyle w:val="Textoindependiente"/>
        <w:spacing w:line="360" w:lineRule="auto"/>
        <w:rPr>
          <w:rFonts w:cs="Arial"/>
          <w:b/>
          <w:color w:val="000000" w:themeColor="text1"/>
        </w:rPr>
      </w:pPr>
      <w:r w:rsidRPr="001C4FCB">
        <w:rPr>
          <w:rFonts w:cs="Arial"/>
          <w:b/>
          <w:color w:val="000000" w:themeColor="text1"/>
        </w:rPr>
        <w:t>MOVIMIENTO DE TIERRA CORTES Y RELLENOS</w:t>
      </w:r>
    </w:p>
    <w:p w:rsidR="00432C27" w:rsidRPr="001C4FCB" w:rsidRDefault="00432C27" w:rsidP="001C4FCB">
      <w:pPr>
        <w:pStyle w:val="Textoindependiente"/>
        <w:spacing w:line="360" w:lineRule="auto"/>
        <w:ind w:left="720"/>
        <w:rPr>
          <w:rFonts w:cs="Arial"/>
          <w:b/>
          <w:color w:val="000000" w:themeColor="text1"/>
        </w:rPr>
      </w:pPr>
    </w:p>
    <w:p w:rsidR="009A56D5" w:rsidRPr="001C4FCB" w:rsidRDefault="009A56D5" w:rsidP="00C95713">
      <w:pPr>
        <w:widowControl w:val="0"/>
        <w:autoSpaceDE w:val="0"/>
        <w:autoSpaceDN w:val="0"/>
        <w:adjustRightInd w:val="0"/>
        <w:ind w:left="120"/>
        <w:rPr>
          <w:rFonts w:ascii="Arial" w:hAnsi="Arial" w:cs="Arial"/>
          <w:b/>
          <w:color w:val="000000" w:themeColor="text1"/>
          <w:lang w:val="es-ES_tradnl"/>
        </w:rPr>
      </w:pPr>
      <w:r w:rsidRPr="001C4FCB">
        <w:rPr>
          <w:rFonts w:ascii="Arial" w:hAnsi="Arial" w:cs="Arial"/>
          <w:b/>
          <w:color w:val="000000" w:themeColor="text1"/>
          <w:lang w:val="es-ES_tradnl"/>
        </w:rPr>
        <w:t>Área de Corte Total.</w:t>
      </w:r>
    </w:p>
    <w:tbl>
      <w:tblPr>
        <w:tblW w:w="0" w:type="auto"/>
        <w:tblInd w:w="120" w:type="dxa"/>
        <w:tblLook w:val="04A0"/>
      </w:tblPr>
      <w:tblGrid>
        <w:gridCol w:w="2764"/>
        <w:gridCol w:w="222"/>
        <w:gridCol w:w="1079"/>
      </w:tblGrid>
      <w:tr w:rsidR="009A56D5" w:rsidRPr="001C4FCB" w:rsidTr="009A56D5">
        <w:tc>
          <w:tcPr>
            <w:tcW w:w="0" w:type="auto"/>
          </w:tcPr>
          <w:p w:rsidR="009A56D5" w:rsidRPr="001C4FCB" w:rsidRDefault="009A56D5" w:rsidP="00C95713">
            <w:pPr>
              <w:widowControl w:val="0"/>
              <w:autoSpaceDE w:val="0"/>
              <w:autoSpaceDN w:val="0"/>
              <w:adjustRightInd w:val="0"/>
              <w:rPr>
                <w:rFonts w:ascii="Arial" w:hAnsi="Arial" w:cs="Arial"/>
                <w:color w:val="000000" w:themeColor="text1"/>
              </w:rPr>
            </w:pPr>
          </w:p>
        </w:tc>
        <w:tc>
          <w:tcPr>
            <w:tcW w:w="0" w:type="auto"/>
          </w:tcPr>
          <w:p w:rsidR="009A56D5" w:rsidRPr="001C4FCB" w:rsidRDefault="009A56D5" w:rsidP="00C95713">
            <w:pPr>
              <w:widowControl w:val="0"/>
              <w:autoSpaceDE w:val="0"/>
              <w:autoSpaceDN w:val="0"/>
              <w:adjustRightInd w:val="0"/>
              <w:rPr>
                <w:rFonts w:ascii="Arial" w:hAnsi="Arial" w:cs="Arial"/>
                <w:color w:val="000000" w:themeColor="text1"/>
              </w:rPr>
            </w:pPr>
          </w:p>
        </w:tc>
        <w:tc>
          <w:tcPr>
            <w:tcW w:w="0" w:type="auto"/>
          </w:tcPr>
          <w:p w:rsidR="009A56D5" w:rsidRPr="001C4FCB" w:rsidRDefault="009A56D5" w:rsidP="00C95713">
            <w:pPr>
              <w:widowControl w:val="0"/>
              <w:autoSpaceDE w:val="0"/>
              <w:autoSpaceDN w:val="0"/>
              <w:adjustRightInd w:val="0"/>
              <w:rPr>
                <w:rFonts w:ascii="Arial" w:hAnsi="Arial" w:cs="Arial"/>
                <w:color w:val="000000" w:themeColor="text1"/>
              </w:rPr>
            </w:pPr>
            <w:r w:rsidRPr="001C4FCB">
              <w:rPr>
                <w:rFonts w:ascii="Arial" w:hAnsi="Arial" w:cs="Arial"/>
                <w:color w:val="000000" w:themeColor="text1"/>
              </w:rPr>
              <w:t>Área m</w:t>
            </w:r>
            <w:r w:rsidR="008B14F4" w:rsidRPr="001C4FCB">
              <w:rPr>
                <w:rFonts w:ascii="Arial" w:hAnsi="Arial" w:cs="Arial"/>
                <w:color w:val="000000" w:themeColor="text1"/>
                <w:vertAlign w:val="superscript"/>
              </w:rPr>
              <w:t>3</w:t>
            </w:r>
          </w:p>
        </w:tc>
      </w:tr>
      <w:tr w:rsidR="004C3E7D" w:rsidRPr="001C4FCB" w:rsidTr="009A56D5">
        <w:tc>
          <w:tcPr>
            <w:tcW w:w="0" w:type="auto"/>
          </w:tcPr>
          <w:p w:rsidR="004C3E7D" w:rsidRPr="001C4FCB" w:rsidRDefault="004C3E7D" w:rsidP="00C95713">
            <w:pPr>
              <w:widowControl w:val="0"/>
              <w:autoSpaceDE w:val="0"/>
              <w:autoSpaceDN w:val="0"/>
              <w:adjustRightInd w:val="0"/>
              <w:rPr>
                <w:rFonts w:ascii="Arial" w:hAnsi="Arial" w:cs="Arial"/>
                <w:color w:val="000000" w:themeColor="text1"/>
              </w:rPr>
            </w:pPr>
            <w:r w:rsidRPr="001C4FCB">
              <w:rPr>
                <w:rFonts w:ascii="Arial" w:hAnsi="Arial" w:cs="Arial"/>
                <w:color w:val="000000" w:themeColor="text1"/>
              </w:rPr>
              <w:t>Calle principal</w:t>
            </w:r>
          </w:p>
        </w:tc>
        <w:tc>
          <w:tcPr>
            <w:tcW w:w="0" w:type="auto"/>
          </w:tcPr>
          <w:p w:rsidR="004C3E7D" w:rsidRPr="001C4FCB" w:rsidRDefault="004C3E7D" w:rsidP="00C95713">
            <w:pPr>
              <w:widowControl w:val="0"/>
              <w:autoSpaceDE w:val="0"/>
              <w:autoSpaceDN w:val="0"/>
              <w:adjustRightInd w:val="0"/>
              <w:rPr>
                <w:rFonts w:ascii="Arial" w:hAnsi="Arial" w:cs="Arial"/>
                <w:color w:val="000000" w:themeColor="text1"/>
              </w:rPr>
            </w:pPr>
          </w:p>
        </w:tc>
        <w:tc>
          <w:tcPr>
            <w:tcW w:w="0" w:type="auto"/>
          </w:tcPr>
          <w:p w:rsidR="004C3E7D" w:rsidRPr="001C4FCB" w:rsidRDefault="001C4FCB" w:rsidP="00712156">
            <w:pPr>
              <w:widowControl w:val="0"/>
              <w:autoSpaceDE w:val="0"/>
              <w:autoSpaceDN w:val="0"/>
              <w:adjustRightInd w:val="0"/>
              <w:jc w:val="right"/>
              <w:rPr>
                <w:rFonts w:ascii="Arial" w:hAnsi="Arial" w:cs="Arial"/>
                <w:color w:val="000000" w:themeColor="text1"/>
              </w:rPr>
            </w:pPr>
            <w:r w:rsidRPr="001C4FCB">
              <w:rPr>
                <w:rFonts w:ascii="Arial" w:hAnsi="Arial" w:cs="Arial"/>
                <w:color w:val="000000" w:themeColor="text1"/>
              </w:rPr>
              <w:t>900</w:t>
            </w:r>
          </w:p>
        </w:tc>
      </w:tr>
      <w:tr w:rsidR="009A56D5" w:rsidRPr="001C4FCB" w:rsidTr="009A56D5">
        <w:tc>
          <w:tcPr>
            <w:tcW w:w="0" w:type="auto"/>
          </w:tcPr>
          <w:p w:rsidR="009A56D5" w:rsidRPr="001C4FCB" w:rsidRDefault="009A56D5" w:rsidP="00C95713">
            <w:pPr>
              <w:widowControl w:val="0"/>
              <w:autoSpaceDE w:val="0"/>
              <w:autoSpaceDN w:val="0"/>
              <w:adjustRightInd w:val="0"/>
              <w:rPr>
                <w:rFonts w:ascii="Arial" w:hAnsi="Arial" w:cs="Arial"/>
                <w:color w:val="000000" w:themeColor="text1"/>
              </w:rPr>
            </w:pPr>
            <w:r w:rsidRPr="001C4FCB">
              <w:rPr>
                <w:rFonts w:ascii="Arial" w:hAnsi="Arial" w:cs="Arial"/>
                <w:color w:val="000000" w:themeColor="text1"/>
              </w:rPr>
              <w:t>Vías interiores</w:t>
            </w:r>
          </w:p>
        </w:tc>
        <w:tc>
          <w:tcPr>
            <w:tcW w:w="0" w:type="auto"/>
          </w:tcPr>
          <w:p w:rsidR="009A56D5" w:rsidRPr="001C4FCB" w:rsidRDefault="009A56D5" w:rsidP="00C95713">
            <w:pPr>
              <w:widowControl w:val="0"/>
              <w:autoSpaceDE w:val="0"/>
              <w:autoSpaceDN w:val="0"/>
              <w:adjustRightInd w:val="0"/>
              <w:rPr>
                <w:rFonts w:ascii="Arial" w:hAnsi="Arial" w:cs="Arial"/>
                <w:color w:val="000000" w:themeColor="text1"/>
              </w:rPr>
            </w:pPr>
          </w:p>
        </w:tc>
        <w:tc>
          <w:tcPr>
            <w:tcW w:w="0" w:type="auto"/>
          </w:tcPr>
          <w:p w:rsidR="009A56D5" w:rsidRPr="001C4FCB" w:rsidRDefault="00BE07A7" w:rsidP="001C4FCB">
            <w:pPr>
              <w:widowControl w:val="0"/>
              <w:autoSpaceDE w:val="0"/>
              <w:autoSpaceDN w:val="0"/>
              <w:adjustRightInd w:val="0"/>
              <w:jc w:val="right"/>
              <w:rPr>
                <w:rFonts w:ascii="Arial" w:hAnsi="Arial" w:cs="Arial"/>
                <w:color w:val="000000" w:themeColor="text1"/>
              </w:rPr>
            </w:pPr>
            <w:r w:rsidRPr="001C4FCB">
              <w:rPr>
                <w:rFonts w:ascii="Arial" w:hAnsi="Arial" w:cs="Arial"/>
                <w:color w:val="000000" w:themeColor="text1"/>
              </w:rPr>
              <w:t xml:space="preserve">   </w:t>
            </w:r>
            <w:r w:rsidR="001C4FCB" w:rsidRPr="001C4FCB">
              <w:rPr>
                <w:rFonts w:ascii="Arial" w:hAnsi="Arial" w:cs="Arial"/>
                <w:color w:val="000000" w:themeColor="text1"/>
              </w:rPr>
              <w:t>400</w:t>
            </w:r>
          </w:p>
        </w:tc>
      </w:tr>
      <w:tr w:rsidR="009A56D5" w:rsidRPr="001C4FCB" w:rsidTr="009A56D5">
        <w:tc>
          <w:tcPr>
            <w:tcW w:w="0" w:type="auto"/>
          </w:tcPr>
          <w:p w:rsidR="009A56D5" w:rsidRPr="001C4FCB" w:rsidRDefault="009A56D5" w:rsidP="00C95713">
            <w:pPr>
              <w:widowControl w:val="0"/>
              <w:autoSpaceDE w:val="0"/>
              <w:autoSpaceDN w:val="0"/>
              <w:adjustRightInd w:val="0"/>
              <w:rPr>
                <w:rFonts w:ascii="Arial" w:hAnsi="Arial" w:cs="Arial"/>
                <w:color w:val="000000" w:themeColor="text1"/>
              </w:rPr>
            </w:pPr>
            <w:r w:rsidRPr="001C4FCB">
              <w:rPr>
                <w:rFonts w:ascii="Arial" w:hAnsi="Arial" w:cs="Arial"/>
                <w:color w:val="000000" w:themeColor="text1"/>
              </w:rPr>
              <w:t>Obras complementarias</w:t>
            </w:r>
          </w:p>
        </w:tc>
        <w:tc>
          <w:tcPr>
            <w:tcW w:w="0" w:type="auto"/>
          </w:tcPr>
          <w:p w:rsidR="009A56D5" w:rsidRPr="001C4FCB" w:rsidRDefault="009A56D5" w:rsidP="00C95713">
            <w:pPr>
              <w:widowControl w:val="0"/>
              <w:autoSpaceDE w:val="0"/>
              <w:autoSpaceDN w:val="0"/>
              <w:adjustRightInd w:val="0"/>
              <w:rPr>
                <w:rFonts w:ascii="Arial" w:hAnsi="Arial" w:cs="Arial"/>
                <w:color w:val="000000" w:themeColor="text1"/>
              </w:rPr>
            </w:pPr>
          </w:p>
        </w:tc>
        <w:tc>
          <w:tcPr>
            <w:tcW w:w="0" w:type="auto"/>
          </w:tcPr>
          <w:p w:rsidR="009A56D5" w:rsidRPr="001C4FCB" w:rsidRDefault="006C76E6" w:rsidP="00712156">
            <w:pPr>
              <w:widowControl w:val="0"/>
              <w:autoSpaceDE w:val="0"/>
              <w:autoSpaceDN w:val="0"/>
              <w:adjustRightInd w:val="0"/>
              <w:jc w:val="right"/>
              <w:rPr>
                <w:rFonts w:ascii="Arial" w:hAnsi="Arial" w:cs="Arial"/>
                <w:color w:val="000000" w:themeColor="text1"/>
              </w:rPr>
            </w:pPr>
            <w:r w:rsidRPr="001C4FCB">
              <w:rPr>
                <w:rFonts w:ascii="Arial" w:hAnsi="Arial" w:cs="Arial"/>
                <w:color w:val="000000" w:themeColor="text1"/>
              </w:rPr>
              <w:t>2</w:t>
            </w:r>
            <w:r w:rsidR="00712156" w:rsidRPr="001C4FCB">
              <w:rPr>
                <w:rFonts w:ascii="Arial" w:hAnsi="Arial" w:cs="Arial"/>
                <w:color w:val="000000" w:themeColor="text1"/>
              </w:rPr>
              <w:t>00</w:t>
            </w:r>
          </w:p>
        </w:tc>
      </w:tr>
      <w:tr w:rsidR="004C3E7D" w:rsidRPr="001C4FCB" w:rsidTr="009A56D5">
        <w:tc>
          <w:tcPr>
            <w:tcW w:w="0" w:type="auto"/>
          </w:tcPr>
          <w:p w:rsidR="004C3E7D" w:rsidRPr="001C4FCB" w:rsidRDefault="004C3E7D" w:rsidP="00C95713">
            <w:pPr>
              <w:widowControl w:val="0"/>
              <w:autoSpaceDE w:val="0"/>
              <w:autoSpaceDN w:val="0"/>
              <w:adjustRightInd w:val="0"/>
              <w:rPr>
                <w:rFonts w:ascii="Arial" w:hAnsi="Arial" w:cs="Arial"/>
                <w:color w:val="000000" w:themeColor="text1"/>
              </w:rPr>
            </w:pPr>
            <w:r w:rsidRPr="001C4FCB">
              <w:rPr>
                <w:rFonts w:ascii="Arial" w:hAnsi="Arial" w:cs="Arial"/>
                <w:color w:val="000000" w:themeColor="text1"/>
              </w:rPr>
              <w:t>Total</w:t>
            </w:r>
          </w:p>
        </w:tc>
        <w:tc>
          <w:tcPr>
            <w:tcW w:w="0" w:type="auto"/>
          </w:tcPr>
          <w:p w:rsidR="004C3E7D" w:rsidRPr="001C4FCB" w:rsidRDefault="004C3E7D" w:rsidP="00C95713">
            <w:pPr>
              <w:widowControl w:val="0"/>
              <w:autoSpaceDE w:val="0"/>
              <w:autoSpaceDN w:val="0"/>
              <w:adjustRightInd w:val="0"/>
              <w:rPr>
                <w:rFonts w:ascii="Arial" w:hAnsi="Arial" w:cs="Arial"/>
                <w:color w:val="000000" w:themeColor="text1"/>
              </w:rPr>
            </w:pPr>
          </w:p>
        </w:tc>
        <w:tc>
          <w:tcPr>
            <w:tcW w:w="0" w:type="auto"/>
          </w:tcPr>
          <w:p w:rsidR="004C3E7D" w:rsidRPr="001C4FCB" w:rsidRDefault="001C4FCB" w:rsidP="00712156">
            <w:pPr>
              <w:widowControl w:val="0"/>
              <w:autoSpaceDE w:val="0"/>
              <w:autoSpaceDN w:val="0"/>
              <w:adjustRightInd w:val="0"/>
              <w:jc w:val="right"/>
              <w:rPr>
                <w:rFonts w:ascii="Arial" w:hAnsi="Arial" w:cs="Arial"/>
                <w:color w:val="000000" w:themeColor="text1"/>
              </w:rPr>
            </w:pPr>
            <w:r w:rsidRPr="001C4FCB">
              <w:rPr>
                <w:rFonts w:ascii="Arial" w:hAnsi="Arial" w:cs="Arial"/>
                <w:color w:val="000000" w:themeColor="text1"/>
              </w:rPr>
              <w:t>1,500</w:t>
            </w:r>
          </w:p>
        </w:tc>
      </w:tr>
    </w:tbl>
    <w:p w:rsidR="009A56D5" w:rsidRPr="001C4FCB" w:rsidRDefault="009A56D5" w:rsidP="00C95713">
      <w:pPr>
        <w:widowControl w:val="0"/>
        <w:autoSpaceDE w:val="0"/>
        <w:autoSpaceDN w:val="0"/>
        <w:adjustRightInd w:val="0"/>
        <w:spacing w:before="5"/>
        <w:jc w:val="both"/>
        <w:rPr>
          <w:rFonts w:ascii="Arial" w:hAnsi="Arial" w:cs="Arial"/>
          <w:color w:val="000000" w:themeColor="text1"/>
          <w:lang w:val="es-ES" w:eastAsia="es-ES"/>
        </w:rPr>
      </w:pPr>
    </w:p>
    <w:p w:rsidR="009A56D5" w:rsidRPr="001C4FCB" w:rsidRDefault="009A56D5" w:rsidP="00C95713">
      <w:pPr>
        <w:widowControl w:val="0"/>
        <w:autoSpaceDE w:val="0"/>
        <w:autoSpaceDN w:val="0"/>
        <w:adjustRightInd w:val="0"/>
        <w:ind w:right="65"/>
        <w:jc w:val="both"/>
        <w:rPr>
          <w:rFonts w:ascii="Arial" w:hAnsi="Arial" w:cs="Arial"/>
          <w:color w:val="000000" w:themeColor="text1"/>
        </w:rPr>
      </w:pPr>
      <w:r w:rsidRPr="001C4FCB">
        <w:rPr>
          <w:rFonts w:ascii="Arial" w:hAnsi="Arial" w:cs="Arial"/>
          <w:color w:val="000000" w:themeColor="text1"/>
        </w:rPr>
        <w:t>La profundidad de la capa vegetal en el área de co</w:t>
      </w:r>
      <w:r w:rsidRPr="001C4FCB">
        <w:rPr>
          <w:rFonts w:ascii="Arial" w:hAnsi="Arial" w:cs="Arial"/>
          <w:color w:val="000000" w:themeColor="text1"/>
          <w:spacing w:val="-1"/>
        </w:rPr>
        <w:t>n</w:t>
      </w:r>
      <w:r w:rsidRPr="001C4FCB">
        <w:rPr>
          <w:rFonts w:ascii="Arial" w:hAnsi="Arial" w:cs="Arial"/>
          <w:color w:val="000000" w:themeColor="text1"/>
        </w:rPr>
        <w:t>strucción, varía e</w:t>
      </w:r>
      <w:r w:rsidRPr="001C4FCB">
        <w:rPr>
          <w:rFonts w:ascii="Arial" w:hAnsi="Arial" w:cs="Arial"/>
          <w:color w:val="000000" w:themeColor="text1"/>
          <w:spacing w:val="-1"/>
        </w:rPr>
        <w:t>n</w:t>
      </w:r>
      <w:r w:rsidRPr="001C4FCB">
        <w:rPr>
          <w:rFonts w:ascii="Arial" w:hAnsi="Arial" w:cs="Arial"/>
          <w:color w:val="000000" w:themeColor="text1"/>
        </w:rPr>
        <w:t xml:space="preserve">tre 5 y </w:t>
      </w:r>
      <w:r w:rsidR="008C1833" w:rsidRPr="001C4FCB">
        <w:rPr>
          <w:rFonts w:ascii="Arial" w:hAnsi="Arial" w:cs="Arial"/>
          <w:color w:val="000000" w:themeColor="text1"/>
        </w:rPr>
        <w:t>20</w:t>
      </w:r>
      <w:r w:rsidRPr="001C4FCB">
        <w:rPr>
          <w:rFonts w:ascii="Arial" w:hAnsi="Arial" w:cs="Arial"/>
          <w:color w:val="000000" w:themeColor="text1"/>
        </w:rPr>
        <w:t xml:space="preserve"> cm, con un pro</w:t>
      </w:r>
      <w:r w:rsidRPr="001C4FCB">
        <w:rPr>
          <w:rFonts w:ascii="Arial" w:hAnsi="Arial" w:cs="Arial"/>
          <w:color w:val="000000" w:themeColor="text1"/>
          <w:spacing w:val="-2"/>
        </w:rPr>
        <w:t>m</w:t>
      </w:r>
      <w:r w:rsidRPr="001C4FCB">
        <w:rPr>
          <w:rFonts w:ascii="Arial" w:hAnsi="Arial" w:cs="Arial"/>
          <w:color w:val="000000" w:themeColor="text1"/>
        </w:rPr>
        <w:t xml:space="preserve">edio de profundidad de </w:t>
      </w:r>
      <w:r w:rsidR="008C1833" w:rsidRPr="001C4FCB">
        <w:rPr>
          <w:rFonts w:ascii="Arial" w:hAnsi="Arial" w:cs="Arial"/>
          <w:color w:val="000000" w:themeColor="text1"/>
        </w:rPr>
        <w:t>15</w:t>
      </w:r>
      <w:r w:rsidR="0061674F" w:rsidRPr="001C4FCB">
        <w:rPr>
          <w:rFonts w:ascii="Arial" w:hAnsi="Arial" w:cs="Arial"/>
          <w:color w:val="000000" w:themeColor="text1"/>
        </w:rPr>
        <w:t xml:space="preserve"> cm, la profundidad de corte de las calles será de unos </w:t>
      </w:r>
      <w:r w:rsidR="008C1833" w:rsidRPr="001C4FCB">
        <w:rPr>
          <w:rFonts w:ascii="Arial" w:hAnsi="Arial" w:cs="Arial"/>
          <w:color w:val="000000" w:themeColor="text1"/>
        </w:rPr>
        <w:t>25</w:t>
      </w:r>
      <w:r w:rsidR="0061674F" w:rsidRPr="001C4FCB">
        <w:rPr>
          <w:rFonts w:ascii="Arial" w:hAnsi="Arial" w:cs="Arial"/>
          <w:color w:val="000000" w:themeColor="text1"/>
        </w:rPr>
        <w:t xml:space="preserve"> cm.</w:t>
      </w:r>
    </w:p>
    <w:p w:rsidR="00052C69" w:rsidRPr="001C4FCB" w:rsidRDefault="00052C69" w:rsidP="00C95713">
      <w:pPr>
        <w:widowControl w:val="0"/>
        <w:autoSpaceDE w:val="0"/>
        <w:autoSpaceDN w:val="0"/>
        <w:adjustRightInd w:val="0"/>
        <w:ind w:left="120" w:right="65"/>
        <w:jc w:val="both"/>
        <w:rPr>
          <w:rFonts w:ascii="Arial" w:hAnsi="Arial" w:cs="Arial"/>
          <w:color w:val="000000" w:themeColor="text1"/>
        </w:rPr>
      </w:pPr>
    </w:p>
    <w:p w:rsidR="004C3E7D" w:rsidRPr="001C4FCB" w:rsidRDefault="004C3E7D" w:rsidP="00C95713">
      <w:pPr>
        <w:widowControl w:val="0"/>
        <w:autoSpaceDE w:val="0"/>
        <w:autoSpaceDN w:val="0"/>
        <w:adjustRightInd w:val="0"/>
        <w:ind w:right="65"/>
        <w:jc w:val="both"/>
        <w:rPr>
          <w:rFonts w:ascii="Arial" w:hAnsi="Arial" w:cs="Arial"/>
          <w:color w:val="000000" w:themeColor="text1"/>
        </w:rPr>
      </w:pPr>
      <w:r w:rsidRPr="001C4FCB">
        <w:rPr>
          <w:rFonts w:ascii="Arial" w:hAnsi="Arial" w:cs="Arial"/>
          <w:color w:val="000000" w:themeColor="text1"/>
        </w:rPr>
        <w:t xml:space="preserve">El </w:t>
      </w:r>
      <w:r w:rsidR="0061674F" w:rsidRPr="001C4FCB">
        <w:rPr>
          <w:rFonts w:ascii="Arial" w:hAnsi="Arial" w:cs="Arial"/>
          <w:color w:val="000000" w:themeColor="text1"/>
        </w:rPr>
        <w:t>8</w:t>
      </w:r>
      <w:r w:rsidRPr="001C4FCB">
        <w:rPr>
          <w:rFonts w:ascii="Arial" w:hAnsi="Arial" w:cs="Arial"/>
          <w:color w:val="000000" w:themeColor="text1"/>
        </w:rPr>
        <w:t>0 % del material producto de los cortes será utilizado en relleno en el proceso de construcción.</w:t>
      </w:r>
    </w:p>
    <w:p w:rsidR="00F15022" w:rsidRPr="001C4FCB" w:rsidRDefault="00F15022" w:rsidP="00C95713">
      <w:pPr>
        <w:widowControl w:val="0"/>
        <w:autoSpaceDE w:val="0"/>
        <w:autoSpaceDN w:val="0"/>
        <w:adjustRightInd w:val="0"/>
        <w:ind w:left="120" w:right="65"/>
        <w:jc w:val="both"/>
        <w:rPr>
          <w:rFonts w:ascii="Arial" w:hAnsi="Arial" w:cs="Arial"/>
          <w:color w:val="000000" w:themeColor="text1"/>
        </w:rPr>
      </w:pPr>
    </w:p>
    <w:p w:rsidR="00164571" w:rsidRPr="001C4FCB" w:rsidRDefault="00164571" w:rsidP="00C95713">
      <w:pPr>
        <w:widowControl w:val="0"/>
        <w:autoSpaceDE w:val="0"/>
        <w:autoSpaceDN w:val="0"/>
        <w:adjustRightInd w:val="0"/>
        <w:ind w:right="65"/>
        <w:jc w:val="both"/>
        <w:rPr>
          <w:rFonts w:ascii="Arial" w:hAnsi="Arial" w:cs="Arial"/>
          <w:color w:val="000000" w:themeColor="text1"/>
        </w:rPr>
      </w:pPr>
      <w:r w:rsidRPr="001C4FCB">
        <w:rPr>
          <w:rFonts w:ascii="Arial" w:hAnsi="Arial" w:cs="Arial"/>
          <w:color w:val="000000" w:themeColor="text1"/>
        </w:rPr>
        <w:t xml:space="preserve">El material sobrante será depositado en </w:t>
      </w:r>
      <w:r w:rsidR="005A3EDF" w:rsidRPr="001C4FCB">
        <w:rPr>
          <w:rFonts w:ascii="Arial" w:hAnsi="Arial" w:cs="Arial"/>
          <w:color w:val="000000" w:themeColor="text1"/>
        </w:rPr>
        <w:t>area de relleno dentro de la propiedad</w:t>
      </w:r>
    </w:p>
    <w:p w:rsidR="00E3111E" w:rsidRPr="001C4FCB" w:rsidRDefault="00E3111E">
      <w:pPr>
        <w:suppressAutoHyphens w:val="0"/>
        <w:rPr>
          <w:rFonts w:ascii="Arial" w:hAnsi="Arial" w:cs="Arial"/>
          <w:color w:val="000000" w:themeColor="text1"/>
        </w:rPr>
      </w:pPr>
    </w:p>
    <w:p w:rsidR="00E3111E" w:rsidRPr="001C4FCB" w:rsidRDefault="00E3111E">
      <w:pPr>
        <w:suppressAutoHyphens w:val="0"/>
        <w:rPr>
          <w:rFonts w:ascii="Arial" w:hAnsi="Arial" w:cs="Arial"/>
          <w:color w:val="000000" w:themeColor="text1"/>
        </w:rPr>
      </w:pPr>
    </w:p>
    <w:p w:rsidR="00582BE4" w:rsidRPr="001C4FCB" w:rsidRDefault="00C06120" w:rsidP="004E7999">
      <w:pPr>
        <w:spacing w:line="360" w:lineRule="auto"/>
        <w:jc w:val="both"/>
        <w:rPr>
          <w:rFonts w:ascii="Arial" w:eastAsia="Arial Unicode MS" w:hAnsi="Arial" w:cs="Arial"/>
          <w:b/>
          <w:bCs/>
          <w:color w:val="000000" w:themeColor="text1"/>
        </w:rPr>
      </w:pPr>
      <w:r w:rsidRPr="001C4FCB">
        <w:rPr>
          <w:rFonts w:ascii="Arial" w:eastAsia="Arial Unicode MS" w:hAnsi="Arial" w:cs="Arial"/>
          <w:b/>
          <w:bCs/>
          <w:color w:val="000000" w:themeColor="text1"/>
        </w:rPr>
        <w:t xml:space="preserve">2.2. </w:t>
      </w:r>
      <w:r w:rsidR="00582BE4" w:rsidRPr="001C4FCB">
        <w:rPr>
          <w:rFonts w:ascii="Arial" w:eastAsia="Arial Unicode MS" w:hAnsi="Arial" w:cs="Arial"/>
          <w:b/>
          <w:bCs/>
          <w:color w:val="000000" w:themeColor="text1"/>
        </w:rPr>
        <w:t>Localización del proyecto.</w:t>
      </w:r>
    </w:p>
    <w:p w:rsidR="00582BE4" w:rsidRPr="001C4FCB" w:rsidRDefault="00582BE4" w:rsidP="004E7999">
      <w:pPr>
        <w:spacing w:line="360" w:lineRule="auto"/>
        <w:jc w:val="both"/>
        <w:rPr>
          <w:rFonts w:ascii="Arial" w:eastAsia="Arial Unicode MS" w:hAnsi="Arial" w:cs="Arial"/>
          <w:color w:val="000000" w:themeColor="text1"/>
        </w:rPr>
      </w:pPr>
    </w:p>
    <w:p w:rsidR="00582BE4" w:rsidRPr="001C4FCB" w:rsidRDefault="00942C21" w:rsidP="004E7999">
      <w:pPr>
        <w:spacing w:line="360" w:lineRule="auto"/>
        <w:jc w:val="both"/>
        <w:rPr>
          <w:rFonts w:ascii="Arial" w:hAnsi="Arial" w:cs="Arial"/>
          <w:color w:val="000000" w:themeColor="text1"/>
        </w:rPr>
      </w:pPr>
      <w:r w:rsidRPr="001C4FCB">
        <w:rPr>
          <w:rFonts w:ascii="Arial" w:hAnsi="Arial" w:cs="Arial"/>
          <w:color w:val="000000" w:themeColor="text1"/>
        </w:rPr>
        <w:t xml:space="preserve">El proyecto de lotificación ubicada dentro del ámbito de la </w:t>
      </w:r>
      <w:r w:rsidR="00DD3169" w:rsidRPr="001C4FCB">
        <w:rPr>
          <w:rFonts w:ascii="Arial" w:hAnsi="Arial" w:cs="Arial"/>
          <w:color w:val="000000" w:themeColor="text1"/>
        </w:rPr>
        <w:t>Parcela 23-subd-3 y 23-sub-4</w:t>
      </w:r>
      <w:r w:rsidR="00523818" w:rsidRPr="001C4FCB">
        <w:rPr>
          <w:rFonts w:ascii="Arial" w:hAnsi="Arial" w:cs="Arial"/>
          <w:color w:val="000000" w:themeColor="text1"/>
        </w:rPr>
        <w:t xml:space="preserve">, con las </w:t>
      </w:r>
      <w:r w:rsidR="00BF2391" w:rsidRPr="001C4FCB">
        <w:rPr>
          <w:rFonts w:ascii="Arial" w:hAnsi="Arial" w:cs="Arial"/>
          <w:color w:val="000000" w:themeColor="text1"/>
        </w:rPr>
        <w:t>matriculas 3000220</w:t>
      </w:r>
      <w:r w:rsidR="001C4FCB">
        <w:rPr>
          <w:rFonts w:ascii="Arial" w:hAnsi="Arial" w:cs="Arial"/>
          <w:color w:val="000000" w:themeColor="text1"/>
        </w:rPr>
        <w:t>937</w:t>
      </w:r>
      <w:r w:rsidR="008C1833" w:rsidRPr="001C4FCB">
        <w:rPr>
          <w:rFonts w:ascii="Arial" w:hAnsi="Arial" w:cs="Arial"/>
          <w:color w:val="000000" w:themeColor="text1"/>
        </w:rPr>
        <w:t xml:space="preserve">, </w:t>
      </w:r>
      <w:r w:rsidR="007D0E53" w:rsidRPr="001C4FCB">
        <w:rPr>
          <w:rFonts w:ascii="Arial" w:hAnsi="Arial" w:cs="Arial"/>
          <w:color w:val="000000" w:themeColor="text1"/>
        </w:rPr>
        <w:t xml:space="preserve">Jurisdiccion Inmobiliaria Municipio de </w:t>
      </w:r>
      <w:r w:rsidR="00303E38" w:rsidRPr="001C4FCB">
        <w:rPr>
          <w:rFonts w:ascii="Arial" w:hAnsi="Arial" w:cs="Arial"/>
          <w:color w:val="000000" w:themeColor="text1"/>
        </w:rPr>
        <w:t>Bayahibe</w:t>
      </w:r>
      <w:r w:rsidR="004E058D" w:rsidRPr="001C4FCB">
        <w:rPr>
          <w:rFonts w:ascii="Arial" w:hAnsi="Arial" w:cs="Arial"/>
          <w:color w:val="000000" w:themeColor="text1"/>
        </w:rPr>
        <w:t>,</w:t>
      </w:r>
      <w:r w:rsidRPr="001C4FCB">
        <w:rPr>
          <w:rFonts w:ascii="Arial" w:hAnsi="Arial" w:cs="Arial"/>
          <w:color w:val="000000" w:themeColor="text1"/>
        </w:rPr>
        <w:t xml:space="preserve"> con una </w:t>
      </w:r>
      <w:r w:rsidR="007D0E53" w:rsidRPr="001C4FCB">
        <w:rPr>
          <w:rFonts w:ascii="Arial" w:hAnsi="Arial" w:cs="Arial"/>
          <w:color w:val="000000" w:themeColor="text1"/>
        </w:rPr>
        <w:t xml:space="preserve">totalidad de </w:t>
      </w:r>
      <w:r w:rsidR="00027839" w:rsidRPr="001C4FCB">
        <w:rPr>
          <w:rFonts w:ascii="Arial" w:hAnsi="Arial" w:cs="Arial"/>
          <w:color w:val="000000" w:themeColor="text1"/>
        </w:rPr>
        <w:t>5,000</w:t>
      </w:r>
      <w:r w:rsidR="00523818" w:rsidRPr="001C4FCB">
        <w:rPr>
          <w:rFonts w:ascii="Arial" w:hAnsi="Arial" w:cs="Arial"/>
          <w:color w:val="000000" w:themeColor="text1"/>
        </w:rPr>
        <w:t xml:space="preserve"> m2</w:t>
      </w:r>
      <w:r w:rsidRPr="001C4FCB">
        <w:rPr>
          <w:rFonts w:ascii="Arial" w:hAnsi="Arial" w:cs="Arial"/>
          <w:color w:val="000000" w:themeColor="text1"/>
        </w:rPr>
        <w:t>,</w:t>
      </w:r>
      <w:r w:rsidR="00D14854" w:rsidRPr="001C4FCB">
        <w:rPr>
          <w:rFonts w:ascii="Arial" w:hAnsi="Arial" w:cs="Arial"/>
          <w:color w:val="000000" w:themeColor="text1"/>
        </w:rPr>
        <w:t xml:space="preserve"> </w:t>
      </w:r>
      <w:r w:rsidR="00465BC0" w:rsidRPr="001C4FCB">
        <w:rPr>
          <w:rFonts w:ascii="Arial" w:hAnsi="Arial" w:cs="Arial"/>
          <w:color w:val="000000" w:themeColor="text1"/>
        </w:rPr>
        <w:t xml:space="preserve">Municipio de </w:t>
      </w:r>
      <w:r w:rsidR="00303E38" w:rsidRPr="001C4FCB">
        <w:rPr>
          <w:rFonts w:ascii="Arial" w:hAnsi="Arial" w:cs="Arial"/>
          <w:color w:val="000000" w:themeColor="text1"/>
        </w:rPr>
        <w:t>Bayahibe</w:t>
      </w:r>
      <w:r w:rsidRPr="001C4FCB">
        <w:rPr>
          <w:rFonts w:ascii="Arial" w:hAnsi="Arial" w:cs="Arial"/>
          <w:color w:val="000000" w:themeColor="text1"/>
        </w:rPr>
        <w:t xml:space="preserve">, </w:t>
      </w:r>
      <w:r w:rsidR="00303E38" w:rsidRPr="001C4FCB">
        <w:rPr>
          <w:rFonts w:ascii="Arial" w:hAnsi="Arial" w:cs="Arial"/>
          <w:color w:val="000000" w:themeColor="text1"/>
        </w:rPr>
        <w:t>Provincia La Altagracia</w:t>
      </w:r>
      <w:r w:rsidR="00582BE4" w:rsidRPr="001C4FCB">
        <w:rPr>
          <w:rFonts w:ascii="Arial" w:hAnsi="Arial" w:cs="Arial"/>
          <w:color w:val="000000" w:themeColor="text1"/>
        </w:rPr>
        <w:t xml:space="preserve">. </w:t>
      </w:r>
    </w:p>
    <w:p w:rsidR="00AD43D0" w:rsidRPr="0061292D" w:rsidRDefault="00AD43D0" w:rsidP="004E7999">
      <w:pPr>
        <w:suppressAutoHyphens w:val="0"/>
        <w:spacing w:line="360" w:lineRule="auto"/>
        <w:rPr>
          <w:rFonts w:ascii="Arial" w:hAnsi="Arial" w:cs="Arial"/>
          <w:b/>
          <w:color w:val="000000" w:themeColor="text1"/>
          <w:sz w:val="22"/>
          <w:szCs w:val="22"/>
        </w:rPr>
      </w:pPr>
    </w:p>
    <w:p w:rsidR="0085711F" w:rsidRPr="001C4FCB" w:rsidRDefault="001C4FCB"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lastRenderedPageBreak/>
        <w:drawing>
          <wp:inline distT="0" distB="0" distL="0" distR="0">
            <wp:extent cx="5286336" cy="2962275"/>
            <wp:effectExtent l="19050" t="0" r="0" b="0"/>
            <wp:docPr id="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l="20353" t="11681" r="9295" b="18234"/>
                    <a:stretch>
                      <a:fillRect/>
                    </a:stretch>
                  </pic:blipFill>
                  <pic:spPr bwMode="auto">
                    <a:xfrm>
                      <a:off x="0" y="0"/>
                      <a:ext cx="5286336" cy="2962275"/>
                    </a:xfrm>
                    <a:prstGeom prst="rect">
                      <a:avLst/>
                    </a:prstGeom>
                    <a:noFill/>
                    <a:ln w="9525">
                      <a:noFill/>
                      <a:miter lim="800000"/>
                      <a:headEnd/>
                      <a:tailEnd/>
                    </a:ln>
                  </pic:spPr>
                </pic:pic>
              </a:graphicData>
            </a:graphic>
          </wp:inline>
        </w:drawing>
      </w:r>
    </w:p>
    <w:p w:rsidR="0085711F" w:rsidRPr="0061292D" w:rsidRDefault="0085711F" w:rsidP="005A3EDF">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85711F" w:rsidRPr="0061292D" w:rsidRDefault="0085711F" w:rsidP="004E7999">
      <w:pPr>
        <w:spacing w:line="360" w:lineRule="auto"/>
        <w:jc w:val="center"/>
        <w:rPr>
          <w:rFonts w:ascii="Arial" w:hAnsi="Arial" w:cs="Arial"/>
          <w:b/>
          <w:color w:val="000000" w:themeColor="text1"/>
          <w:sz w:val="22"/>
          <w:szCs w:val="22"/>
        </w:rPr>
      </w:pPr>
    </w:p>
    <w:p w:rsidR="00E3111E" w:rsidRPr="006C76E6" w:rsidRDefault="00751ADD" w:rsidP="00E3111E">
      <w:pPr>
        <w:pStyle w:val="Textoindependiente"/>
        <w:rPr>
          <w:rFonts w:cs="Arial"/>
          <w:color w:val="000000" w:themeColor="text1"/>
          <w:sz w:val="22"/>
          <w:szCs w:val="22"/>
        </w:rPr>
      </w:pPr>
      <w:r>
        <w:rPr>
          <w:rFonts w:cs="Arial"/>
          <w:noProof/>
          <w:color w:val="000000" w:themeColor="text1"/>
          <w:sz w:val="22"/>
          <w:szCs w:val="22"/>
          <w:lang w:val="en-US" w:eastAsia="en-US"/>
        </w:rPr>
        <w:drawing>
          <wp:inline distT="0" distB="0" distL="0" distR="0">
            <wp:extent cx="5943600" cy="4592955"/>
            <wp:effectExtent l="19050" t="0" r="0" b="0"/>
            <wp:docPr id="9" name="8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1"/>
                    <a:stretch>
                      <a:fillRect/>
                    </a:stretch>
                  </pic:blipFill>
                  <pic:spPr>
                    <a:xfrm>
                      <a:off x="0" y="0"/>
                      <a:ext cx="5943600" cy="4592955"/>
                    </a:xfrm>
                    <a:prstGeom prst="rect">
                      <a:avLst/>
                    </a:prstGeom>
                  </pic:spPr>
                </pic:pic>
              </a:graphicData>
            </a:graphic>
          </wp:inline>
        </w:drawing>
      </w:r>
    </w:p>
    <w:p w:rsidR="00E3111E" w:rsidRPr="0061292D" w:rsidRDefault="00E3111E" w:rsidP="00E3111E">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E3111E" w:rsidRPr="0061292D" w:rsidRDefault="00E3111E"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751ADD" w:rsidRPr="0061292D" w:rsidTr="0061292D">
        <w:trPr>
          <w:trHeight w:val="331"/>
        </w:trPr>
        <w:tc>
          <w:tcPr>
            <w:tcW w:w="1951" w:type="dxa"/>
            <w:shd w:val="clear" w:color="auto" w:fill="FFFFFF" w:themeFill="background1"/>
          </w:tcPr>
          <w:p w:rsidR="00751ADD" w:rsidRPr="00751ADD" w:rsidRDefault="00751ADD" w:rsidP="00751ADD">
            <w:pPr>
              <w:pStyle w:val="Textosinformato"/>
              <w:spacing w:before="80" w:after="80"/>
              <w:jc w:val="center"/>
              <w:rPr>
                <w:rFonts w:ascii="Arial" w:hAnsi="Arial" w:cs="Arial"/>
                <w:b/>
                <w:bCs/>
                <w:color w:val="000000" w:themeColor="text1"/>
                <w:sz w:val="22"/>
                <w:szCs w:val="22"/>
              </w:rPr>
            </w:pPr>
            <w:r w:rsidRPr="00751ADD">
              <w:rPr>
                <w:rFonts w:ascii="Arial" w:hAnsi="Arial" w:cs="Arial"/>
                <w:b/>
                <w:bCs/>
                <w:color w:val="000000" w:themeColor="text1"/>
                <w:sz w:val="22"/>
                <w:szCs w:val="22"/>
              </w:rPr>
              <w:t>Colindantes</w:t>
            </w:r>
          </w:p>
        </w:tc>
        <w:tc>
          <w:tcPr>
            <w:tcW w:w="5897" w:type="dxa"/>
            <w:shd w:val="clear" w:color="auto" w:fill="FFFFFF" w:themeFill="background1"/>
          </w:tcPr>
          <w:p w:rsidR="00751ADD" w:rsidRPr="00751ADD" w:rsidRDefault="00751ADD" w:rsidP="00751ADD">
            <w:pPr>
              <w:pStyle w:val="Textosinformato"/>
              <w:spacing w:before="80" w:after="80"/>
              <w:jc w:val="center"/>
              <w:rPr>
                <w:rFonts w:ascii="Arial" w:hAnsi="Arial" w:cs="Arial"/>
                <w:b/>
                <w:bCs/>
                <w:color w:val="000000" w:themeColor="text1"/>
                <w:sz w:val="22"/>
                <w:szCs w:val="22"/>
              </w:rPr>
            </w:pPr>
            <w:r w:rsidRPr="00751ADD">
              <w:rPr>
                <w:rFonts w:ascii="Arial" w:hAnsi="Arial" w:cs="Arial"/>
                <w:b/>
                <w:bCs/>
                <w:color w:val="000000" w:themeColor="text1"/>
                <w:sz w:val="22"/>
                <w:szCs w:val="22"/>
              </w:rPr>
              <w:t>Uso actual</w:t>
            </w:r>
          </w:p>
        </w:tc>
      </w:tr>
      <w:tr w:rsidR="00751ADD" w:rsidRPr="0061292D" w:rsidTr="0061292D">
        <w:trPr>
          <w:trHeight w:val="331"/>
        </w:trPr>
        <w:tc>
          <w:tcPr>
            <w:tcW w:w="1951" w:type="dxa"/>
            <w:shd w:val="clear" w:color="auto" w:fill="FFFFFF" w:themeFill="background1"/>
          </w:tcPr>
          <w:p w:rsidR="00751ADD" w:rsidRPr="0061292D" w:rsidRDefault="00751ADD" w:rsidP="00751ADD">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Sur</w:t>
            </w:r>
          </w:p>
        </w:tc>
        <w:tc>
          <w:tcPr>
            <w:tcW w:w="5897" w:type="dxa"/>
            <w:shd w:val="clear" w:color="auto" w:fill="FFFFFF" w:themeFill="background1"/>
          </w:tcPr>
          <w:p w:rsidR="00751ADD" w:rsidRPr="0061292D" w:rsidRDefault="00751ADD" w:rsidP="00751ADD">
            <w:pPr>
              <w:rPr>
                <w:rFonts w:ascii="Arial" w:hAnsi="Arial" w:cs="Arial"/>
                <w:color w:val="000000" w:themeColor="text1"/>
                <w:sz w:val="22"/>
                <w:szCs w:val="22"/>
              </w:rPr>
            </w:pPr>
            <w:r>
              <w:rPr>
                <w:rFonts w:ascii="Arial" w:hAnsi="Arial" w:cs="Arial"/>
                <w:color w:val="000000" w:themeColor="text1"/>
                <w:sz w:val="22"/>
                <w:szCs w:val="22"/>
              </w:rPr>
              <w:t>Playa Dominicus</w:t>
            </w:r>
          </w:p>
        </w:tc>
      </w:tr>
      <w:tr w:rsidR="00751ADD" w:rsidRPr="0061292D" w:rsidTr="0061292D">
        <w:trPr>
          <w:trHeight w:val="331"/>
        </w:trPr>
        <w:tc>
          <w:tcPr>
            <w:tcW w:w="1951" w:type="dxa"/>
            <w:shd w:val="clear" w:color="auto" w:fill="FFFFFF" w:themeFill="background1"/>
          </w:tcPr>
          <w:p w:rsidR="00751ADD" w:rsidRPr="0061292D" w:rsidRDefault="00751ADD" w:rsidP="00751ADD">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751ADD" w:rsidRPr="0061292D" w:rsidRDefault="00751ADD" w:rsidP="00751ADD">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Carretera Bayahibe</w:t>
            </w:r>
          </w:p>
        </w:tc>
      </w:tr>
      <w:tr w:rsidR="00751ADD" w:rsidRPr="0061292D" w:rsidTr="0061292D">
        <w:trPr>
          <w:trHeight w:val="331"/>
        </w:trPr>
        <w:tc>
          <w:tcPr>
            <w:tcW w:w="1951" w:type="dxa"/>
            <w:shd w:val="clear" w:color="auto" w:fill="FFFFFF" w:themeFill="background1"/>
          </w:tcPr>
          <w:p w:rsidR="00751ADD" w:rsidRPr="0061292D" w:rsidRDefault="00751ADD" w:rsidP="00751ADD">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751ADD" w:rsidRPr="0061292D" w:rsidRDefault="00751ADD" w:rsidP="00751ADD">
            <w:pPr>
              <w:rPr>
                <w:rFonts w:ascii="Arial" w:hAnsi="Arial" w:cs="Arial"/>
                <w:color w:val="000000" w:themeColor="text1"/>
                <w:sz w:val="22"/>
                <w:szCs w:val="22"/>
              </w:rPr>
            </w:pPr>
            <w:r>
              <w:rPr>
                <w:rFonts w:ascii="Arial" w:hAnsi="Arial" w:cs="Arial"/>
                <w:color w:val="000000" w:themeColor="text1"/>
                <w:sz w:val="22"/>
                <w:szCs w:val="22"/>
              </w:rPr>
              <w:t>Proyectos Turisticos</w:t>
            </w:r>
          </w:p>
        </w:tc>
      </w:tr>
      <w:tr w:rsidR="00751ADD" w:rsidRPr="0061292D" w:rsidTr="0061292D">
        <w:trPr>
          <w:trHeight w:val="331"/>
        </w:trPr>
        <w:tc>
          <w:tcPr>
            <w:tcW w:w="1951" w:type="dxa"/>
            <w:shd w:val="clear" w:color="auto" w:fill="FFFFFF" w:themeFill="background1"/>
          </w:tcPr>
          <w:p w:rsidR="00751ADD" w:rsidRPr="0061292D" w:rsidRDefault="00751ADD" w:rsidP="00751ADD">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751ADD" w:rsidRPr="0061292D" w:rsidRDefault="00751ADD" w:rsidP="00751ADD">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w:t>
            </w:r>
          </w:p>
        </w:tc>
      </w:tr>
    </w:tbl>
    <w:p w:rsidR="00EB04CE" w:rsidRPr="0061292D" w:rsidRDefault="00EB04CE" w:rsidP="004E7999">
      <w:pPr>
        <w:spacing w:line="360" w:lineRule="auto"/>
        <w:jc w:val="both"/>
        <w:rPr>
          <w:rFonts w:ascii="Arial" w:hAnsi="Arial" w:cs="Arial"/>
          <w:color w:val="000000" w:themeColor="text1"/>
          <w:sz w:val="22"/>
          <w:szCs w:val="22"/>
        </w:rPr>
      </w:pPr>
    </w:p>
    <w:p w:rsidR="00EB04CE" w:rsidRPr="0061292D" w:rsidRDefault="00EB04CE">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751ADD">
      <w:pPr>
        <w:pStyle w:val="a1"/>
      </w:pPr>
      <w:r w:rsidRPr="0061292D">
        <w:lastRenderedPageBreak/>
        <w:t>CAPITULO I</w:t>
      </w:r>
      <w:r w:rsidR="00C06120" w:rsidRPr="0061292D">
        <w:t>II</w:t>
      </w:r>
      <w:r w:rsidRPr="0061292D">
        <w:t xml:space="preserve"> - LÍNEA BASE AMBIENTAL Y SOCIO-ECONÓMICO DEL ÁREA DE INFLUENCIA DE</w:t>
      </w:r>
      <w:r w:rsidR="00C06120" w:rsidRPr="0061292D">
        <w:t xml:space="preserve">L PROYECTO </w:t>
      </w:r>
      <w:r w:rsidR="00751ADD">
        <w:t>BEACH CLUB DOMINICUS RESIDENCES</w:t>
      </w:r>
      <w:r w:rsidR="00751ADD"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61292D" w:rsidRDefault="00C06120" w:rsidP="00C06120">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 xml:space="preserve">Proyecto </w:t>
      </w:r>
      <w:r w:rsidR="00CE5FD9">
        <w:rPr>
          <w:rFonts w:ascii="Arial" w:hAnsi="Arial" w:cs="Arial"/>
          <w:color w:val="000000" w:themeColor="text1"/>
          <w:sz w:val="22"/>
          <w:szCs w:val="22"/>
        </w:rPr>
        <w:t>Beach Club Dominicus Residences</w:t>
      </w:r>
      <w:r w:rsidRPr="0061292D">
        <w:rPr>
          <w:rFonts w:ascii="Arial" w:hAnsi="Arial" w:cs="Arial"/>
          <w:color w:val="000000" w:themeColor="text1"/>
          <w:sz w:val="22"/>
          <w:szCs w:val="22"/>
        </w:rPr>
        <w:t xml:space="preserve">, registrado en el Ministerio de Medio Ambiente y Recursos Naturales con el Código </w:t>
      </w:r>
      <w:r w:rsidR="00CE5FD9">
        <w:rPr>
          <w:rFonts w:ascii="Arial" w:hAnsi="Arial" w:cs="Arial"/>
          <w:color w:val="000000" w:themeColor="text1"/>
          <w:sz w:val="22"/>
          <w:szCs w:val="22"/>
        </w:rPr>
        <w:t>20460</w:t>
      </w:r>
      <w:r w:rsidRPr="0061292D">
        <w:rPr>
          <w:rFonts w:ascii="Arial" w:hAnsi="Arial" w:cs="Arial"/>
          <w:color w:val="000000" w:themeColor="text1"/>
          <w:sz w:val="22"/>
          <w:szCs w:val="22"/>
        </w:rPr>
        <w:t xml:space="preserve">, ubicada dentro del ámbito de la </w:t>
      </w:r>
      <w:r w:rsidR="00DD3169">
        <w:rPr>
          <w:rFonts w:ascii="Arial" w:hAnsi="Arial" w:cs="Arial"/>
          <w:color w:val="000000" w:themeColor="text1"/>
          <w:sz w:val="22"/>
          <w:szCs w:val="22"/>
        </w:rPr>
        <w:t>Parcela 23-subd-3 y 23-sub-4</w:t>
      </w:r>
      <w:r w:rsidR="00523818">
        <w:rPr>
          <w:rFonts w:ascii="Arial" w:hAnsi="Arial" w:cs="Arial"/>
          <w:color w:val="000000" w:themeColor="text1"/>
          <w:sz w:val="22"/>
          <w:szCs w:val="22"/>
        </w:rPr>
        <w:t xml:space="preserve">, con las </w:t>
      </w:r>
      <w:r w:rsidR="00751ADD">
        <w:rPr>
          <w:rFonts w:ascii="Arial" w:hAnsi="Arial" w:cs="Arial"/>
          <w:color w:val="000000" w:themeColor="text1"/>
          <w:sz w:val="22"/>
          <w:szCs w:val="22"/>
        </w:rPr>
        <w:t>matriculas 3000220937</w:t>
      </w:r>
      <w:r w:rsidR="008C1833"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Municipio de </w:t>
      </w:r>
      <w:r w:rsidR="00303E38">
        <w:rPr>
          <w:rFonts w:ascii="Arial" w:hAnsi="Arial" w:cs="Arial"/>
          <w:color w:val="000000" w:themeColor="text1"/>
          <w:sz w:val="22"/>
          <w:szCs w:val="22"/>
        </w:rPr>
        <w:t>Bayahibe</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027839">
        <w:rPr>
          <w:rFonts w:ascii="Arial" w:hAnsi="Arial" w:cs="Arial"/>
          <w:color w:val="000000" w:themeColor="text1"/>
          <w:sz w:val="22"/>
          <w:szCs w:val="22"/>
        </w:rPr>
        <w:t>5,000</w:t>
      </w:r>
      <w:r w:rsidR="00523818">
        <w:rPr>
          <w:rFonts w:ascii="Arial" w:hAnsi="Arial" w:cs="Arial"/>
          <w:color w:val="000000" w:themeColor="text1"/>
          <w:sz w:val="22"/>
          <w:szCs w:val="22"/>
        </w:rPr>
        <w:t xml:space="preserve">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 xml:space="preserve">, </w:t>
      </w:r>
      <w:r w:rsidR="00303E38">
        <w:rPr>
          <w:rFonts w:ascii="Arial" w:hAnsi="Arial" w:cs="Arial"/>
          <w:color w:val="000000" w:themeColor="text1"/>
          <w:sz w:val="22"/>
          <w:szCs w:val="22"/>
        </w:rPr>
        <w:t>Provincia La Altagracia</w:t>
      </w:r>
      <w:r w:rsidR="00F9684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p>
    <w:p w:rsidR="00AD0E56" w:rsidRPr="0061292D" w:rsidRDefault="00AD0E56">
      <w:pPr>
        <w:spacing w:line="360" w:lineRule="auto"/>
        <w:jc w:val="both"/>
        <w:rPr>
          <w:rFonts w:ascii="Arial" w:hAnsi="Arial" w:cs="Arial"/>
          <w:color w:val="000000" w:themeColor="text1"/>
          <w:sz w:val="22"/>
          <w:szCs w:val="22"/>
        </w:rPr>
      </w:pPr>
    </w:p>
    <w:p w:rsidR="006224F0" w:rsidRPr="0061292D" w:rsidRDefault="006224F0">
      <w:pPr>
        <w:suppressAutoHyphens w:val="0"/>
        <w:rPr>
          <w:rFonts w:ascii="Arial" w:hAnsi="Arial" w:cs="Arial"/>
          <w:b/>
          <w:color w:val="000000" w:themeColor="text1"/>
          <w:sz w:val="22"/>
          <w:szCs w:val="22"/>
        </w:rPr>
      </w:pPr>
    </w:p>
    <w:p w:rsidR="006224F0" w:rsidRPr="0061292D" w:rsidRDefault="006224F0">
      <w:pPr>
        <w:suppressAutoHyphens w:val="0"/>
        <w:rPr>
          <w:rFonts w:ascii="Arial" w:hAnsi="Arial" w:cs="Arial"/>
          <w:b/>
          <w:color w:val="000000" w:themeColor="text1"/>
          <w:szCs w:val="22"/>
        </w:rPr>
      </w:pPr>
    </w:p>
    <w:p w:rsidR="00751ADD" w:rsidRPr="005D5549" w:rsidRDefault="00751ADD" w:rsidP="00751ADD">
      <w:pPr>
        <w:spacing w:line="384" w:lineRule="auto"/>
        <w:jc w:val="both"/>
        <w:rPr>
          <w:rFonts w:ascii="Arial" w:hAnsi="Arial" w:cs="Arial"/>
          <w:sz w:val="26"/>
          <w:szCs w:val="26"/>
        </w:rPr>
      </w:pPr>
      <w:r w:rsidRPr="005D5549">
        <w:rPr>
          <w:rFonts w:ascii="Arial" w:hAnsi="Arial" w:cs="Arial"/>
          <w:sz w:val="26"/>
          <w:szCs w:val="26"/>
        </w:rPr>
        <w:t>Este capítulo refiere al levantamiento de información para cada uno de los componentes solicitados en los términos de referencia (TdR), siendo estos:</w:t>
      </w:r>
    </w:p>
    <w:p w:rsidR="00751ADD" w:rsidRPr="005D5549" w:rsidRDefault="00751ADD" w:rsidP="00751ADD">
      <w:pPr>
        <w:tabs>
          <w:tab w:val="left" w:pos="567"/>
          <w:tab w:val="left" w:pos="1134"/>
        </w:tabs>
        <w:spacing w:line="384" w:lineRule="auto"/>
        <w:jc w:val="both"/>
        <w:rPr>
          <w:rFonts w:ascii="Arial" w:hAnsi="Arial" w:cs="Arial"/>
          <w:sz w:val="26"/>
          <w:szCs w:val="26"/>
        </w:rPr>
      </w:pPr>
    </w:p>
    <w:p w:rsidR="00751ADD" w:rsidRDefault="00751ADD" w:rsidP="00751ADD">
      <w:pPr>
        <w:numPr>
          <w:ilvl w:val="0"/>
          <w:numId w:val="113"/>
        </w:numPr>
        <w:tabs>
          <w:tab w:val="left" w:pos="567"/>
          <w:tab w:val="left" w:pos="1134"/>
        </w:tabs>
        <w:suppressAutoHyphens w:val="0"/>
        <w:jc w:val="both"/>
        <w:rPr>
          <w:rFonts w:ascii="Arial" w:hAnsi="Arial" w:cs="Arial"/>
          <w:sz w:val="26"/>
          <w:szCs w:val="26"/>
        </w:rPr>
      </w:pPr>
      <w:r w:rsidRPr="005D5549">
        <w:rPr>
          <w:rFonts w:ascii="Arial" w:hAnsi="Arial" w:cs="Arial"/>
          <w:sz w:val="26"/>
          <w:szCs w:val="26"/>
        </w:rPr>
        <w:t>El medio físico, incluyendo la geología, geomorfología, hidrología, hidrogeología  y el clima.</w:t>
      </w:r>
    </w:p>
    <w:p w:rsidR="00751ADD" w:rsidRPr="005D5549" w:rsidRDefault="00751ADD" w:rsidP="00751ADD">
      <w:pPr>
        <w:tabs>
          <w:tab w:val="left" w:pos="567"/>
          <w:tab w:val="left" w:pos="1134"/>
        </w:tabs>
        <w:ind w:left="720"/>
        <w:jc w:val="both"/>
        <w:rPr>
          <w:rFonts w:ascii="Arial" w:hAnsi="Arial" w:cs="Arial"/>
          <w:sz w:val="26"/>
          <w:szCs w:val="26"/>
        </w:rPr>
      </w:pPr>
    </w:p>
    <w:p w:rsidR="00751ADD" w:rsidRDefault="00751ADD" w:rsidP="00751ADD">
      <w:pPr>
        <w:numPr>
          <w:ilvl w:val="0"/>
          <w:numId w:val="113"/>
        </w:numPr>
        <w:tabs>
          <w:tab w:val="left" w:pos="567"/>
          <w:tab w:val="left" w:pos="1134"/>
        </w:tabs>
        <w:suppressAutoHyphens w:val="0"/>
        <w:jc w:val="both"/>
        <w:rPr>
          <w:rFonts w:ascii="Arial" w:hAnsi="Arial" w:cs="Arial"/>
          <w:sz w:val="26"/>
          <w:szCs w:val="26"/>
        </w:rPr>
      </w:pPr>
      <w:r w:rsidRPr="005D5549">
        <w:rPr>
          <w:rFonts w:ascii="Arial" w:hAnsi="Arial" w:cs="Arial"/>
          <w:sz w:val="26"/>
          <w:szCs w:val="26"/>
        </w:rPr>
        <w:t xml:space="preserve">El medio humano, incluyendo los aspectos socio-económicos. </w:t>
      </w:r>
    </w:p>
    <w:p w:rsidR="00751ADD" w:rsidRDefault="00751ADD" w:rsidP="00751ADD">
      <w:pPr>
        <w:pStyle w:val="Prrafodelista"/>
        <w:rPr>
          <w:rFonts w:ascii="Arial" w:hAnsi="Arial" w:cs="Arial"/>
          <w:sz w:val="26"/>
          <w:szCs w:val="26"/>
        </w:rPr>
      </w:pPr>
    </w:p>
    <w:p w:rsidR="00751ADD" w:rsidRPr="005D5549" w:rsidRDefault="00751ADD" w:rsidP="00751ADD">
      <w:pPr>
        <w:numPr>
          <w:ilvl w:val="0"/>
          <w:numId w:val="113"/>
        </w:numPr>
        <w:tabs>
          <w:tab w:val="left" w:pos="567"/>
          <w:tab w:val="left" w:pos="1134"/>
        </w:tabs>
        <w:suppressAutoHyphens w:val="0"/>
        <w:jc w:val="both"/>
        <w:rPr>
          <w:rFonts w:ascii="Arial" w:hAnsi="Arial" w:cs="Arial"/>
          <w:sz w:val="26"/>
          <w:szCs w:val="26"/>
        </w:rPr>
      </w:pPr>
      <w:r w:rsidRPr="005D5549">
        <w:rPr>
          <w:rFonts w:ascii="Arial" w:hAnsi="Arial" w:cs="Arial"/>
          <w:sz w:val="26"/>
          <w:szCs w:val="26"/>
        </w:rPr>
        <w:t xml:space="preserve">El medio biótico, caracterizando la flora y fauna. </w:t>
      </w:r>
    </w:p>
    <w:p w:rsidR="00751ADD" w:rsidRPr="005D5549" w:rsidRDefault="00751ADD" w:rsidP="00751ADD">
      <w:pPr>
        <w:tabs>
          <w:tab w:val="left" w:pos="567"/>
          <w:tab w:val="left" w:pos="1134"/>
        </w:tabs>
        <w:spacing w:line="384" w:lineRule="auto"/>
        <w:jc w:val="both"/>
        <w:rPr>
          <w:rFonts w:ascii="Arial" w:hAnsi="Arial" w:cs="Arial"/>
          <w:sz w:val="26"/>
          <w:szCs w:val="26"/>
        </w:rPr>
      </w:pPr>
    </w:p>
    <w:p w:rsidR="00751ADD" w:rsidRDefault="00751ADD" w:rsidP="00751ADD">
      <w:pPr>
        <w:tabs>
          <w:tab w:val="left" w:pos="567"/>
          <w:tab w:val="left" w:pos="1134"/>
        </w:tabs>
        <w:spacing w:line="384" w:lineRule="auto"/>
        <w:jc w:val="both"/>
        <w:rPr>
          <w:rFonts w:ascii="Arial" w:hAnsi="Arial" w:cs="Arial"/>
          <w:sz w:val="26"/>
          <w:szCs w:val="26"/>
        </w:rPr>
      </w:pPr>
      <w:r w:rsidRPr="005D5549">
        <w:rPr>
          <w:rFonts w:ascii="Arial" w:hAnsi="Arial" w:cs="Arial"/>
          <w:sz w:val="26"/>
          <w:szCs w:val="26"/>
        </w:rPr>
        <w:t>A continuación se presenta la descripción de los aspectos mencionados anteriormente.</w:t>
      </w:r>
    </w:p>
    <w:p w:rsidR="00751ADD" w:rsidRPr="005D5549" w:rsidRDefault="00751ADD" w:rsidP="00751ADD">
      <w:pPr>
        <w:tabs>
          <w:tab w:val="left" w:pos="567"/>
          <w:tab w:val="left" w:pos="1134"/>
        </w:tabs>
        <w:jc w:val="both"/>
        <w:rPr>
          <w:rFonts w:ascii="Arial" w:hAnsi="Arial" w:cs="Arial"/>
          <w:sz w:val="26"/>
          <w:szCs w:val="26"/>
        </w:rPr>
      </w:pPr>
    </w:p>
    <w:p w:rsidR="00751ADD" w:rsidRPr="00473822" w:rsidRDefault="00751ADD" w:rsidP="00751ADD">
      <w:pPr>
        <w:pStyle w:val="Ttulo2"/>
        <w:numPr>
          <w:ilvl w:val="0"/>
          <w:numId w:val="117"/>
        </w:numPr>
        <w:suppressAutoHyphens w:val="0"/>
        <w:spacing w:before="0" w:after="0"/>
        <w:rPr>
          <w:sz w:val="24"/>
          <w:szCs w:val="24"/>
        </w:rPr>
      </w:pPr>
      <w:bookmarkStart w:id="11" w:name="_Toc244055935"/>
      <w:bookmarkStart w:id="12" w:name="_Toc401734386"/>
      <w:r w:rsidRPr="00473822">
        <w:rPr>
          <w:sz w:val="24"/>
          <w:szCs w:val="24"/>
        </w:rPr>
        <w:t>MEDIO FÍSICO</w:t>
      </w:r>
      <w:bookmarkEnd w:id="11"/>
      <w:bookmarkEnd w:id="12"/>
    </w:p>
    <w:p w:rsidR="00751ADD" w:rsidRPr="00473822" w:rsidRDefault="00751ADD" w:rsidP="00751ADD">
      <w:pPr>
        <w:rPr>
          <w:rFonts w:ascii="Arial" w:hAnsi="Arial" w:cs="Arial"/>
          <w:lang w:val="es-ES_tradnl"/>
        </w:rPr>
      </w:pPr>
    </w:p>
    <w:p w:rsidR="00751ADD" w:rsidRPr="00473822" w:rsidRDefault="00751ADD" w:rsidP="00751ADD">
      <w:pPr>
        <w:pStyle w:val="Ttulo2"/>
        <w:tabs>
          <w:tab w:val="clear" w:pos="576"/>
        </w:tabs>
        <w:suppressAutoHyphens w:val="0"/>
        <w:spacing w:before="0" w:after="0"/>
        <w:rPr>
          <w:sz w:val="24"/>
          <w:szCs w:val="24"/>
        </w:rPr>
      </w:pPr>
      <w:bookmarkStart w:id="13" w:name="_Toc401734387"/>
      <w:bookmarkStart w:id="14" w:name="_Toc330924556"/>
      <w:r w:rsidRPr="00473822">
        <w:rPr>
          <w:sz w:val="24"/>
          <w:szCs w:val="24"/>
        </w:rPr>
        <w:t>GEOLOGIA.</w:t>
      </w:r>
      <w:bookmarkEnd w:id="13"/>
    </w:p>
    <w:p w:rsidR="00751ADD" w:rsidRPr="00473822" w:rsidRDefault="00751ADD" w:rsidP="00751ADD">
      <w:pPr>
        <w:pStyle w:val="Ttulo2"/>
        <w:rPr>
          <w:sz w:val="24"/>
          <w:szCs w:val="24"/>
        </w:rPr>
      </w:pPr>
      <w:bookmarkStart w:id="15" w:name="_Toc401733930"/>
      <w:bookmarkStart w:id="16" w:name="_Toc401734388"/>
      <w:r w:rsidRPr="00473822">
        <w:rPr>
          <w:sz w:val="24"/>
          <w:szCs w:val="24"/>
        </w:rPr>
        <w:t>Planicie Costera Oriental</w:t>
      </w:r>
      <w:bookmarkEnd w:id="15"/>
      <w:bookmarkEnd w:id="16"/>
    </w:p>
    <w:p w:rsidR="00751ADD" w:rsidRDefault="00751ADD" w:rsidP="00751ADD">
      <w:pPr>
        <w:spacing w:line="360" w:lineRule="auto"/>
        <w:jc w:val="both"/>
        <w:rPr>
          <w:rFonts w:ascii="Arial" w:hAnsi="Arial" w:cs="Arial"/>
        </w:rPr>
      </w:pPr>
    </w:p>
    <w:p w:rsidR="00751ADD" w:rsidRPr="00123282" w:rsidRDefault="00751ADD" w:rsidP="00751ADD">
      <w:pPr>
        <w:spacing w:line="360" w:lineRule="auto"/>
        <w:jc w:val="both"/>
        <w:rPr>
          <w:rFonts w:ascii="Arial" w:hAnsi="Arial" w:cs="Arial"/>
        </w:rPr>
      </w:pPr>
      <w:r w:rsidRPr="00123282">
        <w:rPr>
          <w:rFonts w:ascii="Arial" w:hAnsi="Arial" w:cs="Arial"/>
        </w:rPr>
        <w:t>El área geomorfológica de tierras bajas de la planicie costera oriental se extiende a lo largo de 240 kilómetros, con un ancho que varía entre 10 y 40 kilómetros y una superficie total de unos 6,800 km</w:t>
      </w:r>
      <w:r w:rsidRPr="00123282">
        <w:rPr>
          <w:rFonts w:ascii="Arial" w:hAnsi="Arial" w:cs="Arial"/>
          <w:vertAlign w:val="superscript"/>
        </w:rPr>
        <w:t>2</w:t>
      </w:r>
      <w:r w:rsidRPr="00123282">
        <w:rPr>
          <w:rFonts w:ascii="Arial" w:hAnsi="Arial" w:cs="Arial"/>
        </w:rPr>
        <w:t xml:space="preserve">. La zona limita al oeste con la cordillera central (en la parte que se denomina sierra de Yamasá) y al norte con la cordillera oriental y con los Haitises e incluye toda el área entre las faldas de las montañas y la costa. </w:t>
      </w:r>
    </w:p>
    <w:p w:rsidR="00751ADD" w:rsidRPr="00123282" w:rsidRDefault="00751ADD" w:rsidP="00751ADD">
      <w:pPr>
        <w:spacing w:line="360" w:lineRule="auto"/>
        <w:jc w:val="both"/>
        <w:rPr>
          <w:rFonts w:ascii="Arial" w:hAnsi="Arial" w:cs="Arial"/>
        </w:rPr>
      </w:pPr>
    </w:p>
    <w:p w:rsidR="00751ADD" w:rsidRPr="00123282" w:rsidRDefault="00751ADD" w:rsidP="00751ADD">
      <w:pPr>
        <w:spacing w:line="360" w:lineRule="auto"/>
        <w:jc w:val="both"/>
        <w:rPr>
          <w:rFonts w:ascii="Arial" w:hAnsi="Arial" w:cs="Arial"/>
        </w:rPr>
      </w:pPr>
      <w:r w:rsidRPr="00123282">
        <w:rPr>
          <w:rFonts w:ascii="Arial" w:hAnsi="Arial" w:cs="Arial"/>
        </w:rPr>
        <w:t>La zona próxima a la cordillera tiene generalmente relieve suave, con subsuelo formado por las mismas rocas de las zonas montañosas que la limitan, hasta una altura de unos 100 m.s.n.m. La franja próxima al mar está formada por una serie de terrazas costeras abrasivas elevadas, constituidas por caliza arrecifal, y ricas en fenómenos de disolución Kárstica.</w:t>
      </w:r>
    </w:p>
    <w:p w:rsidR="00751ADD" w:rsidRPr="00123282" w:rsidRDefault="00751ADD" w:rsidP="00751ADD">
      <w:pPr>
        <w:spacing w:line="360" w:lineRule="auto"/>
        <w:jc w:val="both"/>
        <w:rPr>
          <w:rFonts w:ascii="Arial" w:hAnsi="Arial" w:cs="Arial"/>
        </w:rPr>
      </w:pPr>
    </w:p>
    <w:p w:rsidR="00751ADD" w:rsidRPr="00123282" w:rsidRDefault="00751ADD" w:rsidP="00751ADD">
      <w:pPr>
        <w:spacing w:line="360" w:lineRule="auto"/>
        <w:jc w:val="both"/>
        <w:rPr>
          <w:rFonts w:ascii="Arial" w:hAnsi="Arial" w:cs="Arial"/>
        </w:rPr>
      </w:pPr>
      <w:r w:rsidRPr="00123282">
        <w:rPr>
          <w:rFonts w:ascii="Arial" w:hAnsi="Arial" w:cs="Arial"/>
        </w:rPr>
        <w:t>La zona extendida entre las capas de caliza arrecifal y el pie de monte está constituída por depósitos arcillosos lacustres de espesores variables. La calidad y la naturaleza del suelo son muy adecuadas para el cultivo de la caña de azucar. En términos generales, cabe afirmar que el perfil geológico de la planicie costera oriental es una superposición del sistema arrecifal, en cada uno de los cuales la línea de arrecifes constituye la columna vertebral.</w:t>
      </w:r>
    </w:p>
    <w:p w:rsidR="00751ADD" w:rsidRPr="00123282" w:rsidRDefault="00751ADD" w:rsidP="00751ADD">
      <w:pPr>
        <w:shd w:val="clear" w:color="auto" w:fill="FFFFFF"/>
        <w:spacing w:line="360" w:lineRule="auto"/>
        <w:jc w:val="both"/>
        <w:rPr>
          <w:rFonts w:ascii="Arial" w:hAnsi="Arial" w:cs="Arial"/>
          <w:b/>
          <w:bCs/>
        </w:rPr>
      </w:pPr>
    </w:p>
    <w:p w:rsidR="00751ADD" w:rsidRPr="00123282" w:rsidRDefault="00751ADD" w:rsidP="00751ADD">
      <w:pPr>
        <w:spacing w:line="360" w:lineRule="auto"/>
        <w:jc w:val="both"/>
        <w:rPr>
          <w:rFonts w:ascii="Arial" w:hAnsi="Arial" w:cs="Arial"/>
        </w:rPr>
      </w:pPr>
      <w:r w:rsidRPr="00123282">
        <w:rPr>
          <w:rFonts w:ascii="Arial" w:hAnsi="Arial" w:cs="Arial"/>
        </w:rPr>
        <w:t>Junto al mar, y, especialmente, después de cada elevación del terreno, se fueron acumulando depósitos de arrecife anterior que son el resultado del derrumbe y de destrucción del arrecife. La línea de las rocas arrecifales sobre las que hoy rompen las olas, podría convertirse en la columna vertebral de un sistema nuevo, en caso de producirse una nueva elevación del terreno, detrás de la línea de farallones.</w:t>
      </w:r>
    </w:p>
    <w:p w:rsidR="00751ADD" w:rsidRPr="00123282" w:rsidRDefault="00751ADD" w:rsidP="00751ADD">
      <w:pPr>
        <w:spacing w:line="360" w:lineRule="auto"/>
        <w:jc w:val="both"/>
        <w:rPr>
          <w:rFonts w:ascii="Arial" w:hAnsi="Arial" w:cs="Arial"/>
        </w:rPr>
      </w:pPr>
    </w:p>
    <w:p w:rsidR="00751ADD" w:rsidRPr="00123282" w:rsidRDefault="00751ADD" w:rsidP="00751ADD">
      <w:pPr>
        <w:spacing w:line="360" w:lineRule="auto"/>
        <w:jc w:val="both"/>
        <w:rPr>
          <w:rFonts w:ascii="Arial" w:hAnsi="Arial" w:cs="Arial"/>
        </w:rPr>
      </w:pPr>
      <w:r w:rsidRPr="00123282">
        <w:rPr>
          <w:rFonts w:ascii="Arial" w:hAnsi="Arial" w:cs="Arial"/>
        </w:rPr>
        <w:t>Por deposición marina y elevación del terreno, acompañada de la obstrucción del sistema de drenaje, se produjo una gran acumulación de depósitos lacustres y continentales finos, mayormente arcillosos con  capas ricas en ostras. En las zonas de transición se advierte el cambio gradual entre esas capas y los depósitos lacustres.</w:t>
      </w:r>
    </w:p>
    <w:p w:rsidR="00751ADD" w:rsidRPr="00123282" w:rsidRDefault="00751ADD" w:rsidP="00751ADD">
      <w:pPr>
        <w:spacing w:line="360" w:lineRule="auto"/>
        <w:jc w:val="both"/>
        <w:rPr>
          <w:rFonts w:ascii="Arial" w:hAnsi="Arial" w:cs="Arial"/>
        </w:rPr>
      </w:pPr>
    </w:p>
    <w:p w:rsidR="00751ADD" w:rsidRPr="00123282" w:rsidRDefault="00751ADD" w:rsidP="00751ADD">
      <w:pPr>
        <w:spacing w:line="360" w:lineRule="auto"/>
        <w:jc w:val="both"/>
        <w:rPr>
          <w:rFonts w:ascii="Arial" w:hAnsi="Arial" w:cs="Arial"/>
        </w:rPr>
      </w:pPr>
      <w:r w:rsidRPr="00123282">
        <w:rPr>
          <w:rFonts w:ascii="Arial" w:hAnsi="Arial" w:cs="Arial"/>
        </w:rPr>
        <w:t xml:space="preserve">El espesor de la sección sedimentaria se va reduciendo en dirección al pie de la cordillera y las estructuras que afloran en el límite de la región se prolongan también en el subsuelo de la misma. No se dispone de conocimiento indicativo alguno sobre la profundidad de ese basamento, que desciende por debajo de la planicie costera meridional, dado que no se efectuaron muestreos durante los procesos de </w:t>
      </w:r>
      <w:r w:rsidRPr="00123282">
        <w:rPr>
          <w:rFonts w:ascii="Arial" w:hAnsi="Arial" w:cs="Arial"/>
        </w:rPr>
        <w:lastRenderedPageBreak/>
        <w:t>perforaciones de pozos, pero hay ciertas indicaciones de que en la zona entre Higüey y Boca de Yuma el fondo de uno de los pozos tocó basalto.</w:t>
      </w:r>
    </w:p>
    <w:p w:rsidR="00751ADD" w:rsidRPr="00123282" w:rsidRDefault="00751ADD" w:rsidP="00751ADD">
      <w:pPr>
        <w:spacing w:line="360" w:lineRule="auto"/>
        <w:jc w:val="both"/>
        <w:rPr>
          <w:rFonts w:ascii="Arial" w:hAnsi="Arial" w:cs="Arial"/>
        </w:rPr>
      </w:pPr>
    </w:p>
    <w:p w:rsidR="00751ADD" w:rsidRPr="00123282" w:rsidRDefault="00751ADD" w:rsidP="00751ADD">
      <w:pPr>
        <w:spacing w:line="360" w:lineRule="auto"/>
        <w:jc w:val="both"/>
        <w:rPr>
          <w:rFonts w:ascii="Arial" w:hAnsi="Arial" w:cs="Arial"/>
        </w:rPr>
      </w:pPr>
      <w:r w:rsidRPr="00123282">
        <w:rPr>
          <w:rFonts w:ascii="Arial" w:hAnsi="Arial" w:cs="Arial"/>
        </w:rPr>
        <w:t>La región es atravezada por un gran número de ríos de dirección generalmente norte sur, que se desembocan en el mar; localizados en la parte este son Higuamo, Soco, Cumayasa, Dulce, Chavón y Yuma ó Duey. En una parte de esos ríos, se encuentran depósitos aluviales importantes a lo largo de sus cauces, que sirven como excelentes acuíferos locales.</w:t>
      </w:r>
    </w:p>
    <w:p w:rsidR="00751ADD" w:rsidRPr="00123282" w:rsidRDefault="00751ADD" w:rsidP="00751ADD">
      <w:pPr>
        <w:shd w:val="clear" w:color="auto" w:fill="FFFFFF"/>
        <w:spacing w:line="360" w:lineRule="auto"/>
        <w:rPr>
          <w:rFonts w:ascii="Arial" w:hAnsi="Arial" w:cs="Arial"/>
          <w:b/>
          <w:bCs/>
        </w:rPr>
      </w:pPr>
    </w:p>
    <w:p w:rsidR="00751ADD" w:rsidRDefault="00751ADD" w:rsidP="00751ADD">
      <w:pPr>
        <w:pStyle w:val="Epgrafe"/>
        <w:jc w:val="center"/>
        <w:rPr>
          <w:sz w:val="26"/>
          <w:szCs w:val="26"/>
        </w:rPr>
      </w:pPr>
      <w:r>
        <w:rPr>
          <w:noProof/>
          <w:sz w:val="26"/>
          <w:szCs w:val="26"/>
          <w:lang w:val="en-US"/>
        </w:rPr>
        <w:drawing>
          <wp:inline distT="0" distB="0" distL="0" distR="0">
            <wp:extent cx="5943600" cy="4592955"/>
            <wp:effectExtent l="19050" t="0" r="0" b="0"/>
            <wp:docPr id="10" name="9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2"/>
                    <a:stretch>
                      <a:fillRect/>
                    </a:stretch>
                  </pic:blipFill>
                  <pic:spPr>
                    <a:xfrm>
                      <a:off x="0" y="0"/>
                      <a:ext cx="5943600" cy="4592955"/>
                    </a:xfrm>
                    <a:prstGeom prst="rect">
                      <a:avLst/>
                    </a:prstGeom>
                  </pic:spPr>
                </pic:pic>
              </a:graphicData>
            </a:graphic>
          </wp:inline>
        </w:drawing>
      </w:r>
    </w:p>
    <w:p w:rsidR="00751ADD" w:rsidRPr="005D5549" w:rsidRDefault="00751ADD" w:rsidP="00751ADD">
      <w:pPr>
        <w:pStyle w:val="Epgrafe"/>
        <w:jc w:val="center"/>
        <w:rPr>
          <w:b w:val="0"/>
          <w:sz w:val="26"/>
          <w:szCs w:val="26"/>
        </w:rPr>
      </w:pPr>
      <w:r w:rsidRPr="005D5549">
        <w:rPr>
          <w:sz w:val="26"/>
          <w:szCs w:val="26"/>
        </w:rPr>
        <w:t>Mapa geológico de la República Dominicana</w:t>
      </w:r>
    </w:p>
    <w:p w:rsidR="00751ADD" w:rsidRDefault="00751ADD" w:rsidP="00751ADD">
      <w:pPr>
        <w:spacing w:line="360" w:lineRule="auto"/>
        <w:jc w:val="both"/>
        <w:rPr>
          <w:rFonts w:ascii="Arial" w:hAnsi="Arial" w:cs="Arial"/>
        </w:rPr>
      </w:pPr>
    </w:p>
    <w:p w:rsidR="00751ADD" w:rsidRPr="00D525E8" w:rsidRDefault="00751ADD" w:rsidP="00751ADD">
      <w:pPr>
        <w:pStyle w:val="Ttulo2"/>
        <w:spacing w:line="360" w:lineRule="auto"/>
        <w:rPr>
          <w:sz w:val="24"/>
        </w:rPr>
      </w:pPr>
      <w:bookmarkStart w:id="17" w:name="_Toc401733931"/>
      <w:bookmarkStart w:id="18" w:name="_Toc401734389"/>
      <w:r w:rsidRPr="00D525E8">
        <w:rPr>
          <w:sz w:val="24"/>
        </w:rPr>
        <w:lastRenderedPageBreak/>
        <w:t>GEOLOGÍA LOCAL</w:t>
      </w:r>
      <w:bookmarkEnd w:id="17"/>
      <w:bookmarkEnd w:id="18"/>
    </w:p>
    <w:p w:rsidR="00751ADD" w:rsidRPr="00123282" w:rsidRDefault="00751ADD" w:rsidP="00751ADD">
      <w:pPr>
        <w:spacing w:line="360" w:lineRule="auto"/>
        <w:jc w:val="both"/>
        <w:rPr>
          <w:rFonts w:ascii="Arial" w:hAnsi="Arial" w:cs="Arial"/>
          <w:bCs/>
        </w:rPr>
      </w:pPr>
      <w:r w:rsidRPr="00123282">
        <w:rPr>
          <w:rFonts w:ascii="Arial" w:hAnsi="Arial" w:cs="Arial"/>
        </w:rPr>
        <w:t xml:space="preserve">La zona </w:t>
      </w:r>
      <w:r>
        <w:rPr>
          <w:rFonts w:ascii="Arial" w:hAnsi="Arial" w:cs="Arial"/>
        </w:rPr>
        <w:t xml:space="preserve">se </w:t>
      </w:r>
      <w:r w:rsidRPr="00123282">
        <w:rPr>
          <w:rFonts w:ascii="Arial" w:hAnsi="Arial" w:cs="Arial"/>
        </w:rPr>
        <w:t xml:space="preserve">presenta un relieve, generalmente, plano a suavemente ondulado con algunas pequeñas elevaciones en las que se pueden notar el farallón Los Córbanos y la Jarda de Los Cangrejos. </w:t>
      </w:r>
      <w:r w:rsidRPr="00123282">
        <w:rPr>
          <w:rFonts w:ascii="Arial" w:hAnsi="Arial" w:cs="Arial"/>
          <w:bCs/>
        </w:rPr>
        <w:t xml:space="preserve">En el valle de la Sábila se </w:t>
      </w:r>
      <w:r>
        <w:rPr>
          <w:rFonts w:ascii="Arial" w:hAnsi="Arial" w:cs="Arial"/>
          <w:bCs/>
        </w:rPr>
        <w:t xml:space="preserve">puede observar </w:t>
      </w:r>
      <w:r w:rsidRPr="00123282">
        <w:rPr>
          <w:rFonts w:ascii="Arial" w:hAnsi="Arial" w:cs="Arial"/>
          <w:bCs/>
        </w:rPr>
        <w:t xml:space="preserve">otro farallón y la presencia de varias cavernas, </w:t>
      </w:r>
      <w:r>
        <w:rPr>
          <w:rFonts w:ascii="Arial" w:hAnsi="Arial" w:cs="Arial"/>
          <w:bCs/>
        </w:rPr>
        <w:t xml:space="preserve">con </w:t>
      </w:r>
      <w:r w:rsidRPr="00123282">
        <w:rPr>
          <w:rFonts w:ascii="Arial" w:hAnsi="Arial" w:cs="Arial"/>
          <w:bCs/>
        </w:rPr>
        <w:t>almacenamientos de agua de buena calidad.</w:t>
      </w:r>
    </w:p>
    <w:p w:rsidR="00751ADD" w:rsidRPr="00123282" w:rsidRDefault="00751ADD" w:rsidP="00751ADD">
      <w:pPr>
        <w:shd w:val="clear" w:color="auto" w:fill="FFFFFF"/>
        <w:spacing w:line="360" w:lineRule="auto"/>
        <w:jc w:val="both"/>
        <w:rPr>
          <w:rFonts w:ascii="Arial" w:hAnsi="Arial" w:cs="Arial"/>
          <w:b/>
          <w:bCs/>
        </w:rPr>
      </w:pPr>
    </w:p>
    <w:p w:rsidR="00751ADD" w:rsidRPr="00123282" w:rsidRDefault="00751ADD" w:rsidP="00751ADD">
      <w:pPr>
        <w:spacing w:line="360" w:lineRule="auto"/>
        <w:jc w:val="both"/>
        <w:rPr>
          <w:rFonts w:ascii="Arial" w:hAnsi="Arial" w:cs="Arial"/>
        </w:rPr>
      </w:pPr>
      <w:r w:rsidRPr="00123282">
        <w:rPr>
          <w:rFonts w:ascii="Arial" w:hAnsi="Arial" w:cs="Arial"/>
        </w:rPr>
        <w:t xml:space="preserve">La parte próxima al mar está formada por una serie de terrazas costeras abrasivas elevadas, constituidas por caliza arrecifal y ricas en fenómenos de disolución cárstica. El perfil geológico de la zona de estudio es una superposición del sistema arrecifal </w:t>
      </w:r>
    </w:p>
    <w:p w:rsidR="00751ADD" w:rsidRDefault="00751ADD" w:rsidP="00751ADD">
      <w:pPr>
        <w:spacing w:line="360" w:lineRule="auto"/>
        <w:jc w:val="both"/>
        <w:rPr>
          <w:rFonts w:ascii="Arial" w:hAnsi="Arial" w:cs="Arial"/>
        </w:rPr>
      </w:pPr>
    </w:p>
    <w:p w:rsidR="00751ADD" w:rsidRPr="00D525E8" w:rsidRDefault="00751ADD" w:rsidP="00751ADD">
      <w:pPr>
        <w:spacing w:line="360" w:lineRule="auto"/>
        <w:jc w:val="both"/>
        <w:rPr>
          <w:rFonts w:ascii="Arial" w:hAnsi="Arial" w:cs="Arial"/>
        </w:rPr>
      </w:pPr>
      <w:r w:rsidRPr="00D525E8">
        <w:rPr>
          <w:rFonts w:ascii="Arial" w:hAnsi="Arial" w:cs="Arial"/>
        </w:rPr>
        <w:t xml:space="preserve">La información geológica de detalle respecto a la zona de estudio por ahora es escasa; como se aprecia por inspección del mapa geológico e hidrogeológico, dicha zona está formada por el conjunto de los depósitos de arrecife posterior; en dichos depósitos la formación geológica predominante corresponde a las calizas arrecifales en facies organógena (tpl-qp`c) con presencia de fenómenos Kársticos </w:t>
      </w:r>
    </w:p>
    <w:p w:rsidR="00751ADD" w:rsidRPr="00D525E8" w:rsidRDefault="00751ADD" w:rsidP="00751ADD">
      <w:pPr>
        <w:spacing w:line="360" w:lineRule="auto"/>
        <w:jc w:val="both"/>
        <w:rPr>
          <w:rFonts w:ascii="Arial" w:hAnsi="Arial" w:cs="Arial"/>
        </w:rPr>
      </w:pPr>
    </w:p>
    <w:p w:rsidR="00751ADD" w:rsidRPr="00D525E8" w:rsidRDefault="00751ADD" w:rsidP="00751ADD">
      <w:pPr>
        <w:pStyle w:val="Textoindependiente3"/>
        <w:spacing w:line="360" w:lineRule="auto"/>
        <w:jc w:val="both"/>
        <w:rPr>
          <w:rFonts w:ascii="Arial" w:hAnsi="Arial" w:cs="Arial"/>
          <w:sz w:val="24"/>
          <w:szCs w:val="24"/>
        </w:rPr>
      </w:pPr>
      <w:r w:rsidRPr="00D525E8">
        <w:rPr>
          <w:rFonts w:ascii="Arial" w:hAnsi="Arial" w:cs="Arial"/>
          <w:sz w:val="24"/>
          <w:szCs w:val="24"/>
        </w:rPr>
        <w:t xml:space="preserve">El mapa geológico nos muestra también dos fallas normales dentro de la zona de estudio; una de ellas va desde la Yerba de Guinea cruzando por el Río Duey y el lugar donde se encuentran las cavernas, siguiendo la dirección de las mismas y terminando en la bahía de La Altagracia, en la costa de Bayahibe, esta falla tiene una dirección este-oeste, mientras que la otra falla tiene dirección noreste-suroeste </w:t>
      </w:r>
    </w:p>
    <w:p w:rsidR="00751ADD" w:rsidRPr="00D525E8" w:rsidRDefault="00751ADD" w:rsidP="00751ADD">
      <w:pPr>
        <w:spacing w:line="360" w:lineRule="auto"/>
        <w:jc w:val="both"/>
        <w:rPr>
          <w:rFonts w:ascii="Arial" w:hAnsi="Arial" w:cs="Arial"/>
        </w:rPr>
      </w:pPr>
    </w:p>
    <w:p w:rsidR="00751ADD" w:rsidRPr="00D525E8" w:rsidRDefault="00751ADD" w:rsidP="00751ADD">
      <w:pPr>
        <w:spacing w:line="360" w:lineRule="auto"/>
        <w:jc w:val="both"/>
        <w:rPr>
          <w:rFonts w:ascii="Arial" w:hAnsi="Arial" w:cs="Arial"/>
        </w:rPr>
      </w:pPr>
      <w:r w:rsidRPr="00D525E8">
        <w:rPr>
          <w:rFonts w:ascii="Arial" w:hAnsi="Arial" w:cs="Arial"/>
        </w:rPr>
        <w:t>Otro aspecto relevante en la zona de estudio es la presencia de un frente de terrazas marinas cuaternarias que bordea casi toda la costa de la planicie costera oriental y pasa por las cercanías de Padre Nuestro.</w:t>
      </w:r>
    </w:p>
    <w:p w:rsidR="00751ADD" w:rsidRDefault="00751ADD" w:rsidP="00751ADD">
      <w:pPr>
        <w:pStyle w:val="Epgrafe"/>
        <w:rPr>
          <w:sz w:val="24"/>
          <w:szCs w:val="24"/>
        </w:rPr>
      </w:pPr>
    </w:p>
    <w:p w:rsidR="00987BDF" w:rsidRPr="00987BDF" w:rsidRDefault="00987BDF" w:rsidP="00987BDF">
      <w:pPr>
        <w:shd w:val="clear" w:color="auto" w:fill="FFFFFF"/>
        <w:spacing w:line="360" w:lineRule="auto"/>
        <w:rPr>
          <w:rFonts w:ascii="Arial" w:hAnsi="Arial" w:cs="Arial"/>
          <w:b/>
          <w:lang w:val="es-ES"/>
        </w:rPr>
      </w:pPr>
      <w:r w:rsidRPr="00987BDF">
        <w:rPr>
          <w:rFonts w:ascii="Arial" w:hAnsi="Arial" w:cs="Arial"/>
          <w:b/>
          <w:bCs/>
          <w:lang w:val="es-ES_tradnl"/>
        </w:rPr>
        <w:t>Geomorfología costera</w:t>
      </w:r>
    </w:p>
    <w:p w:rsidR="00987BDF" w:rsidRPr="00987BDF" w:rsidRDefault="00987BDF" w:rsidP="00987BDF">
      <w:pPr>
        <w:shd w:val="clear" w:color="auto" w:fill="FFFFFF"/>
        <w:spacing w:line="360" w:lineRule="auto"/>
        <w:ind w:right="5"/>
        <w:jc w:val="both"/>
        <w:rPr>
          <w:rFonts w:ascii="Arial" w:hAnsi="Arial" w:cs="Arial"/>
          <w:lang w:val="es-ES_tradnl"/>
        </w:rPr>
      </w:pPr>
    </w:p>
    <w:p w:rsidR="00987BDF" w:rsidRPr="00987BDF" w:rsidRDefault="00987BDF" w:rsidP="00987BDF">
      <w:pPr>
        <w:shd w:val="clear" w:color="auto" w:fill="FFFFFF"/>
        <w:spacing w:line="360" w:lineRule="auto"/>
        <w:ind w:right="5"/>
        <w:jc w:val="both"/>
        <w:rPr>
          <w:rFonts w:ascii="Arial" w:hAnsi="Arial" w:cs="Arial"/>
          <w:b/>
          <w:i/>
          <w:iCs/>
          <w:lang w:val="es-ES_tradnl"/>
        </w:rPr>
      </w:pPr>
      <w:r w:rsidRPr="00987BDF">
        <w:rPr>
          <w:rFonts w:ascii="Arial" w:hAnsi="Arial" w:cs="Arial"/>
          <w:lang w:val="es-ES_tradnl"/>
        </w:rPr>
        <w:t xml:space="preserve">La franja costera emergida puede clasificarse como una costa acumulativa formada por materiales de granulometría y génesis variada. </w:t>
      </w:r>
    </w:p>
    <w:p w:rsidR="00987BDF" w:rsidRPr="00987BDF" w:rsidRDefault="00987BDF" w:rsidP="00987BDF">
      <w:pPr>
        <w:shd w:val="clear" w:color="auto" w:fill="FFFFFF"/>
        <w:spacing w:line="360" w:lineRule="auto"/>
        <w:jc w:val="center"/>
        <w:rPr>
          <w:rFonts w:ascii="Arial" w:hAnsi="Arial" w:cs="Arial"/>
          <w:lang w:val="es-ES"/>
        </w:rPr>
      </w:pPr>
    </w:p>
    <w:p w:rsidR="00987BDF" w:rsidRPr="00987BDF" w:rsidRDefault="00987BDF" w:rsidP="00987BDF">
      <w:pPr>
        <w:shd w:val="clear" w:color="auto" w:fill="FFFFFF"/>
        <w:spacing w:line="360" w:lineRule="auto"/>
        <w:jc w:val="both"/>
        <w:rPr>
          <w:rFonts w:ascii="Arial" w:hAnsi="Arial" w:cs="Arial"/>
          <w:lang w:val="es-ES_tradnl"/>
        </w:rPr>
      </w:pPr>
      <w:r w:rsidRPr="00987BDF">
        <w:rPr>
          <w:rFonts w:ascii="Arial" w:hAnsi="Arial" w:cs="Arial"/>
          <w:lang w:val="es-ES_tradnl"/>
        </w:rPr>
        <w:lastRenderedPageBreak/>
        <w:t>El perfil b</w:t>
      </w:r>
      <w:r w:rsidRPr="00987BDF">
        <w:rPr>
          <w:rFonts w:ascii="Arial" w:hAnsi="Arial" w:cs="Arial"/>
          <w:bCs/>
          <w:lang w:val="es-ES_tradnl"/>
        </w:rPr>
        <w:t>a</w:t>
      </w:r>
      <w:r w:rsidRPr="00987BDF">
        <w:rPr>
          <w:rFonts w:ascii="Arial" w:hAnsi="Arial" w:cs="Arial"/>
          <w:lang w:val="es-ES_tradnl"/>
        </w:rPr>
        <w:t>timétrico i</w:t>
      </w:r>
      <w:r w:rsidRPr="00987BDF">
        <w:rPr>
          <w:rFonts w:ascii="Arial" w:hAnsi="Arial" w:cs="Arial"/>
          <w:bCs/>
          <w:lang w:val="es-ES_tradnl"/>
        </w:rPr>
        <w:t>n</w:t>
      </w:r>
      <w:r w:rsidRPr="00987BDF">
        <w:rPr>
          <w:rFonts w:ascii="Arial" w:hAnsi="Arial" w:cs="Arial"/>
          <w:lang w:val="es-ES_tradnl"/>
        </w:rPr>
        <w:t xml:space="preserve">dica una </w:t>
      </w:r>
      <w:r w:rsidRPr="00987BDF">
        <w:rPr>
          <w:rFonts w:ascii="Arial" w:hAnsi="Arial" w:cs="Arial"/>
          <w:bCs/>
          <w:lang w:val="es-ES_tradnl"/>
        </w:rPr>
        <w:t>p</w:t>
      </w:r>
      <w:r w:rsidRPr="00987BDF">
        <w:rPr>
          <w:rFonts w:ascii="Arial" w:hAnsi="Arial" w:cs="Arial"/>
          <w:lang w:val="es-ES_tradnl"/>
        </w:rPr>
        <w:t xml:space="preserve">lataforma </w:t>
      </w:r>
      <w:r w:rsidRPr="00987BDF">
        <w:rPr>
          <w:rFonts w:ascii="Arial" w:hAnsi="Arial" w:cs="Arial"/>
          <w:bCs/>
          <w:lang w:val="es-ES_tradnl"/>
        </w:rPr>
        <w:t>a</w:t>
      </w:r>
      <w:r w:rsidRPr="00987BDF">
        <w:rPr>
          <w:rFonts w:ascii="Arial" w:hAnsi="Arial" w:cs="Arial"/>
          <w:lang w:val="es-ES_tradnl"/>
        </w:rPr>
        <w:t>renosa, c</w:t>
      </w:r>
      <w:r w:rsidRPr="00987BDF">
        <w:rPr>
          <w:rFonts w:ascii="Arial" w:hAnsi="Arial" w:cs="Arial"/>
          <w:bCs/>
          <w:lang w:val="es-ES_tradnl"/>
        </w:rPr>
        <w:t>o</w:t>
      </w:r>
      <w:r w:rsidRPr="00987BDF">
        <w:rPr>
          <w:rFonts w:ascii="Arial" w:hAnsi="Arial" w:cs="Arial"/>
          <w:lang w:val="es-ES_tradnl"/>
        </w:rPr>
        <w:t>n pendien</w:t>
      </w:r>
      <w:r w:rsidRPr="00987BDF">
        <w:rPr>
          <w:rFonts w:ascii="Arial" w:hAnsi="Arial" w:cs="Arial"/>
          <w:bCs/>
          <w:lang w:val="es-ES_tradnl"/>
        </w:rPr>
        <w:t>t</w:t>
      </w:r>
      <w:r w:rsidRPr="00987BDF">
        <w:rPr>
          <w:rFonts w:ascii="Arial" w:hAnsi="Arial" w:cs="Arial"/>
          <w:lang w:val="es-ES_tradnl"/>
        </w:rPr>
        <w:t>e modera</w:t>
      </w:r>
      <w:r w:rsidRPr="00987BDF">
        <w:rPr>
          <w:rFonts w:ascii="Arial" w:hAnsi="Arial" w:cs="Arial"/>
          <w:bCs/>
          <w:lang w:val="es-ES_tradnl"/>
        </w:rPr>
        <w:t>d</w:t>
      </w:r>
      <w:r w:rsidRPr="00987BDF">
        <w:rPr>
          <w:rFonts w:ascii="Arial" w:hAnsi="Arial" w:cs="Arial"/>
          <w:lang w:val="es-ES_tradnl"/>
        </w:rPr>
        <w:t>a de hast</w:t>
      </w:r>
      <w:r w:rsidRPr="00987BDF">
        <w:rPr>
          <w:rFonts w:ascii="Arial" w:hAnsi="Arial" w:cs="Arial"/>
          <w:bCs/>
          <w:lang w:val="es-ES_tradnl"/>
        </w:rPr>
        <w:t xml:space="preserve">a </w:t>
      </w:r>
      <w:r w:rsidRPr="00987BDF">
        <w:rPr>
          <w:rFonts w:ascii="Arial" w:hAnsi="Arial" w:cs="Arial"/>
          <w:lang w:val="es-ES_tradnl"/>
        </w:rPr>
        <w:t>los 50 metros de profundid</w:t>
      </w:r>
      <w:r w:rsidRPr="00987BDF">
        <w:rPr>
          <w:rFonts w:ascii="Arial" w:hAnsi="Arial" w:cs="Arial"/>
          <w:bCs/>
          <w:lang w:val="es-ES_tradnl"/>
        </w:rPr>
        <w:t>a</w:t>
      </w:r>
      <w:r w:rsidRPr="00987BDF">
        <w:rPr>
          <w:rFonts w:ascii="Arial" w:hAnsi="Arial" w:cs="Arial"/>
          <w:lang w:val="es-ES_tradnl"/>
        </w:rPr>
        <w:t xml:space="preserve">d, lo cual facilita la </w:t>
      </w:r>
      <w:r w:rsidRPr="00987BDF">
        <w:rPr>
          <w:rFonts w:ascii="Arial" w:hAnsi="Arial" w:cs="Arial"/>
          <w:bCs/>
          <w:lang w:val="es-ES_tradnl"/>
        </w:rPr>
        <w:t>a</w:t>
      </w:r>
      <w:r w:rsidRPr="00987BDF">
        <w:rPr>
          <w:rFonts w:ascii="Arial" w:hAnsi="Arial" w:cs="Arial"/>
          <w:lang w:val="es-ES_tradnl"/>
        </w:rPr>
        <w:t>cumulación de los s</w:t>
      </w:r>
      <w:r w:rsidRPr="00987BDF">
        <w:rPr>
          <w:rFonts w:ascii="Arial" w:hAnsi="Arial" w:cs="Arial"/>
          <w:bCs/>
          <w:lang w:val="es-ES_tradnl"/>
        </w:rPr>
        <w:t>e</w:t>
      </w:r>
      <w:r w:rsidRPr="00987BDF">
        <w:rPr>
          <w:rFonts w:ascii="Arial" w:hAnsi="Arial" w:cs="Arial"/>
          <w:lang w:val="es-ES_tradnl"/>
        </w:rPr>
        <w:t>dimentos y la formación de una exten</w:t>
      </w:r>
      <w:r w:rsidRPr="00987BDF">
        <w:rPr>
          <w:rFonts w:ascii="Arial" w:hAnsi="Arial" w:cs="Arial"/>
          <w:bCs/>
          <w:lang w:val="es-ES_tradnl"/>
        </w:rPr>
        <w:t>s</w:t>
      </w:r>
      <w:r w:rsidRPr="00987BDF">
        <w:rPr>
          <w:rFonts w:ascii="Arial" w:hAnsi="Arial" w:cs="Arial"/>
          <w:lang w:val="es-ES_tradnl"/>
        </w:rPr>
        <w:t xml:space="preserve">a cuenca arenosa </w:t>
      </w:r>
      <w:r w:rsidRPr="00987BDF">
        <w:rPr>
          <w:rFonts w:ascii="Arial" w:hAnsi="Arial" w:cs="Arial"/>
          <w:bCs/>
          <w:lang w:val="es-ES_tradnl"/>
        </w:rPr>
        <w:t>c</w:t>
      </w:r>
      <w:r w:rsidRPr="00987BDF">
        <w:rPr>
          <w:rFonts w:ascii="Arial" w:hAnsi="Arial" w:cs="Arial"/>
          <w:lang w:val="es-ES_tradnl"/>
        </w:rPr>
        <w:t>ostera co</w:t>
      </w:r>
      <w:r w:rsidRPr="00987BDF">
        <w:rPr>
          <w:rFonts w:ascii="Arial" w:hAnsi="Arial" w:cs="Arial"/>
          <w:bCs/>
          <w:lang w:val="es-ES_tradnl"/>
        </w:rPr>
        <w:t xml:space="preserve">n </w:t>
      </w:r>
      <w:r w:rsidRPr="00987BDF">
        <w:rPr>
          <w:rFonts w:ascii="Arial" w:hAnsi="Arial" w:cs="Arial"/>
          <w:lang w:val="es-ES_tradnl"/>
        </w:rPr>
        <w:t xml:space="preserve">componente mixto </w:t>
      </w:r>
      <w:r w:rsidRPr="00987BDF">
        <w:rPr>
          <w:rFonts w:ascii="Arial" w:hAnsi="Arial" w:cs="Arial"/>
          <w:bCs/>
          <w:lang w:val="es-ES_tradnl"/>
        </w:rPr>
        <w:t>d</w:t>
      </w:r>
      <w:r w:rsidRPr="00987BDF">
        <w:rPr>
          <w:rFonts w:ascii="Arial" w:hAnsi="Arial" w:cs="Arial"/>
          <w:lang w:val="es-ES_tradnl"/>
        </w:rPr>
        <w:t xml:space="preserve">e origen </w:t>
      </w:r>
      <w:r w:rsidRPr="00987BDF">
        <w:rPr>
          <w:rFonts w:ascii="Arial" w:hAnsi="Arial" w:cs="Arial"/>
          <w:bCs/>
          <w:lang w:val="es-ES_tradnl"/>
        </w:rPr>
        <w:t>b</w:t>
      </w:r>
      <w:r w:rsidRPr="00987BDF">
        <w:rPr>
          <w:rFonts w:ascii="Arial" w:hAnsi="Arial" w:cs="Arial"/>
          <w:lang w:val="es-ES_tradnl"/>
        </w:rPr>
        <w:t>iógeno-e</w:t>
      </w:r>
      <w:r w:rsidRPr="00987BDF">
        <w:rPr>
          <w:rFonts w:ascii="Arial" w:hAnsi="Arial" w:cs="Arial"/>
          <w:bCs/>
          <w:lang w:val="es-ES_tradnl"/>
        </w:rPr>
        <w:t>r</w:t>
      </w:r>
      <w:r w:rsidRPr="00987BDF">
        <w:rPr>
          <w:rFonts w:ascii="Arial" w:hAnsi="Arial" w:cs="Arial"/>
          <w:lang w:val="es-ES_tradnl"/>
        </w:rPr>
        <w:t>rígeno, El substra</w:t>
      </w:r>
      <w:r w:rsidRPr="00987BDF">
        <w:rPr>
          <w:rFonts w:ascii="Arial" w:hAnsi="Arial" w:cs="Arial"/>
          <w:bCs/>
          <w:lang w:val="es-ES_tradnl"/>
        </w:rPr>
        <w:t>t</w:t>
      </w:r>
      <w:r w:rsidRPr="00987BDF">
        <w:rPr>
          <w:rFonts w:ascii="Arial" w:hAnsi="Arial" w:cs="Arial"/>
          <w:lang w:val="es-ES_tradnl"/>
        </w:rPr>
        <w:t>o es aren</w:t>
      </w:r>
      <w:r w:rsidRPr="00987BDF">
        <w:rPr>
          <w:rFonts w:ascii="Arial" w:hAnsi="Arial" w:cs="Arial"/>
          <w:bCs/>
          <w:lang w:val="es-ES_tradnl"/>
        </w:rPr>
        <w:t>o</w:t>
      </w:r>
      <w:r w:rsidRPr="00987BDF">
        <w:rPr>
          <w:rFonts w:ascii="Arial" w:hAnsi="Arial" w:cs="Arial"/>
          <w:lang w:val="es-ES_tradnl"/>
        </w:rPr>
        <w:t>so constit</w:t>
      </w:r>
      <w:r w:rsidRPr="00987BDF">
        <w:rPr>
          <w:rFonts w:ascii="Arial" w:hAnsi="Arial" w:cs="Arial"/>
          <w:bCs/>
          <w:lang w:val="es-ES_tradnl"/>
        </w:rPr>
        <w:t>u</w:t>
      </w:r>
      <w:r w:rsidRPr="00987BDF">
        <w:rPr>
          <w:rFonts w:ascii="Arial" w:hAnsi="Arial" w:cs="Arial"/>
          <w:lang w:val="es-ES_tradnl"/>
        </w:rPr>
        <w:t>ido por d</w:t>
      </w:r>
      <w:r w:rsidRPr="00987BDF">
        <w:rPr>
          <w:rFonts w:ascii="Arial" w:hAnsi="Arial" w:cs="Arial"/>
          <w:bCs/>
          <w:lang w:val="es-ES_tradnl"/>
        </w:rPr>
        <w:t>e</w:t>
      </w:r>
      <w:r w:rsidRPr="00987BDF">
        <w:rPr>
          <w:rFonts w:ascii="Arial" w:hAnsi="Arial" w:cs="Arial"/>
          <w:lang w:val="es-ES_tradnl"/>
        </w:rPr>
        <w:t>pósitos d</w:t>
      </w:r>
      <w:r w:rsidRPr="00987BDF">
        <w:rPr>
          <w:rFonts w:ascii="Arial" w:hAnsi="Arial" w:cs="Arial"/>
          <w:bCs/>
          <w:lang w:val="es-ES_tradnl"/>
        </w:rPr>
        <w:t xml:space="preserve">e </w:t>
      </w:r>
      <w:r w:rsidRPr="00987BDF">
        <w:rPr>
          <w:rFonts w:ascii="Arial" w:hAnsi="Arial" w:cs="Arial"/>
          <w:lang w:val="es-ES_tradnl"/>
        </w:rPr>
        <w:t>arena d</w:t>
      </w:r>
      <w:r w:rsidRPr="00987BDF">
        <w:rPr>
          <w:rFonts w:ascii="Arial" w:hAnsi="Arial" w:cs="Arial"/>
          <w:bCs/>
          <w:lang w:val="es-ES_tradnl"/>
        </w:rPr>
        <w:t xml:space="preserve">e </w:t>
      </w:r>
      <w:r w:rsidRPr="00987BDF">
        <w:rPr>
          <w:rFonts w:ascii="Arial" w:hAnsi="Arial" w:cs="Arial"/>
          <w:lang w:val="es-ES_tradnl"/>
        </w:rPr>
        <w:t>color cre</w:t>
      </w:r>
      <w:r w:rsidRPr="00987BDF">
        <w:rPr>
          <w:rFonts w:ascii="Arial" w:hAnsi="Arial" w:cs="Arial"/>
          <w:bCs/>
          <w:lang w:val="es-ES_tradnl"/>
        </w:rPr>
        <w:t>m</w:t>
      </w:r>
      <w:r w:rsidRPr="00987BDF">
        <w:rPr>
          <w:rFonts w:ascii="Arial" w:hAnsi="Arial" w:cs="Arial"/>
          <w:lang w:val="es-ES_tradnl"/>
        </w:rPr>
        <w:t>a con elementos dendrítico</w:t>
      </w:r>
      <w:r w:rsidRPr="00987BDF">
        <w:rPr>
          <w:rFonts w:ascii="Arial" w:hAnsi="Arial" w:cs="Arial"/>
          <w:bCs/>
          <w:lang w:val="es-ES_tradnl"/>
        </w:rPr>
        <w:t xml:space="preserve">s </w:t>
      </w:r>
      <w:r w:rsidRPr="00987BDF">
        <w:rPr>
          <w:rFonts w:ascii="Arial" w:hAnsi="Arial" w:cs="Arial"/>
          <w:lang w:val="es-ES_tradnl"/>
        </w:rPr>
        <w:t>conchífer</w:t>
      </w:r>
      <w:r w:rsidRPr="00987BDF">
        <w:rPr>
          <w:rFonts w:ascii="Arial" w:hAnsi="Arial" w:cs="Arial"/>
          <w:bCs/>
          <w:lang w:val="es-ES_tradnl"/>
        </w:rPr>
        <w:t>o</w:t>
      </w:r>
      <w:r w:rsidRPr="00987BDF">
        <w:rPr>
          <w:rFonts w:ascii="Arial" w:hAnsi="Arial" w:cs="Arial"/>
          <w:lang w:val="es-ES_tradnl"/>
        </w:rPr>
        <w:t xml:space="preserve">s, </w:t>
      </w:r>
    </w:p>
    <w:p w:rsidR="00987BDF" w:rsidRDefault="00987BDF" w:rsidP="00987BDF">
      <w:pPr>
        <w:rPr>
          <w:lang w:val="es-ES_tradnl" w:eastAsia="en-US"/>
        </w:rPr>
      </w:pPr>
    </w:p>
    <w:p w:rsidR="00987BDF" w:rsidRPr="00987BDF" w:rsidRDefault="00987BDF" w:rsidP="00987BDF">
      <w:pPr>
        <w:rPr>
          <w:lang w:val="es-ES_tradnl" w:eastAsia="en-US"/>
        </w:rPr>
      </w:pPr>
    </w:p>
    <w:bookmarkEnd w:id="14"/>
    <w:p w:rsidR="00751ADD" w:rsidRPr="0015705A" w:rsidRDefault="00751ADD" w:rsidP="00751ADD">
      <w:pPr>
        <w:tabs>
          <w:tab w:val="left" w:pos="567"/>
          <w:tab w:val="left" w:pos="1134"/>
        </w:tabs>
        <w:jc w:val="both"/>
        <w:rPr>
          <w:rFonts w:ascii="Arial" w:hAnsi="Arial" w:cs="Arial"/>
          <w:b/>
          <w:sz w:val="26"/>
          <w:szCs w:val="26"/>
        </w:rPr>
      </w:pPr>
    </w:p>
    <w:p w:rsidR="00751ADD" w:rsidRPr="0015705A" w:rsidRDefault="00751ADD" w:rsidP="00751ADD">
      <w:pPr>
        <w:pStyle w:val="Ttulo3"/>
        <w:tabs>
          <w:tab w:val="clear" w:pos="720"/>
        </w:tabs>
        <w:suppressAutoHyphens w:val="0"/>
        <w:spacing w:before="0" w:after="0"/>
        <w:jc w:val="both"/>
      </w:pPr>
      <w:bookmarkStart w:id="19" w:name="_Toc244055939"/>
      <w:bookmarkStart w:id="20" w:name="_Toc401734390"/>
      <w:r w:rsidRPr="0015705A">
        <w:t>CLASIFICACIÓN DE SUELOS</w:t>
      </w:r>
      <w:bookmarkEnd w:id="19"/>
      <w:bookmarkEnd w:id="20"/>
      <w:r>
        <w:t xml:space="preserve"> - OEA</w:t>
      </w:r>
    </w:p>
    <w:p w:rsidR="00751ADD" w:rsidRDefault="00751ADD" w:rsidP="00751ADD">
      <w:pPr>
        <w:jc w:val="both"/>
        <w:rPr>
          <w:rFonts w:ascii="Arial" w:hAnsi="Arial" w:cs="Arial"/>
          <w:sz w:val="26"/>
          <w:szCs w:val="26"/>
        </w:rPr>
      </w:pPr>
    </w:p>
    <w:p w:rsidR="00751ADD" w:rsidRDefault="00751ADD" w:rsidP="00751ADD">
      <w:pPr>
        <w:jc w:val="both"/>
        <w:rPr>
          <w:rFonts w:ascii="Arial" w:hAnsi="Arial" w:cs="Arial"/>
          <w:sz w:val="26"/>
          <w:szCs w:val="26"/>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color w:val="000000"/>
          <w:spacing w:val="6"/>
        </w:rPr>
        <w:t xml:space="preserve">Según estudios realizado por la OEA en 1967, Los suelos donde se encuentra el proyecto </w:t>
      </w:r>
      <w:r w:rsidRPr="00B7018D">
        <w:rPr>
          <w:rFonts w:ascii="Arial" w:hAnsi="Arial" w:cs="Arial"/>
          <w:lang w:val="es-ES_tradnl"/>
        </w:rPr>
        <w:t xml:space="preserve">pertenecen a la asociación Matanza Jalonga. Esta asociación de suelos es posiblemente la más extensiva del país y agrupa predominantemente los suelos latosólicos que ocupan el borde costero de la mayor parte de la Llanura Costera del Caribe, desde Punta Palenque al oeste hasta el extremo oriental de la Isla, bordeando éste y prolongándose hasta la costa del Atlántico hasta las proximidades de Macao. La amplitud del área de esta asociación es variable, menor en su porción occidental, al oeste del río </w:t>
      </w:r>
      <w:r>
        <w:rPr>
          <w:rFonts w:ascii="Arial" w:hAnsi="Arial" w:cs="Arial"/>
          <w:lang w:val="es-ES_tradnl"/>
        </w:rPr>
        <w:t>H</w:t>
      </w:r>
      <w:r w:rsidRPr="00B7018D">
        <w:rPr>
          <w:rFonts w:ascii="Arial" w:hAnsi="Arial" w:cs="Arial"/>
          <w:lang w:val="es-ES_tradnl"/>
        </w:rPr>
        <w:t>aina, y mayor en su porción oriental.</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Las características de suelos, vegetación, factores climáticos y geológicos propios del área ocupada por esta asociación son suficientes para separarla como una subregión de la Llanura Costera del Caribe.</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Sin embargo, tiene también algunas variaciones entre las que principalmente se encuentran los cambios pluviométricos, topográficos y de profundidad de suelo según la localización geográfica de áreas específicas.</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 xml:space="preserve">Dentro de la extensa superficie del área ocupada por esta asociación se encuentran ciudades muy importantes como Santo Domingo, San Pedro de Macorís y La Romana. La porción de los alrededores de Santo Domingo recibe un aporte pluviométrico de 1 404 mm. anuales aproximadamente. Desde este punto disminuye casi constantemente la precipitación media anual tanto hacia el oeste como hacia el este. Es probable que </w:t>
      </w:r>
      <w:r w:rsidRPr="00B7018D">
        <w:rPr>
          <w:rFonts w:ascii="Arial" w:hAnsi="Arial" w:cs="Arial"/>
          <w:lang w:val="es-ES_tradnl"/>
        </w:rPr>
        <w:lastRenderedPageBreak/>
        <w:t>en Punta Palenque, situado en la parte más occidental, el promedio de lluvia anual sea de 1 100 mm. y en Cabo Engaño, en el extremo oriental, de 928 mm.</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La siguiente relación muestra la variación pluviométrica en diferentes puntos geográficos del área de la asociación Matanzas</w:t>
      </w:r>
      <w:r w:rsidRPr="00B7018D">
        <w:rPr>
          <w:rFonts w:ascii="Arial" w:hAnsi="Arial" w:cs="Arial"/>
          <w:lang w:val="es-ES_tradnl"/>
        </w:rPr>
        <w:noBreakHyphen/>
        <w:t>Jalonga (50</w:t>
      </w:r>
      <w:r w:rsidRPr="00B7018D">
        <w:rPr>
          <w:rFonts w:ascii="Arial" w:hAnsi="Arial" w:cs="Arial"/>
          <w:lang w:val="es-ES_tradnl"/>
        </w:rPr>
        <w:noBreakHyphen/>
        <w:t>53)</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Punta</w:t>
      </w:r>
      <w:r>
        <w:rPr>
          <w:rFonts w:ascii="Arial" w:hAnsi="Arial" w:cs="Arial"/>
          <w:lang w:val="es-ES_tradnl"/>
        </w:rPr>
        <w:t xml:space="preserve"> </w:t>
      </w:r>
      <w:r w:rsidRPr="00B7018D">
        <w:rPr>
          <w:rFonts w:ascii="Arial" w:hAnsi="Arial" w:cs="Arial"/>
          <w:lang w:val="es-ES_tradnl"/>
        </w:rPr>
        <w:t>Palenque</w:t>
      </w:r>
      <w:r w:rsidRPr="00B7018D">
        <w:rPr>
          <w:rFonts w:ascii="Arial" w:hAnsi="Arial" w:cs="Arial"/>
          <w:lang w:val="es-ES_tradnl"/>
        </w:rPr>
        <w:tab/>
      </w:r>
      <w:r>
        <w:rPr>
          <w:rFonts w:ascii="Arial" w:hAnsi="Arial" w:cs="Arial"/>
          <w:lang w:val="es-ES_tradnl"/>
        </w:rPr>
        <w:tab/>
      </w:r>
      <w:r>
        <w:rPr>
          <w:rFonts w:ascii="Arial" w:hAnsi="Arial" w:cs="Arial"/>
          <w:lang w:val="es-ES_tradnl"/>
        </w:rPr>
        <w:tab/>
      </w:r>
      <w:r w:rsidRPr="00B7018D">
        <w:rPr>
          <w:rFonts w:ascii="Arial" w:hAnsi="Arial" w:cs="Arial"/>
          <w:lang w:val="es-ES_tradnl"/>
        </w:rPr>
        <w:t>1 100 mm.</w:t>
      </w:r>
    </w:p>
    <w:p w:rsidR="00751ADD" w:rsidRPr="00B7018D" w:rsidRDefault="00751ADD" w:rsidP="00751ADD">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Santo Domingo</w:t>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t>1 404 mm.</w:t>
      </w:r>
    </w:p>
    <w:p w:rsidR="00751ADD" w:rsidRPr="00B7018D" w:rsidRDefault="00751ADD" w:rsidP="00751ADD">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Boca Chica</w:t>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t>1 319 mm.</w:t>
      </w:r>
    </w:p>
    <w:p w:rsidR="00751ADD" w:rsidRPr="00B7018D" w:rsidRDefault="00751ADD" w:rsidP="00751ADD">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San Pedro de Macorís</w:t>
      </w:r>
      <w:r w:rsidRPr="00B7018D">
        <w:rPr>
          <w:rFonts w:ascii="Arial" w:hAnsi="Arial" w:cs="Arial"/>
          <w:lang w:val="es-ES_tradnl"/>
        </w:rPr>
        <w:tab/>
      </w:r>
      <w:r w:rsidRPr="00B7018D">
        <w:rPr>
          <w:rFonts w:ascii="Arial" w:hAnsi="Arial" w:cs="Arial"/>
          <w:lang w:val="es-ES_tradnl"/>
        </w:rPr>
        <w:tab/>
        <w:t>1 049 mm</w:t>
      </w:r>
    </w:p>
    <w:p w:rsidR="00751ADD" w:rsidRPr="00B7018D" w:rsidRDefault="00751ADD" w:rsidP="00751ADD">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La Romana</w:t>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t>1 156 mm.</w:t>
      </w:r>
    </w:p>
    <w:p w:rsidR="00751ADD" w:rsidRPr="00B7018D" w:rsidRDefault="00751ADD" w:rsidP="00751ADD">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Cabo Engaño</w:t>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t xml:space="preserve">   928 mm.</w:t>
      </w:r>
    </w:p>
    <w:p w:rsidR="00751ADD" w:rsidRPr="00B7018D" w:rsidRDefault="00751ADD" w:rsidP="00751ADD">
      <w:pPr>
        <w:tabs>
          <w:tab w:val="left" w:pos="990"/>
          <w:tab w:val="left" w:pos="1530"/>
          <w:tab w:val="left" w:pos="2250"/>
        </w:tabs>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La topografía es también variable; en la porción occidental la topografía es llana y en parte ligeramente ondulada;, en la porción oriental la topografía es accidentada con pendientes más pronunciadas, especialmente en la zona próxima a Boca de Yuma.</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La profundidad de los suelos es otra característica variable en esta asociación; los suelos son por lo general más profundos en la fracción central, menos profunda en la occidental y muy poco profunda y muy rocosa en la porción oriental.</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Hay una estrecha interrelación entre los factores variables de precipitación pluvial topografía y profundidad del suelo que afecta radicalmente la capacidad agrológica de los suelos. En los terrenos de topografía uniforme, la profundidad del suelo y la cantidad de lluvia se correlacionan directamente con el rendimiento. En la parte central del área de esta asociación, por los alrededores de Boca Chica, los suelos son llanos, relativamente profundos y el promedio de lluvia anual es uno de los más altos de la zona; consecuentemente, los rendimientos de caña de azúcar son también los más altos entre los obtenidos en suelos de esta asociación a lo largo del borde costero, y también el contenido de sacarosa de la caña es uno de los más altos registrados en todo el país.</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lastRenderedPageBreak/>
        <w:t>Los suelos que integran en mayor proporción esta asociación son los correspondientes a la serie Matanzas (50) los cuales han sido correlacionados con suelos del mismo nombre que ocurren en Cuba y en Puerto Rico. En estos dos países, estos suelos son muy profundos y son notables particularmente los suelos Matanzas que ocurren en la Llanura roja central de Cuba. Las magníficas características de los suelos de esta serie los sitúan en Clase I de capacidad agrológica en Cuba y Puerto Rico, pero en la República Dominicana, por la poca profundidad, generalmente, sólo se les asigna una capacidad productiva de Clase IV y en algunos casos como al sur de Yuma solamente una Clase VII, por sus características de rocosidad y topografía accidentada.</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Los suelos Matanzas (50) son latosoles que se han formado a expensas de calizas dura arrecifales. No presentan diferencias notables a través de su perfil excepto tal vez por un contenido mayor de materia orgánica en la parte superior de su perfil y que se traduce en una tonalidad más oscura de su color rojo característico.</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En términos generales, la productividad de estos suelos están en relación directa col su profundidad. Son más profundos en la parte central de la asociación y van profundizándose hacia la parte oriental, donde en extensas superficies aparece la roca arrecifal desprovista de suelo.</w:t>
      </w:r>
      <w:r>
        <w:rPr>
          <w:rFonts w:ascii="Arial" w:hAnsi="Arial" w:cs="Arial"/>
          <w:lang w:val="es-ES_tradnl"/>
        </w:rPr>
        <w:t xml:space="preserve"> </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Los suelos Matanzas (50) son rojos, intensamente oxidados, con textura arcillosa y estructura granular  El drenaje interno es bueno en los suelos profundos y medianamente profundos y varía a excesivo en los suelos de poca profundidad. Estos suelos presentan diferentes fases; la más extensiva es la poca profunda; son más comunes las fases gravillosas, que contienen gran cantidad de gravas calcáreas subangulares a través de su perfil; la fase  e rocosa, muestra afloramientos de roca basal y la fase poco alomada y alomada tiene topografía accidentada con pendientes pronunciadas. Todas estas últimas fases de la porción oriental tienen escaso valor agrícola salvo para usos forestales o en algunos casos para pastos y cultivos industriales (hene</w:t>
      </w:r>
      <w:r w:rsidRPr="00B7018D">
        <w:rPr>
          <w:rFonts w:ascii="Arial" w:hAnsi="Arial" w:cs="Arial"/>
          <w:lang w:val="es-ES_tradnl"/>
        </w:rPr>
        <w:softHyphen/>
        <w:t>quén) y para piña en otros.</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lastRenderedPageBreak/>
        <w:t>Los suelos de la serie Jalonga (53) integran la asociación en menor extensión. Son suelos calcáreos con textura franco arcillosa, poco profundos, de buen drenaje interno y de color pardo oscuro.</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Estos suelos son posiblemente los más comunes en la Llanura Costera del Caribe y se hallan distribuidos en toda su extensión. Las áreas donde ocurren son por lo general de poca extensión y están íntimamente asociados con la mayoría de los suelos calcáreos que ocurren en la llanura. Su extrema distribución ha obligado a agruparlo con otros suelos en asociaciones naturales, aunque en algunos casos el criterio para incluirlo en una expresión cartográfica ha sido puramente geográfico.</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Los suelos Jalonga (53) tienen solamente  una capa que descansa directamente sobre la caliza blanda basal. En algunas zonas tiene muy poca profundidad</w:t>
      </w:r>
      <w:r>
        <w:rPr>
          <w:rFonts w:ascii="Arial" w:hAnsi="Arial" w:cs="Arial"/>
          <w:lang w:val="es-ES_tradnl"/>
        </w:rPr>
        <w:t xml:space="preserve"> </w:t>
      </w:r>
      <w:r w:rsidRPr="00B7018D">
        <w:rPr>
          <w:rFonts w:ascii="Arial" w:hAnsi="Arial" w:cs="Arial"/>
          <w:lang w:val="es-ES_tradnl"/>
        </w:rPr>
        <w:t>y presenta caracteres de pedregosidad que limita aún más su uso. En general su fertilidad inherente de</w:t>
      </w:r>
      <w:r w:rsidRPr="00B7018D">
        <w:rPr>
          <w:rFonts w:ascii="Arial" w:hAnsi="Arial" w:cs="Arial"/>
          <w:lang w:val="es-ES_tradnl"/>
        </w:rPr>
        <w:softHyphen/>
        <w:t>pende de su profundidad efectiva; los suelos medianamente profundos y libres de fragmentos de roca en su superficie son muy productivos y estables en cuanto a su resistencia a la erosión.</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El drenaje interno de estos suelos es muy bueno, pero en los muy poco profundos es excesivo. Los cultivos en estos últimos sufren, generalmente, por falta de agua, aún poco después de las lluvias, debido al rápido escurrimiento, a la intensa evaporación y a la mediana capacidad retentiva de las arcillas de estos suelos. Una buena práctica en los campos de estos suelos dedicados a caña de azúcar es el recubrimiento de superficie con la hojarasca residual de la zafra, de esta manera se logra a corto plazo el mantenimiento de la humedad y la posibilidad de incremento de materia orgánica en el suelo a largo plazo. Este último se traduce en un aumento de la capacidad retentiva de la humedad que es muy necesario en estos suelos.</w:t>
      </w:r>
    </w:p>
    <w:p w:rsidR="00751ADD" w:rsidRPr="00B7018D" w:rsidRDefault="00751ADD" w:rsidP="00751ADD">
      <w:pPr>
        <w:tabs>
          <w:tab w:val="left" w:pos="8897"/>
        </w:tabs>
        <w:spacing w:line="360" w:lineRule="auto"/>
        <w:ind w:right="-13"/>
        <w:jc w:val="both"/>
        <w:rPr>
          <w:rFonts w:ascii="Arial" w:hAnsi="Arial" w:cs="Arial"/>
          <w:lang w:val="es-ES_tradnl"/>
        </w:rPr>
      </w:pPr>
    </w:p>
    <w:p w:rsidR="00751ADD" w:rsidRPr="00B7018D" w:rsidRDefault="00751ADD" w:rsidP="00751ADD">
      <w:pPr>
        <w:tabs>
          <w:tab w:val="left" w:pos="8897"/>
        </w:tabs>
        <w:spacing w:line="360" w:lineRule="auto"/>
        <w:ind w:right="-13"/>
        <w:jc w:val="both"/>
        <w:rPr>
          <w:rFonts w:ascii="Arial" w:hAnsi="Arial" w:cs="Arial"/>
          <w:lang w:val="es-ES_tradnl"/>
        </w:rPr>
      </w:pPr>
      <w:r w:rsidRPr="00B7018D">
        <w:rPr>
          <w:rFonts w:ascii="Arial" w:hAnsi="Arial" w:cs="Arial"/>
          <w:lang w:val="es-ES_tradnl"/>
        </w:rPr>
        <w:t xml:space="preserve">Los terrenos que tienen topografía ondulada con pendientes algo pronunciadas tienen, por lo general, suelos poco profundos y son también más pedregosos. Aun cuando estos suelos tienen sus arcillas medianamente estructuradas y presentan cierta </w:t>
      </w:r>
      <w:r w:rsidRPr="00B7018D">
        <w:rPr>
          <w:rFonts w:ascii="Arial" w:hAnsi="Arial" w:cs="Arial"/>
          <w:lang w:val="es-ES_tradnl"/>
        </w:rPr>
        <w:lastRenderedPageBreak/>
        <w:t>resistencia a la erosión, es posible ver los estragos de la erosión laminar en algunas áreas de pendientes pronunciadas.</w:t>
      </w:r>
    </w:p>
    <w:p w:rsidR="00751ADD" w:rsidRPr="00F23425" w:rsidRDefault="00751ADD" w:rsidP="00751ADD">
      <w:pPr>
        <w:jc w:val="both"/>
        <w:rPr>
          <w:rFonts w:ascii="Arial" w:hAnsi="Arial" w:cs="Arial"/>
          <w:sz w:val="26"/>
          <w:szCs w:val="26"/>
          <w:lang w:val="es-ES_tradnl"/>
        </w:rPr>
      </w:pPr>
    </w:p>
    <w:p w:rsidR="00751ADD" w:rsidRDefault="00751ADD" w:rsidP="00751ADD">
      <w:pPr>
        <w:pStyle w:val="Epgrafe"/>
        <w:jc w:val="center"/>
        <w:rPr>
          <w:sz w:val="26"/>
          <w:szCs w:val="26"/>
        </w:rPr>
      </w:pPr>
      <w:bookmarkStart w:id="21" w:name="_Toc330924557"/>
    </w:p>
    <w:p w:rsidR="00751ADD" w:rsidRDefault="00751ADD" w:rsidP="00751ADD">
      <w:pPr>
        <w:pStyle w:val="Epgrafe"/>
        <w:jc w:val="center"/>
        <w:rPr>
          <w:sz w:val="26"/>
          <w:szCs w:val="26"/>
        </w:rPr>
      </w:pPr>
      <w:r>
        <w:rPr>
          <w:noProof/>
          <w:sz w:val="26"/>
          <w:szCs w:val="26"/>
          <w:lang w:val="en-US"/>
        </w:rPr>
        <w:drawing>
          <wp:inline distT="0" distB="0" distL="0" distR="0">
            <wp:extent cx="5943600" cy="4592955"/>
            <wp:effectExtent l="19050" t="0" r="0" b="0"/>
            <wp:docPr id="11" name="10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3"/>
                    <a:stretch>
                      <a:fillRect/>
                    </a:stretch>
                  </pic:blipFill>
                  <pic:spPr>
                    <a:xfrm>
                      <a:off x="0" y="0"/>
                      <a:ext cx="5943600" cy="4592955"/>
                    </a:xfrm>
                    <a:prstGeom prst="rect">
                      <a:avLst/>
                    </a:prstGeom>
                  </pic:spPr>
                </pic:pic>
              </a:graphicData>
            </a:graphic>
          </wp:inline>
        </w:drawing>
      </w:r>
    </w:p>
    <w:p w:rsidR="00751ADD" w:rsidRPr="005D5549" w:rsidRDefault="00751ADD" w:rsidP="00751ADD">
      <w:pPr>
        <w:pStyle w:val="Epgrafe"/>
        <w:jc w:val="center"/>
        <w:rPr>
          <w:sz w:val="26"/>
          <w:szCs w:val="26"/>
          <w:lang w:val="es-ES_tradnl"/>
        </w:rPr>
      </w:pPr>
      <w:r w:rsidRPr="005D5549">
        <w:rPr>
          <w:sz w:val="26"/>
          <w:szCs w:val="26"/>
          <w:lang w:val="es-ES_tradnl"/>
        </w:rPr>
        <w:t>Mapa de Clasificación de Suelos OEA</w:t>
      </w:r>
      <w:bookmarkEnd w:id="21"/>
    </w:p>
    <w:p w:rsidR="00751ADD" w:rsidRDefault="00751ADD" w:rsidP="00751ADD">
      <w:pPr>
        <w:spacing w:line="360" w:lineRule="auto"/>
        <w:ind w:right="392"/>
        <w:jc w:val="both"/>
        <w:rPr>
          <w:rFonts w:ascii="Arial" w:hAnsi="Arial" w:cs="Arial"/>
          <w:sz w:val="26"/>
          <w:szCs w:val="26"/>
          <w:lang w:val="es-ES_tradnl"/>
        </w:rPr>
      </w:pPr>
    </w:p>
    <w:p w:rsidR="00751ADD" w:rsidRDefault="00751ADD" w:rsidP="00751ADD">
      <w:pPr>
        <w:pStyle w:val="Ttulo3"/>
        <w:tabs>
          <w:tab w:val="clear" w:pos="720"/>
        </w:tabs>
        <w:suppressAutoHyphens w:val="0"/>
        <w:spacing w:before="0" w:after="0"/>
        <w:jc w:val="both"/>
      </w:pPr>
      <w:bookmarkStart w:id="22" w:name="_Toc244055940"/>
      <w:bookmarkStart w:id="23" w:name="_Toc401734391"/>
      <w:r w:rsidRPr="005D5549">
        <w:t>CAPACIDAD PRODUCTIVA</w:t>
      </w:r>
      <w:r>
        <w:t xml:space="preserve"> - CLASE</w:t>
      </w:r>
      <w:r w:rsidRPr="005D5549">
        <w:t>.</w:t>
      </w:r>
      <w:bookmarkEnd w:id="22"/>
      <w:bookmarkEnd w:id="23"/>
      <w:r w:rsidRPr="005D5549">
        <w:t xml:space="preserve"> </w:t>
      </w:r>
    </w:p>
    <w:p w:rsidR="00751ADD" w:rsidRPr="00D525E8" w:rsidRDefault="00751ADD" w:rsidP="00751ADD">
      <w:pPr>
        <w:pStyle w:val="Textoindependiente"/>
      </w:pPr>
    </w:p>
    <w:p w:rsidR="00751ADD" w:rsidRDefault="00751ADD" w:rsidP="00751ADD">
      <w:pPr>
        <w:tabs>
          <w:tab w:val="left" w:pos="567"/>
          <w:tab w:val="left" w:pos="1134"/>
        </w:tabs>
        <w:jc w:val="both"/>
        <w:rPr>
          <w:rFonts w:ascii="Arial" w:hAnsi="Arial" w:cs="Arial"/>
          <w:sz w:val="26"/>
          <w:szCs w:val="26"/>
        </w:rPr>
      </w:pPr>
    </w:p>
    <w:p w:rsidR="00751ADD" w:rsidRPr="006027EB" w:rsidRDefault="00751ADD" w:rsidP="00751ADD">
      <w:pPr>
        <w:pStyle w:val="Textoindependiente2"/>
        <w:spacing w:line="360" w:lineRule="auto"/>
        <w:jc w:val="both"/>
        <w:rPr>
          <w:rFonts w:ascii="Arial" w:hAnsi="Arial" w:cs="Arial"/>
          <w:b/>
        </w:rPr>
      </w:pPr>
      <w:r w:rsidRPr="00B7018D">
        <w:rPr>
          <w:rFonts w:ascii="Arial" w:hAnsi="Arial" w:cs="Arial"/>
        </w:rPr>
        <w:t xml:space="preserve">Según las condiciones climáticas (Zona de Vida) y la conformaciones de los suelos, la vegetación de la zona se encuentra en la Clase V, son terreno no cultivables, salvo para arroz en zonas limitadas; principalmente aptos para pastos, con factores limitantes muy severos para el cultivo; productividad mediana para pastos mejorados y arroz, con practicas intensivas de manejo. </w:t>
      </w:r>
    </w:p>
    <w:p w:rsidR="00751ADD" w:rsidRDefault="00751ADD" w:rsidP="00751ADD">
      <w:pPr>
        <w:spacing w:line="360" w:lineRule="auto"/>
        <w:jc w:val="center"/>
        <w:rPr>
          <w:rFonts w:ascii="Arial" w:hAnsi="Arial" w:cs="Arial"/>
          <w:b/>
        </w:rPr>
      </w:pPr>
    </w:p>
    <w:p w:rsidR="00751ADD" w:rsidRPr="006027EB" w:rsidRDefault="00751ADD" w:rsidP="00751ADD">
      <w:pPr>
        <w:spacing w:line="360" w:lineRule="auto"/>
        <w:jc w:val="both"/>
        <w:rPr>
          <w:rFonts w:ascii="Arial" w:hAnsi="Arial" w:cs="Arial"/>
        </w:rPr>
      </w:pPr>
      <w:r>
        <w:rPr>
          <w:rFonts w:ascii="Arial" w:hAnsi="Arial" w:cs="Arial"/>
        </w:rPr>
        <w:t>Los suelos de la clase V, i</w:t>
      </w:r>
      <w:r w:rsidRPr="006027EB">
        <w:rPr>
          <w:rFonts w:ascii="Arial" w:hAnsi="Arial" w:cs="Arial"/>
        </w:rPr>
        <w:t xml:space="preserve">ncluye suelos de textura generalmente ligera a mediana, casi siempre llanos y, por lo general, poco profundos y con drenaje interno y superficial deficientes. La fertilidad inherente es generalmente baja y el desarrollo de pastos mejorados requiere manejo que incluya fertilización. La clase comprende suelos residuales sobre materiales redepositados (representados principalmente por las series Pimentel - Fantino, de amplia distribución en la parte oriental del país); suelos poco profundos sobre tobas y tobas andesiticas (serie La Larga y Limón), así como suelos poco profundos y alomados sobre caliza; suelos mal drenados de valles intramontanos y deltas fluviales; aluviales antiguos y coluviales con pendientes pronunciadas y pedregosas. </w:t>
      </w:r>
    </w:p>
    <w:p w:rsidR="00751ADD" w:rsidRPr="006027EB" w:rsidRDefault="00751ADD" w:rsidP="00751ADD">
      <w:pPr>
        <w:spacing w:line="360" w:lineRule="auto"/>
        <w:jc w:val="both"/>
        <w:rPr>
          <w:rFonts w:ascii="Arial" w:hAnsi="Arial" w:cs="Arial"/>
        </w:rPr>
      </w:pPr>
    </w:p>
    <w:p w:rsidR="00751ADD" w:rsidRPr="006027EB" w:rsidRDefault="00751ADD" w:rsidP="00751ADD">
      <w:pPr>
        <w:spacing w:line="360" w:lineRule="auto"/>
        <w:jc w:val="both"/>
        <w:rPr>
          <w:rFonts w:ascii="Arial" w:hAnsi="Arial" w:cs="Arial"/>
        </w:rPr>
      </w:pPr>
      <w:r w:rsidRPr="006027EB">
        <w:rPr>
          <w:rFonts w:ascii="Arial" w:hAnsi="Arial" w:cs="Arial"/>
        </w:rPr>
        <w:t xml:space="preserve">Estos suelos no requieren prácticas intensivas de conservación, pero sí de manejos para pastos mejorados arroz y otros cultivos. La vegetación permanente de pastos o forestal no afronta limitaciones especiales en estos terrenos, requiriendo solamente la construcción de sistemas simples de drenaje o remoción de piedras en algunos casos para mejorar las condiciones de pastoreo. El cultivo del arroz, del millo o de algunas otras cosechas posibles, como las fibras industriales, requerirán un manejo adecuado a cada uno, siendo en estos casos más complejos los sistemas de riego y drenaje. </w:t>
      </w:r>
    </w:p>
    <w:p w:rsidR="00751ADD" w:rsidRDefault="00751ADD" w:rsidP="00751ADD">
      <w:pPr>
        <w:spacing w:line="360" w:lineRule="auto"/>
        <w:jc w:val="both"/>
        <w:rPr>
          <w:rFonts w:ascii="Arial" w:hAnsi="Arial" w:cs="Arial"/>
        </w:rPr>
      </w:pPr>
    </w:p>
    <w:p w:rsidR="00751ADD" w:rsidRPr="006027EB" w:rsidRDefault="00751ADD" w:rsidP="00751ADD">
      <w:pPr>
        <w:spacing w:line="360" w:lineRule="auto"/>
        <w:jc w:val="both"/>
        <w:rPr>
          <w:rFonts w:ascii="Arial" w:hAnsi="Arial" w:cs="Arial"/>
          <w:color w:val="000000"/>
          <w:spacing w:val="6"/>
        </w:rPr>
      </w:pPr>
      <w:r w:rsidRPr="006027EB">
        <w:rPr>
          <w:rFonts w:ascii="Arial" w:hAnsi="Arial" w:cs="Arial"/>
        </w:rPr>
        <w:t>Como estos terrenos son típicamente aptos para el desarrollo de la ganadería, es de primordial importancia evitar el sobrepastoreo, mediante sistemas racionales de rotación de potreros y de selección de especies pratenses adaptadas a las condiciones específicas de cada zona. La construcción de pequeños estanques es particularmente recomendable en los terrenos de esta clase, ya que en esta forma se mejoran las condiciones de los terrenos mal drenados y se proporcionan al mismo tiempo abrevaderos al ganado.</w:t>
      </w:r>
    </w:p>
    <w:p w:rsidR="00751ADD" w:rsidRPr="006027EB" w:rsidRDefault="00751ADD" w:rsidP="00751ADD">
      <w:pPr>
        <w:spacing w:line="360" w:lineRule="auto"/>
        <w:jc w:val="both"/>
        <w:rPr>
          <w:rFonts w:ascii="Arial" w:hAnsi="Arial" w:cs="Arial"/>
          <w:color w:val="000000"/>
          <w:spacing w:val="6"/>
        </w:rPr>
      </w:pPr>
    </w:p>
    <w:p w:rsidR="00751ADD" w:rsidRPr="005D5549" w:rsidRDefault="00751ADD" w:rsidP="00751ADD">
      <w:pPr>
        <w:pStyle w:val="Epgrafe"/>
        <w:rPr>
          <w:sz w:val="26"/>
          <w:szCs w:val="26"/>
        </w:rPr>
      </w:pPr>
      <w:r>
        <w:rPr>
          <w:noProof/>
          <w:sz w:val="26"/>
          <w:szCs w:val="26"/>
          <w:lang w:val="en-US"/>
        </w:rPr>
        <w:lastRenderedPageBreak/>
        <w:drawing>
          <wp:inline distT="0" distB="0" distL="0" distR="0">
            <wp:extent cx="5943600" cy="4592955"/>
            <wp:effectExtent l="19050" t="0" r="0" b="0"/>
            <wp:docPr id="12" name="11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4"/>
                    <a:stretch>
                      <a:fillRect/>
                    </a:stretch>
                  </pic:blipFill>
                  <pic:spPr>
                    <a:xfrm>
                      <a:off x="0" y="0"/>
                      <a:ext cx="5943600" cy="4592955"/>
                    </a:xfrm>
                    <a:prstGeom prst="rect">
                      <a:avLst/>
                    </a:prstGeom>
                  </pic:spPr>
                </pic:pic>
              </a:graphicData>
            </a:graphic>
          </wp:inline>
        </w:drawing>
      </w:r>
    </w:p>
    <w:p w:rsidR="00751ADD" w:rsidRPr="005D5549" w:rsidRDefault="00751ADD" w:rsidP="00751ADD">
      <w:pPr>
        <w:pStyle w:val="Epgrafe"/>
        <w:jc w:val="center"/>
        <w:rPr>
          <w:sz w:val="26"/>
          <w:szCs w:val="26"/>
          <w:lang w:val="es-ES_tradnl"/>
        </w:rPr>
      </w:pPr>
      <w:bookmarkStart w:id="24" w:name="_Toc330924558"/>
      <w:r w:rsidRPr="005D5549">
        <w:rPr>
          <w:sz w:val="26"/>
          <w:szCs w:val="26"/>
          <w:lang w:val="es-ES_tradnl"/>
        </w:rPr>
        <w:t>Mapa Capacidad Productiva</w:t>
      </w:r>
      <w:bookmarkEnd w:id="24"/>
      <w:r w:rsidRPr="005D5549">
        <w:rPr>
          <w:sz w:val="26"/>
          <w:szCs w:val="26"/>
          <w:lang w:val="es-ES_tradnl"/>
        </w:rPr>
        <w:t xml:space="preserve"> de los Suelos</w:t>
      </w:r>
    </w:p>
    <w:p w:rsidR="00751ADD" w:rsidRDefault="00751ADD" w:rsidP="00751ADD">
      <w:pPr>
        <w:pStyle w:val="Ttulo3"/>
        <w:tabs>
          <w:tab w:val="clear" w:pos="720"/>
        </w:tabs>
        <w:suppressAutoHyphens w:val="0"/>
        <w:spacing w:before="0" w:after="0" w:line="384" w:lineRule="auto"/>
        <w:jc w:val="both"/>
      </w:pPr>
      <w:bookmarkStart w:id="25" w:name="_Toc244055938"/>
      <w:bookmarkStart w:id="26" w:name="_Toc401734392"/>
    </w:p>
    <w:p w:rsidR="00751ADD" w:rsidRPr="005D5549" w:rsidRDefault="00751ADD" w:rsidP="00987BDF">
      <w:pPr>
        <w:pStyle w:val="Ttulo3"/>
        <w:tabs>
          <w:tab w:val="clear" w:pos="720"/>
        </w:tabs>
        <w:suppressAutoHyphens w:val="0"/>
        <w:spacing w:before="0" w:after="0" w:line="360" w:lineRule="auto"/>
        <w:jc w:val="both"/>
      </w:pPr>
      <w:r w:rsidRPr="005D5549">
        <w:t>HIDROLOGÍA</w:t>
      </w:r>
      <w:bookmarkEnd w:id="25"/>
      <w:bookmarkEnd w:id="26"/>
    </w:p>
    <w:p w:rsidR="00751ADD" w:rsidRDefault="00751ADD" w:rsidP="00987BDF">
      <w:pPr>
        <w:tabs>
          <w:tab w:val="left" w:pos="567"/>
          <w:tab w:val="left" w:pos="1134"/>
        </w:tabs>
        <w:spacing w:line="360" w:lineRule="auto"/>
        <w:jc w:val="both"/>
        <w:rPr>
          <w:rFonts w:ascii="Arial" w:hAnsi="Arial" w:cs="Arial"/>
          <w:sz w:val="26"/>
          <w:szCs w:val="26"/>
        </w:rPr>
      </w:pPr>
    </w:p>
    <w:p w:rsidR="00751ADD" w:rsidRDefault="00751ADD" w:rsidP="00987BDF">
      <w:pPr>
        <w:pStyle w:val="Textoindependiente2"/>
        <w:spacing w:line="360" w:lineRule="auto"/>
        <w:jc w:val="both"/>
        <w:rPr>
          <w:rFonts w:ascii="Arial" w:hAnsi="Arial" w:cs="Arial"/>
        </w:rPr>
      </w:pPr>
      <w:bookmarkStart w:id="27" w:name="_Toc330924559"/>
      <w:r w:rsidRPr="007B5D97">
        <w:rPr>
          <w:rFonts w:ascii="Arial" w:hAnsi="Arial" w:cs="Arial"/>
        </w:rPr>
        <w:t>La zona del proyecto se encuentra localizada  entre los ríos Chavón</w:t>
      </w:r>
      <w:r>
        <w:rPr>
          <w:rFonts w:ascii="Arial" w:hAnsi="Arial" w:cs="Arial"/>
        </w:rPr>
        <w:t>, a una distancia de 9 Km</w:t>
      </w:r>
      <w:r w:rsidRPr="007B5D97">
        <w:rPr>
          <w:rFonts w:ascii="Arial" w:hAnsi="Arial" w:cs="Arial"/>
        </w:rPr>
        <w:t xml:space="preserve"> por el oeste y </w:t>
      </w:r>
      <w:r>
        <w:rPr>
          <w:rFonts w:ascii="Arial" w:hAnsi="Arial" w:cs="Arial"/>
        </w:rPr>
        <w:t xml:space="preserve">al </w:t>
      </w:r>
      <w:r w:rsidRPr="007B5D97">
        <w:rPr>
          <w:rFonts w:ascii="Arial" w:hAnsi="Arial" w:cs="Arial"/>
        </w:rPr>
        <w:t>este</w:t>
      </w:r>
      <w:r>
        <w:rPr>
          <w:rFonts w:ascii="Arial" w:hAnsi="Arial" w:cs="Arial"/>
        </w:rPr>
        <w:t xml:space="preserve"> por el Rio Yuma, a una distancia de aproximadamente 18 Km</w:t>
      </w:r>
      <w:r w:rsidRPr="007B5D97">
        <w:rPr>
          <w:rFonts w:ascii="Arial" w:hAnsi="Arial" w:cs="Arial"/>
        </w:rPr>
        <w:t>; en la parte norte limita con la carretera Romana – Higüey y en la parte sur limita con el mar caribe. Las aguas superficiales son prácticamente inexistente en el área de estudio, ya que al ser una planicie con elevaciones pequeñas, no existen nacimientos o emanaciones de fuentes superficiales.</w:t>
      </w:r>
      <w:r>
        <w:rPr>
          <w:rFonts w:ascii="Arial" w:hAnsi="Arial" w:cs="Arial"/>
        </w:rPr>
        <w:t xml:space="preserve"> </w:t>
      </w:r>
      <w:r w:rsidRPr="007B5D97">
        <w:rPr>
          <w:rFonts w:ascii="Arial" w:hAnsi="Arial" w:cs="Arial"/>
        </w:rPr>
        <w:t>En la zona de Padre Nuestro que se localiza al este del poblado de Bayahibe, se han identificado seis manantiales cársticos o cavernas, tres de ellos en la actualidad se están utilizando para el abastecimiento de agua potable a la sección de Bayahibe, hoteles y villas de la zona.</w:t>
      </w:r>
    </w:p>
    <w:p w:rsidR="00751ADD" w:rsidRPr="007B5D97" w:rsidRDefault="00751ADD" w:rsidP="00751ADD">
      <w:pPr>
        <w:pStyle w:val="Textoindependiente2"/>
        <w:rPr>
          <w:rFonts w:ascii="Arial" w:hAnsi="Arial" w:cs="Arial"/>
        </w:rPr>
      </w:pPr>
    </w:p>
    <w:p w:rsidR="00751ADD" w:rsidRDefault="00751ADD" w:rsidP="00751ADD">
      <w:pPr>
        <w:pStyle w:val="Epgrafe"/>
        <w:jc w:val="center"/>
        <w:rPr>
          <w:sz w:val="26"/>
          <w:szCs w:val="26"/>
        </w:rPr>
      </w:pPr>
      <w:r>
        <w:rPr>
          <w:noProof/>
          <w:sz w:val="26"/>
          <w:szCs w:val="26"/>
          <w:lang w:val="en-US"/>
        </w:rPr>
        <w:drawing>
          <wp:inline distT="0" distB="0" distL="0" distR="0">
            <wp:extent cx="5943600" cy="4592955"/>
            <wp:effectExtent l="19050" t="0" r="0" b="0"/>
            <wp:docPr id="13" name="12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5"/>
                    <a:stretch>
                      <a:fillRect/>
                    </a:stretch>
                  </pic:blipFill>
                  <pic:spPr>
                    <a:xfrm>
                      <a:off x="0" y="0"/>
                      <a:ext cx="5943600" cy="4592955"/>
                    </a:xfrm>
                    <a:prstGeom prst="rect">
                      <a:avLst/>
                    </a:prstGeom>
                  </pic:spPr>
                </pic:pic>
              </a:graphicData>
            </a:graphic>
          </wp:inline>
        </w:drawing>
      </w:r>
    </w:p>
    <w:p w:rsidR="00751ADD" w:rsidRPr="005D5549" w:rsidRDefault="00751ADD" w:rsidP="00751ADD">
      <w:pPr>
        <w:pStyle w:val="Epgrafe"/>
        <w:jc w:val="center"/>
        <w:rPr>
          <w:sz w:val="26"/>
          <w:szCs w:val="26"/>
        </w:rPr>
      </w:pPr>
      <w:r w:rsidRPr="005D5549">
        <w:rPr>
          <w:sz w:val="26"/>
          <w:szCs w:val="26"/>
        </w:rPr>
        <w:t xml:space="preserve">Mapa </w:t>
      </w:r>
      <w:r>
        <w:rPr>
          <w:sz w:val="26"/>
          <w:szCs w:val="26"/>
        </w:rPr>
        <w:t xml:space="preserve">Hidrológico </w:t>
      </w:r>
      <w:r w:rsidRPr="005D5549">
        <w:rPr>
          <w:sz w:val="26"/>
          <w:szCs w:val="26"/>
        </w:rPr>
        <w:t>de la República Dominicana</w:t>
      </w:r>
      <w:bookmarkEnd w:id="27"/>
    </w:p>
    <w:p w:rsidR="00751ADD" w:rsidRDefault="00751ADD" w:rsidP="00751ADD">
      <w:pPr>
        <w:tabs>
          <w:tab w:val="left" w:pos="567"/>
          <w:tab w:val="left" w:pos="1134"/>
        </w:tabs>
        <w:spacing w:line="384" w:lineRule="auto"/>
        <w:jc w:val="center"/>
        <w:rPr>
          <w:rFonts w:ascii="Arial" w:hAnsi="Arial" w:cs="Arial"/>
          <w:sz w:val="26"/>
          <w:szCs w:val="26"/>
        </w:rPr>
      </w:pPr>
    </w:p>
    <w:p w:rsidR="00751ADD" w:rsidRDefault="00751ADD">
      <w:pPr>
        <w:suppressAutoHyphens w:val="0"/>
        <w:rPr>
          <w:rFonts w:ascii="Arial" w:hAnsi="Arial" w:cs="Arial"/>
          <w:sz w:val="26"/>
          <w:szCs w:val="26"/>
        </w:rPr>
      </w:pPr>
      <w:r>
        <w:rPr>
          <w:rFonts w:ascii="Arial" w:hAnsi="Arial" w:cs="Arial"/>
          <w:sz w:val="26"/>
          <w:szCs w:val="26"/>
        </w:rPr>
        <w:br w:type="page"/>
      </w:r>
    </w:p>
    <w:p w:rsidR="00751ADD" w:rsidRPr="005D5549" w:rsidRDefault="00751ADD" w:rsidP="00751ADD">
      <w:pPr>
        <w:tabs>
          <w:tab w:val="left" w:pos="567"/>
          <w:tab w:val="left" w:pos="1134"/>
        </w:tabs>
        <w:spacing w:line="384" w:lineRule="auto"/>
        <w:jc w:val="center"/>
        <w:rPr>
          <w:rFonts w:ascii="Arial" w:hAnsi="Arial" w:cs="Arial"/>
          <w:sz w:val="26"/>
          <w:szCs w:val="26"/>
        </w:rPr>
      </w:pPr>
    </w:p>
    <w:p w:rsidR="00751ADD" w:rsidRPr="005D5549" w:rsidRDefault="00751ADD" w:rsidP="00751ADD">
      <w:pPr>
        <w:pStyle w:val="Ttulo3"/>
        <w:tabs>
          <w:tab w:val="clear" w:pos="720"/>
        </w:tabs>
        <w:suppressAutoHyphens w:val="0"/>
        <w:spacing w:before="0" w:after="0" w:line="384" w:lineRule="auto"/>
        <w:jc w:val="both"/>
      </w:pPr>
      <w:bookmarkStart w:id="28" w:name="_Toc244055942"/>
      <w:bookmarkStart w:id="29" w:name="_Toc401734393"/>
      <w:r w:rsidRPr="005D5549">
        <w:t>ZONA DE VIDA – CLIMA</w:t>
      </w:r>
      <w:bookmarkEnd w:id="28"/>
      <w:bookmarkEnd w:id="29"/>
    </w:p>
    <w:p w:rsidR="00751ADD" w:rsidRPr="00F23425" w:rsidRDefault="00751ADD" w:rsidP="00751ADD">
      <w:pPr>
        <w:tabs>
          <w:tab w:val="left" w:pos="567"/>
          <w:tab w:val="left" w:pos="1134"/>
        </w:tabs>
        <w:spacing w:line="384" w:lineRule="auto"/>
        <w:jc w:val="both"/>
        <w:rPr>
          <w:rFonts w:ascii="Arial" w:hAnsi="Arial" w:cs="Arial"/>
          <w:sz w:val="26"/>
          <w:szCs w:val="26"/>
          <w:lang w:val="es-ES_tradnl"/>
        </w:rPr>
      </w:pPr>
    </w:p>
    <w:p w:rsidR="00751ADD" w:rsidRPr="006027EB" w:rsidRDefault="00751ADD" w:rsidP="00751ADD">
      <w:pPr>
        <w:shd w:val="clear" w:color="auto" w:fill="FFFFFF"/>
        <w:spacing w:line="360" w:lineRule="auto"/>
        <w:jc w:val="both"/>
        <w:rPr>
          <w:rFonts w:ascii="Arial" w:hAnsi="Arial" w:cs="Arial"/>
          <w:bCs/>
          <w:lang w:val="es-ES_tradnl"/>
        </w:rPr>
      </w:pPr>
      <w:r w:rsidRPr="006027EB">
        <w:rPr>
          <w:rFonts w:ascii="Arial" w:hAnsi="Arial" w:cs="Arial"/>
          <w:bCs/>
          <w:lang w:val="es-ES_tradnl"/>
        </w:rPr>
        <w:t xml:space="preserve">Según Holdridge, el clima de una zona está establecido por la temperatura promedio anual, la precipitación anual, la elevación o altitud con respecto al nivel del mar y la latitud geográfica, esta clasificación se ha denominado como Zona de Vida. Según esta clasificación el proyecto se encuentra en una zona de vida de Bosque Humedo </w:t>
      </w:r>
      <w:r>
        <w:rPr>
          <w:rFonts w:ascii="Arial" w:hAnsi="Arial" w:cs="Arial"/>
          <w:bCs/>
          <w:lang w:val="es-ES_tradnl"/>
        </w:rPr>
        <w:t xml:space="preserve">de transición a Bosque Muy Húmedo </w:t>
      </w:r>
      <w:r w:rsidRPr="006027EB">
        <w:rPr>
          <w:rFonts w:ascii="Arial" w:hAnsi="Arial" w:cs="Arial"/>
          <w:bCs/>
          <w:lang w:val="es-ES_tradnl"/>
        </w:rPr>
        <w:t>Subtropical.</w:t>
      </w:r>
    </w:p>
    <w:p w:rsidR="00751ADD" w:rsidRPr="006027EB" w:rsidRDefault="00751ADD" w:rsidP="00751ADD">
      <w:pPr>
        <w:shd w:val="clear" w:color="auto" w:fill="FFFFFF"/>
        <w:spacing w:line="360" w:lineRule="auto"/>
        <w:jc w:val="both"/>
        <w:rPr>
          <w:rFonts w:ascii="Arial" w:hAnsi="Arial" w:cs="Arial"/>
          <w:bCs/>
          <w:lang w:val="es-ES_tradnl"/>
        </w:rPr>
      </w:pPr>
    </w:p>
    <w:p w:rsidR="00751ADD" w:rsidRPr="006027EB" w:rsidRDefault="00751ADD" w:rsidP="00751ADD">
      <w:pPr>
        <w:spacing w:line="360" w:lineRule="auto"/>
        <w:jc w:val="both"/>
        <w:rPr>
          <w:rFonts w:ascii="Arial" w:hAnsi="Arial" w:cs="Arial"/>
          <w:bCs/>
          <w:lang w:val="es-ES_tradnl"/>
        </w:rPr>
      </w:pPr>
      <w:r w:rsidRPr="006027EB">
        <w:rPr>
          <w:rFonts w:ascii="Arial" w:hAnsi="Arial" w:cs="Arial"/>
          <w:bCs/>
          <w:lang w:val="es-ES_tradnl"/>
        </w:rPr>
        <w:t xml:space="preserve">Las características de la Zona de Vida de Bosque Húmedo </w:t>
      </w:r>
      <w:r>
        <w:rPr>
          <w:rFonts w:ascii="Arial" w:hAnsi="Arial" w:cs="Arial"/>
          <w:bCs/>
          <w:lang w:val="es-ES_tradnl"/>
        </w:rPr>
        <w:t xml:space="preserve">de transición a Bosque Muy Húmedo </w:t>
      </w:r>
      <w:r w:rsidRPr="006027EB">
        <w:rPr>
          <w:rFonts w:ascii="Arial" w:hAnsi="Arial" w:cs="Arial"/>
          <w:bCs/>
          <w:lang w:val="es-ES_tradnl"/>
        </w:rPr>
        <w:t xml:space="preserve">Subtropical, según </w:t>
      </w:r>
      <w:r w:rsidRPr="006027EB">
        <w:rPr>
          <w:rFonts w:ascii="Arial" w:hAnsi="Arial" w:cs="Arial"/>
          <w:spacing w:val="-3"/>
          <w:lang w:val="es-ES_tradnl"/>
        </w:rPr>
        <w:t xml:space="preserve">el sistema de </w:t>
      </w:r>
      <w:r w:rsidRPr="006027EB">
        <w:rPr>
          <w:rFonts w:ascii="Arial" w:hAnsi="Arial" w:cs="Arial"/>
          <w:b/>
          <w:spacing w:val="-3"/>
          <w:lang w:val="es-ES_tradnl"/>
        </w:rPr>
        <w:t>Holdridge</w:t>
      </w:r>
      <w:r w:rsidRPr="006027EB">
        <w:rPr>
          <w:rFonts w:ascii="Arial" w:hAnsi="Arial" w:cs="Arial"/>
          <w:spacing w:val="-3"/>
          <w:lang w:val="es-ES_tradnl"/>
        </w:rPr>
        <w:t xml:space="preserve"> </w:t>
      </w:r>
      <w:r w:rsidRPr="006027EB">
        <w:rPr>
          <w:rFonts w:ascii="Arial" w:hAnsi="Arial" w:cs="Arial"/>
          <w:bCs/>
          <w:lang w:val="es-ES_tradnl"/>
        </w:rPr>
        <w:t>de la República Dominicana son las siguientes:</w:t>
      </w:r>
    </w:p>
    <w:p w:rsidR="00751ADD" w:rsidRDefault="00751ADD" w:rsidP="00751ADD">
      <w:pPr>
        <w:spacing w:line="360" w:lineRule="auto"/>
        <w:jc w:val="both"/>
        <w:rPr>
          <w:rFonts w:ascii="Arial" w:hAnsi="Arial" w:cs="Arial"/>
          <w:bCs/>
          <w:lang w:val="es-ES_tradnl"/>
        </w:rPr>
      </w:pPr>
    </w:p>
    <w:p w:rsidR="00751ADD" w:rsidRPr="00123282" w:rsidRDefault="00751ADD" w:rsidP="00751ADD">
      <w:pPr>
        <w:spacing w:line="360" w:lineRule="auto"/>
        <w:jc w:val="both"/>
        <w:rPr>
          <w:rFonts w:ascii="Arial" w:hAnsi="Arial" w:cs="Arial"/>
          <w:spacing w:val="-3"/>
          <w:lang w:val="es-ES_tradnl"/>
        </w:rPr>
      </w:pPr>
      <w:r w:rsidRPr="00123282">
        <w:rPr>
          <w:rFonts w:ascii="Arial" w:hAnsi="Arial" w:cs="Arial"/>
          <w:spacing w:val="-3"/>
          <w:lang w:val="es-ES_tradnl"/>
        </w:rPr>
        <w:t>La identificación de esta zona de transición se ha hecho a base de las características de la vegetación, las cuales indican condiciones ligeramente más húmedas.  Las lluvias tienen una distribución más uniforme e influyen en la fisionomía de las especies indicadoras.</w:t>
      </w:r>
    </w:p>
    <w:p w:rsidR="00751ADD" w:rsidRPr="00123282" w:rsidRDefault="00751ADD" w:rsidP="00751ADD">
      <w:pPr>
        <w:spacing w:line="360" w:lineRule="auto"/>
        <w:jc w:val="both"/>
        <w:rPr>
          <w:rFonts w:ascii="Arial" w:hAnsi="Arial" w:cs="Arial"/>
          <w:spacing w:val="-3"/>
          <w:lang w:val="es-ES_tradnl"/>
        </w:rPr>
      </w:pPr>
    </w:p>
    <w:p w:rsidR="00751ADD" w:rsidRPr="00123282" w:rsidRDefault="00751ADD" w:rsidP="00751ADD">
      <w:pPr>
        <w:spacing w:line="360" w:lineRule="auto"/>
        <w:jc w:val="both"/>
        <w:rPr>
          <w:rFonts w:ascii="Arial" w:hAnsi="Arial" w:cs="Arial"/>
          <w:spacing w:val="-3"/>
          <w:lang w:val="es-ES_tradnl"/>
        </w:rPr>
      </w:pPr>
      <w:r w:rsidRPr="00123282">
        <w:rPr>
          <w:rFonts w:ascii="Arial" w:hAnsi="Arial" w:cs="Arial"/>
          <w:spacing w:val="-3"/>
          <w:lang w:val="es-ES_tradnl"/>
        </w:rPr>
        <w:t xml:space="preserve">Se extienden por los </w:t>
      </w:r>
      <w:r>
        <w:rPr>
          <w:rFonts w:ascii="Arial" w:hAnsi="Arial" w:cs="Arial"/>
          <w:spacing w:val="-3"/>
          <w:lang w:val="es-ES_tradnl"/>
        </w:rPr>
        <w:t>e</w:t>
      </w:r>
      <w:r w:rsidRPr="00123282">
        <w:rPr>
          <w:rFonts w:ascii="Arial" w:hAnsi="Arial" w:cs="Arial"/>
          <w:spacing w:val="-3"/>
          <w:lang w:val="es-ES_tradnl"/>
        </w:rPr>
        <w:t>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w:t>
      </w:r>
    </w:p>
    <w:p w:rsidR="00751ADD" w:rsidRDefault="00751ADD" w:rsidP="00751ADD">
      <w:pPr>
        <w:spacing w:line="360" w:lineRule="auto"/>
        <w:jc w:val="both"/>
        <w:rPr>
          <w:rFonts w:ascii="Arial" w:hAnsi="Arial" w:cs="Arial"/>
          <w:spacing w:val="-3"/>
          <w:lang w:val="es-ES_tradnl"/>
        </w:rPr>
      </w:pPr>
    </w:p>
    <w:p w:rsidR="00751ADD" w:rsidRPr="00123282" w:rsidRDefault="00751ADD" w:rsidP="00751ADD">
      <w:pPr>
        <w:spacing w:line="360" w:lineRule="auto"/>
        <w:jc w:val="both"/>
        <w:rPr>
          <w:rFonts w:ascii="Arial" w:hAnsi="Arial" w:cs="Arial"/>
          <w:spacing w:val="-3"/>
          <w:lang w:val="es-ES_tradnl"/>
        </w:rPr>
      </w:pPr>
      <w:r w:rsidRPr="00123282">
        <w:rPr>
          <w:rFonts w:ascii="Arial" w:hAnsi="Arial" w:cs="Arial"/>
          <w:spacing w:val="-3"/>
          <w:lang w:val="es-ES_tradnl"/>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751ADD" w:rsidRPr="00123282" w:rsidRDefault="00751ADD" w:rsidP="00751ADD">
      <w:pPr>
        <w:spacing w:line="360" w:lineRule="auto"/>
        <w:jc w:val="both"/>
        <w:rPr>
          <w:rFonts w:ascii="Arial" w:hAnsi="Arial" w:cs="Arial"/>
          <w:spacing w:val="-3"/>
          <w:lang w:val="es-ES_tradnl"/>
        </w:rPr>
      </w:pPr>
    </w:p>
    <w:p w:rsidR="00751ADD" w:rsidRPr="00123282" w:rsidRDefault="00751ADD" w:rsidP="00751ADD">
      <w:pPr>
        <w:spacing w:line="360" w:lineRule="auto"/>
        <w:jc w:val="both"/>
        <w:rPr>
          <w:rFonts w:ascii="Arial" w:hAnsi="Arial" w:cs="Arial"/>
          <w:spacing w:val="-3"/>
          <w:lang w:val="es-ES_tradnl"/>
        </w:rPr>
      </w:pPr>
      <w:r w:rsidRPr="00123282">
        <w:rPr>
          <w:rFonts w:ascii="Arial" w:hAnsi="Arial" w:cs="Arial"/>
          <w:spacing w:val="-3"/>
          <w:lang w:val="es-ES_tradnl"/>
        </w:rPr>
        <w:t>La temperatura de esta zona de vida varía según la ubicación de las áreas; las que están cerca de la costa tienen una biotemperatura de 24</w:t>
      </w:r>
      <w:r w:rsidRPr="00123282">
        <w:rPr>
          <w:rFonts w:ascii="Arial" w:hAnsi="Arial" w:cs="Arial"/>
          <w:spacing w:val="-3"/>
          <w:lang w:val="es-ES_tradnl"/>
        </w:rPr>
        <w:sym w:font="Symbol" w:char="F0B0"/>
      </w:r>
      <w:r w:rsidRPr="00123282">
        <w:rPr>
          <w:rFonts w:ascii="Arial" w:hAnsi="Arial" w:cs="Arial"/>
          <w:spacing w:val="-3"/>
          <w:lang w:val="es-ES_tradnl"/>
        </w:rPr>
        <w:t xml:space="preserve">C, las que están en las vertientes de las cordilleras tienen biotemperaturas medias  disminuyen hasta los 18ºC.  La </w:t>
      </w:r>
      <w:r w:rsidRPr="00123282">
        <w:rPr>
          <w:rFonts w:ascii="Arial" w:hAnsi="Arial" w:cs="Arial"/>
          <w:spacing w:val="-3"/>
          <w:lang w:val="es-ES_tradnl"/>
        </w:rPr>
        <w:lastRenderedPageBreak/>
        <w:t>evapotranspiración puede estimarse en promedio como 60% menor que la precipitación media total anual.</w:t>
      </w:r>
    </w:p>
    <w:p w:rsidR="00751ADD" w:rsidRPr="00123282" w:rsidRDefault="00751ADD" w:rsidP="00751ADD">
      <w:pPr>
        <w:spacing w:line="360" w:lineRule="auto"/>
        <w:jc w:val="both"/>
        <w:rPr>
          <w:rFonts w:ascii="Arial" w:hAnsi="Arial" w:cs="Arial"/>
          <w:spacing w:val="-3"/>
          <w:lang w:val="es-ES_tradnl"/>
        </w:rPr>
      </w:pPr>
    </w:p>
    <w:p w:rsidR="00751ADD" w:rsidRPr="00123282" w:rsidRDefault="00751ADD" w:rsidP="00751ADD">
      <w:pPr>
        <w:spacing w:line="360" w:lineRule="auto"/>
        <w:jc w:val="both"/>
        <w:rPr>
          <w:rFonts w:ascii="Arial" w:hAnsi="Arial" w:cs="Arial"/>
          <w:spacing w:val="-3"/>
          <w:lang w:val="es-ES_tradnl"/>
        </w:rPr>
      </w:pPr>
      <w:r w:rsidRPr="00123282">
        <w:rPr>
          <w:rFonts w:ascii="Arial" w:hAnsi="Arial" w:cs="Arial"/>
          <w:spacing w:val="-3"/>
          <w:lang w:val="es-ES_tradnl"/>
        </w:rPr>
        <w:t>Las especies indicadoras de esta zona son: Capá o roble (Catalpa longissina), caoba (Swietenia mahagoni) en terrenos con buen drenaje y la palma real (Roystonea regia) en terrenos calcáreos.</w:t>
      </w:r>
    </w:p>
    <w:p w:rsidR="00751ADD" w:rsidRPr="00123282" w:rsidRDefault="00751ADD" w:rsidP="00751ADD">
      <w:pPr>
        <w:spacing w:line="360" w:lineRule="auto"/>
        <w:jc w:val="both"/>
        <w:rPr>
          <w:rFonts w:ascii="Arial" w:hAnsi="Arial" w:cs="Arial"/>
          <w:spacing w:val="-3"/>
          <w:lang w:val="es-ES_tradnl"/>
        </w:rPr>
      </w:pPr>
    </w:p>
    <w:p w:rsidR="00751ADD" w:rsidRPr="00123282" w:rsidRDefault="00751ADD" w:rsidP="00751ADD">
      <w:pPr>
        <w:spacing w:line="360" w:lineRule="auto"/>
        <w:jc w:val="both"/>
        <w:rPr>
          <w:rFonts w:ascii="Arial" w:hAnsi="Arial" w:cs="Arial"/>
          <w:spacing w:val="-3"/>
          <w:lang w:val="es-ES_tradnl"/>
        </w:rPr>
      </w:pPr>
      <w:r w:rsidRPr="00123282">
        <w:rPr>
          <w:rFonts w:ascii="Arial" w:hAnsi="Arial" w:cs="Arial"/>
          <w:spacing w:val="-3"/>
          <w:lang w:val="es-ES_tradnl"/>
        </w:rPr>
        <w:t>Los pequeños rodales secundarios están formados por especies de Grigrí (Bucida buceras) y arboles aislados de Guácima (Guazuma ulmifolia).</w:t>
      </w:r>
    </w:p>
    <w:p w:rsidR="00751ADD" w:rsidRPr="00F23425" w:rsidRDefault="00751ADD" w:rsidP="00751ADD">
      <w:pPr>
        <w:tabs>
          <w:tab w:val="left" w:pos="567"/>
          <w:tab w:val="left" w:pos="1134"/>
        </w:tabs>
        <w:spacing w:line="384" w:lineRule="auto"/>
        <w:jc w:val="both"/>
        <w:rPr>
          <w:rFonts w:ascii="Arial" w:hAnsi="Arial" w:cs="Arial"/>
          <w:sz w:val="26"/>
          <w:szCs w:val="26"/>
          <w:lang w:val="es-ES_tradnl"/>
        </w:rPr>
      </w:pPr>
    </w:p>
    <w:p w:rsidR="00751ADD" w:rsidRPr="005D5549" w:rsidRDefault="00751ADD" w:rsidP="00751ADD">
      <w:pPr>
        <w:tabs>
          <w:tab w:val="left" w:pos="567"/>
          <w:tab w:val="left" w:pos="1134"/>
        </w:tabs>
        <w:spacing w:line="384" w:lineRule="auto"/>
        <w:jc w:val="both"/>
        <w:rPr>
          <w:rFonts w:ascii="Arial" w:hAnsi="Arial" w:cs="Arial"/>
          <w:sz w:val="26"/>
          <w:szCs w:val="26"/>
        </w:rPr>
      </w:pPr>
      <w:r>
        <w:rPr>
          <w:rFonts w:ascii="Arial" w:hAnsi="Arial" w:cs="Arial"/>
          <w:noProof/>
          <w:sz w:val="26"/>
          <w:szCs w:val="26"/>
          <w:lang w:val="en-US" w:eastAsia="en-US"/>
        </w:rPr>
        <w:drawing>
          <wp:inline distT="0" distB="0" distL="0" distR="0">
            <wp:extent cx="5943600" cy="4592955"/>
            <wp:effectExtent l="19050" t="0" r="0" b="0"/>
            <wp:docPr id="28" name="27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16"/>
                    <a:stretch>
                      <a:fillRect/>
                    </a:stretch>
                  </pic:blipFill>
                  <pic:spPr>
                    <a:xfrm>
                      <a:off x="0" y="0"/>
                      <a:ext cx="5943600" cy="4592955"/>
                    </a:xfrm>
                    <a:prstGeom prst="rect">
                      <a:avLst/>
                    </a:prstGeom>
                  </pic:spPr>
                </pic:pic>
              </a:graphicData>
            </a:graphic>
          </wp:inline>
        </w:drawing>
      </w:r>
    </w:p>
    <w:p w:rsidR="00751ADD" w:rsidRPr="005D5549" w:rsidRDefault="00751ADD" w:rsidP="00751ADD">
      <w:pPr>
        <w:pStyle w:val="Epgrafe"/>
        <w:jc w:val="center"/>
        <w:rPr>
          <w:b w:val="0"/>
          <w:spacing w:val="-3"/>
          <w:sz w:val="26"/>
          <w:szCs w:val="26"/>
          <w:lang w:val="es-ES_tradnl"/>
        </w:rPr>
      </w:pPr>
      <w:bookmarkStart w:id="30" w:name="_Toc330924560"/>
      <w:r w:rsidRPr="005D5549">
        <w:rPr>
          <w:spacing w:val="-3"/>
          <w:sz w:val="26"/>
          <w:szCs w:val="26"/>
          <w:lang w:val="es-ES_tradnl"/>
        </w:rPr>
        <w:t>Mapa de Zona de Vida de la República Dominicana.</w:t>
      </w:r>
      <w:bookmarkEnd w:id="30"/>
    </w:p>
    <w:p w:rsidR="00751ADD" w:rsidRPr="005D5549" w:rsidRDefault="00751ADD" w:rsidP="00751ADD">
      <w:pPr>
        <w:spacing w:line="360" w:lineRule="auto"/>
        <w:jc w:val="both"/>
        <w:rPr>
          <w:rFonts w:ascii="Arial" w:hAnsi="Arial" w:cs="Arial"/>
          <w:b/>
          <w:spacing w:val="-3"/>
          <w:sz w:val="26"/>
          <w:szCs w:val="26"/>
          <w:lang w:val="es-ES_tradnl"/>
        </w:rPr>
      </w:pPr>
    </w:p>
    <w:p w:rsidR="00751ADD" w:rsidRPr="005D5549" w:rsidRDefault="00751ADD" w:rsidP="00751ADD">
      <w:pPr>
        <w:pStyle w:val="Ttulo3"/>
        <w:tabs>
          <w:tab w:val="clear" w:pos="720"/>
        </w:tabs>
        <w:suppressAutoHyphens w:val="0"/>
        <w:spacing w:before="0" w:after="0" w:line="384" w:lineRule="auto"/>
      </w:pPr>
      <w:bookmarkStart w:id="31" w:name="_Toc401734394"/>
      <w:r w:rsidRPr="005D5549">
        <w:lastRenderedPageBreak/>
        <w:t>CLIMA</w:t>
      </w:r>
      <w:bookmarkEnd w:id="31"/>
      <w:r w:rsidRPr="005D5549">
        <w:t xml:space="preserve"> </w:t>
      </w:r>
    </w:p>
    <w:p w:rsidR="00751ADD" w:rsidRPr="005D5549" w:rsidRDefault="00751ADD" w:rsidP="00751ADD">
      <w:pPr>
        <w:tabs>
          <w:tab w:val="left" w:pos="567"/>
          <w:tab w:val="left" w:pos="1134"/>
        </w:tabs>
        <w:spacing w:line="384" w:lineRule="auto"/>
        <w:jc w:val="both"/>
        <w:rPr>
          <w:rFonts w:ascii="Arial" w:hAnsi="Arial" w:cs="Arial"/>
          <w:b/>
          <w:sz w:val="26"/>
          <w:szCs w:val="26"/>
        </w:rPr>
      </w:pPr>
    </w:p>
    <w:p w:rsidR="00751ADD" w:rsidRPr="004F1F1F" w:rsidRDefault="00751ADD" w:rsidP="00751ADD">
      <w:pPr>
        <w:pStyle w:val="Textoindependiente"/>
        <w:spacing w:line="360" w:lineRule="auto"/>
        <w:rPr>
          <w:rFonts w:cs="Arial"/>
        </w:rPr>
      </w:pPr>
      <w:r w:rsidRPr="004F1F1F">
        <w:rPr>
          <w:rFonts w:cs="Arial"/>
        </w:rPr>
        <w:t xml:space="preserve">El clima predominante se clasifica como semi-árido. Las evaluaciones climatológicas se realizaron basándose en dos estaciones climáticas, localizadas en Baiguá y El Higüeral, por ser éstas las estaciones que más cerca se encuentran de la zona de estudio; en el análisis de los datos de dichas estaciones, para los últimos diez años, se determinó que la temperatura es variable, la media más baja en el mes de febrero (17.2 – 18.2 </w:t>
      </w:r>
      <w:r w:rsidRPr="004F1F1F">
        <w:rPr>
          <w:rFonts w:cs="Arial"/>
          <w:vertAlign w:val="superscript"/>
        </w:rPr>
        <w:t>o</w:t>
      </w:r>
      <w:r w:rsidRPr="004F1F1F">
        <w:rPr>
          <w:rFonts w:cs="Arial"/>
        </w:rPr>
        <w:t xml:space="preserve">C); la media mas alta es de 33 </w:t>
      </w:r>
      <w:r w:rsidRPr="004F1F1F">
        <w:rPr>
          <w:rFonts w:cs="Arial"/>
          <w:vertAlign w:val="superscript"/>
        </w:rPr>
        <w:t>o</w:t>
      </w:r>
      <w:r w:rsidRPr="004F1F1F">
        <w:rPr>
          <w:rFonts w:cs="Arial"/>
        </w:rPr>
        <w:t xml:space="preserve">C . </w:t>
      </w:r>
    </w:p>
    <w:p w:rsidR="00751ADD" w:rsidRPr="004F1F1F" w:rsidRDefault="00751ADD" w:rsidP="00751ADD">
      <w:pPr>
        <w:pStyle w:val="Textoindependiente"/>
        <w:spacing w:line="360" w:lineRule="auto"/>
        <w:rPr>
          <w:rFonts w:cs="Arial"/>
        </w:rPr>
      </w:pPr>
    </w:p>
    <w:p w:rsidR="00751ADD" w:rsidRPr="004F1F1F" w:rsidRDefault="00751ADD" w:rsidP="00751ADD">
      <w:pPr>
        <w:pStyle w:val="Textoindependiente"/>
        <w:spacing w:line="360" w:lineRule="auto"/>
        <w:rPr>
          <w:rFonts w:cs="Arial"/>
        </w:rPr>
      </w:pPr>
      <w:r w:rsidRPr="004F1F1F">
        <w:rPr>
          <w:rFonts w:cs="Arial"/>
        </w:rPr>
        <w:t>Los valores medios más altos de precipitación, registrados en las dos estaciones para el periodo 1992-2002, se presentan en los meses de septiembre y octubre (153.75 - 167.01mm). En la estación de Baiguá  se registraron valores de precipitación medios de 128.90 - 192.19 mm en los meses de mayo y septiembre.</w:t>
      </w:r>
    </w:p>
    <w:p w:rsidR="00751ADD" w:rsidRPr="004F1F1F" w:rsidRDefault="00751ADD" w:rsidP="00751ADD">
      <w:pPr>
        <w:pStyle w:val="Textoindependiente"/>
        <w:spacing w:line="360" w:lineRule="auto"/>
        <w:rPr>
          <w:rFonts w:cs="Arial"/>
        </w:rPr>
      </w:pPr>
    </w:p>
    <w:p w:rsidR="00751ADD" w:rsidRPr="004F1F1F" w:rsidRDefault="00751ADD" w:rsidP="00751ADD">
      <w:pPr>
        <w:spacing w:line="360" w:lineRule="auto"/>
        <w:jc w:val="both"/>
        <w:rPr>
          <w:rFonts w:ascii="Arial" w:hAnsi="Arial" w:cs="Arial"/>
        </w:rPr>
      </w:pPr>
      <w:r w:rsidRPr="004F1F1F">
        <w:rPr>
          <w:rFonts w:ascii="Arial" w:hAnsi="Arial" w:cs="Arial"/>
        </w:rPr>
        <w:t>La evaporación mantiene un comportamiento similar al que presenta la precipitación siendo mayor en los meses de julio y agosto y menor en los meses de enero y diciembre.</w:t>
      </w:r>
      <w:r>
        <w:rPr>
          <w:rFonts w:ascii="Arial" w:hAnsi="Arial" w:cs="Arial"/>
        </w:rPr>
        <w:t xml:space="preserve"> </w:t>
      </w:r>
      <w:r w:rsidRPr="004F1F1F">
        <w:rPr>
          <w:rFonts w:ascii="Arial" w:hAnsi="Arial" w:cs="Arial"/>
        </w:rPr>
        <w:t>Los valores medios de la velocidad del viento a la altura de 1.20 metros oscilan entre  0.55 m/seg. y 1.11 m/seg. en los meses de octubre y julio . En la estación de El Higüeral  los valores medios oscilan entre 0.74 m/seg. y 1.38 m/seg. en los meses de noviembre y julio.</w:t>
      </w:r>
    </w:p>
    <w:p w:rsidR="00751ADD" w:rsidRDefault="00751ADD" w:rsidP="00751ADD">
      <w:pPr>
        <w:rPr>
          <w:rFonts w:ascii="Arial" w:hAnsi="Arial" w:cs="Arial"/>
          <w:b/>
          <w:sz w:val="26"/>
          <w:szCs w:val="26"/>
        </w:rPr>
      </w:pPr>
      <w:r>
        <w:rPr>
          <w:rFonts w:ascii="Arial" w:hAnsi="Arial" w:cs="Arial"/>
          <w:b/>
          <w:sz w:val="26"/>
          <w:szCs w:val="26"/>
        </w:rPr>
        <w:br w:type="page"/>
      </w:r>
    </w:p>
    <w:p w:rsidR="00751ADD" w:rsidRPr="004C78F3" w:rsidRDefault="00751ADD" w:rsidP="00751ADD">
      <w:pPr>
        <w:pStyle w:val="Ttulo2"/>
        <w:tabs>
          <w:tab w:val="clear" w:pos="576"/>
          <w:tab w:val="left" w:pos="567"/>
        </w:tabs>
        <w:suppressAutoHyphens w:val="0"/>
        <w:spacing w:before="0" w:after="0" w:line="384" w:lineRule="auto"/>
        <w:rPr>
          <w:sz w:val="26"/>
          <w:szCs w:val="26"/>
        </w:rPr>
      </w:pPr>
      <w:bookmarkStart w:id="32" w:name="_Toc244055943"/>
      <w:bookmarkStart w:id="33" w:name="_Toc401734395"/>
      <w:r w:rsidRPr="004C78F3">
        <w:rPr>
          <w:sz w:val="26"/>
          <w:szCs w:val="26"/>
        </w:rPr>
        <w:lastRenderedPageBreak/>
        <w:t>MEDIO BIÓTICO</w:t>
      </w:r>
      <w:bookmarkEnd w:id="32"/>
      <w:bookmarkEnd w:id="33"/>
    </w:p>
    <w:p w:rsidR="00751ADD" w:rsidRDefault="00751ADD" w:rsidP="00751ADD">
      <w:pPr>
        <w:rPr>
          <w:rFonts w:ascii="Arial" w:hAnsi="Arial" w:cs="Arial"/>
        </w:rPr>
      </w:pPr>
    </w:p>
    <w:p w:rsidR="00751ADD" w:rsidRPr="003C3B34" w:rsidRDefault="00751ADD" w:rsidP="00751ADD">
      <w:pPr>
        <w:widowControl w:val="0"/>
        <w:autoSpaceDE w:val="0"/>
        <w:autoSpaceDN w:val="0"/>
        <w:adjustRightInd w:val="0"/>
        <w:spacing w:line="360" w:lineRule="auto"/>
        <w:ind w:right="82"/>
        <w:jc w:val="both"/>
        <w:rPr>
          <w:rFonts w:ascii="Arial" w:hAnsi="Arial" w:cs="Arial"/>
          <w:color w:val="000000"/>
        </w:rPr>
      </w:pPr>
      <w:r w:rsidRPr="003C3B34">
        <w:rPr>
          <w:rFonts w:ascii="Arial" w:hAnsi="Arial" w:cs="Arial"/>
          <w:color w:val="000000"/>
          <w:lang w:val="es-ES_tradnl"/>
        </w:rPr>
        <w:t xml:space="preserve">El </w:t>
      </w:r>
      <w:r w:rsidRPr="003C3B34">
        <w:rPr>
          <w:rFonts w:ascii="Arial" w:hAnsi="Arial" w:cs="Arial"/>
          <w:color w:val="000000"/>
        </w:rPr>
        <w:t xml:space="preserve">objetivo  básico  de  este  </w:t>
      </w:r>
      <w:r w:rsidRPr="003C3B34">
        <w:rPr>
          <w:rFonts w:ascii="Arial" w:hAnsi="Arial" w:cs="Arial"/>
          <w:color w:val="000000"/>
          <w:w w:val="111"/>
        </w:rPr>
        <w:t xml:space="preserve">trabajo </w:t>
      </w:r>
      <w:r w:rsidRPr="003C3B34">
        <w:rPr>
          <w:rFonts w:ascii="Arial" w:hAnsi="Arial" w:cs="Arial"/>
          <w:color w:val="000000"/>
        </w:rPr>
        <w:t xml:space="preserve">consistió  en  la </w:t>
      </w:r>
      <w:r w:rsidRPr="003C3B34">
        <w:rPr>
          <w:rFonts w:ascii="Arial" w:hAnsi="Arial" w:cs="Arial"/>
          <w:color w:val="000000"/>
          <w:w w:val="107"/>
        </w:rPr>
        <w:t xml:space="preserve">identificación </w:t>
      </w:r>
      <w:r w:rsidRPr="003C3B34">
        <w:rPr>
          <w:rFonts w:ascii="Arial" w:hAnsi="Arial" w:cs="Arial"/>
          <w:color w:val="000000"/>
        </w:rPr>
        <w:t xml:space="preserve">y </w:t>
      </w:r>
      <w:r w:rsidRPr="003C3B34">
        <w:rPr>
          <w:rFonts w:ascii="Arial" w:hAnsi="Arial" w:cs="Arial"/>
          <w:color w:val="000000"/>
          <w:w w:val="108"/>
        </w:rPr>
        <w:t>caracterización</w:t>
      </w:r>
      <w:r w:rsidRPr="003C3B34">
        <w:rPr>
          <w:rFonts w:ascii="Arial" w:hAnsi="Arial" w:cs="Arial"/>
          <w:color w:val="000000"/>
          <w:spacing w:val="18"/>
          <w:w w:val="108"/>
        </w:rPr>
        <w:t xml:space="preserve"> </w:t>
      </w:r>
      <w:r w:rsidRPr="003C3B34">
        <w:rPr>
          <w:rFonts w:ascii="Arial" w:hAnsi="Arial" w:cs="Arial"/>
          <w:color w:val="000000"/>
        </w:rPr>
        <w:t xml:space="preserve">de </w:t>
      </w:r>
      <w:r w:rsidRPr="003C3B34">
        <w:rPr>
          <w:rFonts w:ascii="Arial" w:hAnsi="Arial" w:cs="Arial"/>
          <w:color w:val="000000"/>
          <w:spacing w:val="1"/>
        </w:rPr>
        <w:t xml:space="preserve"> </w:t>
      </w:r>
      <w:r w:rsidRPr="003C3B34">
        <w:rPr>
          <w:rFonts w:ascii="Arial" w:hAnsi="Arial" w:cs="Arial"/>
          <w:color w:val="000000"/>
        </w:rPr>
        <w:t>la</w:t>
      </w:r>
      <w:r w:rsidRPr="003C3B34">
        <w:rPr>
          <w:rFonts w:ascii="Arial" w:hAnsi="Arial" w:cs="Arial"/>
          <w:color w:val="000000"/>
          <w:spacing w:val="26"/>
        </w:rPr>
        <w:t xml:space="preserve"> </w:t>
      </w:r>
      <w:r w:rsidRPr="003C3B34">
        <w:rPr>
          <w:rFonts w:ascii="Arial" w:hAnsi="Arial" w:cs="Arial"/>
          <w:color w:val="000000"/>
        </w:rPr>
        <w:t>Flora</w:t>
      </w:r>
      <w:r w:rsidRPr="003C3B34">
        <w:rPr>
          <w:rFonts w:ascii="Arial" w:hAnsi="Arial" w:cs="Arial"/>
          <w:color w:val="000000"/>
          <w:spacing w:val="28"/>
        </w:rPr>
        <w:t xml:space="preserve"> </w:t>
      </w:r>
      <w:r w:rsidRPr="003C3B34">
        <w:rPr>
          <w:rFonts w:ascii="Arial" w:hAnsi="Arial" w:cs="Arial"/>
          <w:color w:val="000000"/>
        </w:rPr>
        <w:t>y</w:t>
      </w:r>
      <w:r w:rsidRPr="003C3B34">
        <w:rPr>
          <w:rFonts w:ascii="Arial" w:hAnsi="Arial" w:cs="Arial"/>
          <w:color w:val="000000"/>
          <w:spacing w:val="21"/>
        </w:rPr>
        <w:t xml:space="preserve"> </w:t>
      </w:r>
      <w:r w:rsidRPr="003C3B34">
        <w:rPr>
          <w:rFonts w:ascii="Arial" w:hAnsi="Arial" w:cs="Arial"/>
          <w:color w:val="000000"/>
          <w:w w:val="102"/>
        </w:rPr>
        <w:t xml:space="preserve">la </w:t>
      </w:r>
      <w:r w:rsidRPr="003C3B34">
        <w:rPr>
          <w:rFonts w:ascii="Arial" w:hAnsi="Arial" w:cs="Arial"/>
          <w:color w:val="000000"/>
        </w:rPr>
        <w:t xml:space="preserve">Fauna </w:t>
      </w:r>
      <w:r w:rsidRPr="003C3B34">
        <w:rPr>
          <w:rFonts w:ascii="Arial" w:hAnsi="Arial" w:cs="Arial"/>
          <w:color w:val="000000"/>
          <w:spacing w:val="33"/>
        </w:rPr>
        <w:t xml:space="preserve"> </w:t>
      </w:r>
      <w:r w:rsidRPr="003C3B34">
        <w:rPr>
          <w:rFonts w:ascii="Arial" w:hAnsi="Arial" w:cs="Arial"/>
          <w:color w:val="000000"/>
          <w:w w:val="109"/>
        </w:rPr>
        <w:t>existentes</w:t>
      </w:r>
      <w:r w:rsidRPr="003C3B34">
        <w:rPr>
          <w:rFonts w:ascii="Arial" w:hAnsi="Arial" w:cs="Arial"/>
          <w:color w:val="000000"/>
          <w:spacing w:val="45"/>
          <w:w w:val="109"/>
        </w:rPr>
        <w:t xml:space="preserve"> </w:t>
      </w:r>
      <w:r w:rsidRPr="003C3B34">
        <w:rPr>
          <w:rFonts w:ascii="Arial" w:hAnsi="Arial" w:cs="Arial"/>
          <w:color w:val="000000"/>
        </w:rPr>
        <w:t xml:space="preserve">en </w:t>
      </w:r>
      <w:r w:rsidRPr="003C3B34">
        <w:rPr>
          <w:rFonts w:ascii="Arial" w:hAnsi="Arial" w:cs="Arial"/>
          <w:color w:val="000000"/>
          <w:spacing w:val="26"/>
        </w:rPr>
        <w:t xml:space="preserve"> </w:t>
      </w:r>
      <w:r w:rsidRPr="003C3B34">
        <w:rPr>
          <w:rFonts w:ascii="Arial" w:hAnsi="Arial" w:cs="Arial"/>
          <w:color w:val="000000"/>
        </w:rPr>
        <w:t xml:space="preserve">el  área </w:t>
      </w:r>
      <w:r w:rsidRPr="003C3B34">
        <w:rPr>
          <w:rFonts w:ascii="Arial" w:hAnsi="Arial" w:cs="Arial"/>
          <w:color w:val="000000"/>
          <w:spacing w:val="35"/>
        </w:rPr>
        <w:t xml:space="preserve"> </w:t>
      </w:r>
      <w:r w:rsidRPr="003C3B34">
        <w:rPr>
          <w:rFonts w:ascii="Arial" w:hAnsi="Arial" w:cs="Arial"/>
          <w:color w:val="000000"/>
        </w:rPr>
        <w:t xml:space="preserve">del </w:t>
      </w:r>
      <w:r w:rsidRPr="003C3B34">
        <w:rPr>
          <w:rFonts w:ascii="Arial" w:hAnsi="Arial" w:cs="Arial"/>
          <w:color w:val="000000"/>
          <w:spacing w:val="19"/>
        </w:rPr>
        <w:t xml:space="preserve"> </w:t>
      </w:r>
      <w:r w:rsidRPr="003C3B34">
        <w:rPr>
          <w:rFonts w:ascii="Arial" w:hAnsi="Arial" w:cs="Arial"/>
          <w:color w:val="000000"/>
          <w:w w:val="111"/>
        </w:rPr>
        <w:t>proyecto</w:t>
      </w:r>
      <w:r w:rsidRPr="003C3B34">
        <w:rPr>
          <w:rFonts w:ascii="Arial" w:hAnsi="Arial" w:cs="Arial"/>
          <w:color w:val="000000"/>
          <w:spacing w:val="44"/>
          <w:w w:val="111"/>
        </w:rPr>
        <w:t xml:space="preserve"> </w:t>
      </w:r>
      <w:r w:rsidRPr="003C3B34">
        <w:rPr>
          <w:rFonts w:ascii="Arial" w:hAnsi="Arial" w:cs="Arial"/>
          <w:color w:val="000000"/>
        </w:rPr>
        <w:t>y</w:t>
      </w:r>
      <w:r w:rsidRPr="003C3B34">
        <w:rPr>
          <w:rFonts w:ascii="Arial" w:hAnsi="Arial" w:cs="Arial"/>
          <w:color w:val="000000"/>
          <w:spacing w:val="48"/>
        </w:rPr>
        <w:t xml:space="preserve"> </w:t>
      </w:r>
      <w:r w:rsidRPr="003C3B34">
        <w:rPr>
          <w:rFonts w:ascii="Arial" w:hAnsi="Arial" w:cs="Arial"/>
          <w:color w:val="000000"/>
        </w:rPr>
        <w:t xml:space="preserve">zonas </w:t>
      </w:r>
      <w:r w:rsidRPr="003C3B34">
        <w:rPr>
          <w:rFonts w:ascii="Arial" w:hAnsi="Arial" w:cs="Arial"/>
          <w:color w:val="000000"/>
          <w:spacing w:val="41"/>
        </w:rPr>
        <w:t xml:space="preserve"> </w:t>
      </w:r>
      <w:r w:rsidRPr="003C3B34">
        <w:rPr>
          <w:rFonts w:ascii="Arial" w:hAnsi="Arial" w:cs="Arial"/>
          <w:color w:val="000000"/>
          <w:w w:val="111"/>
        </w:rPr>
        <w:t>adyac</w:t>
      </w:r>
      <w:r w:rsidRPr="003C3B34">
        <w:rPr>
          <w:rFonts w:ascii="Arial" w:hAnsi="Arial" w:cs="Arial"/>
          <w:color w:val="000000"/>
          <w:spacing w:val="-1"/>
          <w:w w:val="111"/>
        </w:rPr>
        <w:t>e</w:t>
      </w:r>
      <w:r w:rsidRPr="003C3B34">
        <w:rPr>
          <w:rFonts w:ascii="Arial" w:hAnsi="Arial" w:cs="Arial"/>
          <w:color w:val="000000"/>
          <w:w w:val="111"/>
        </w:rPr>
        <w:t>ntes</w:t>
      </w:r>
      <w:r w:rsidRPr="003C3B34">
        <w:rPr>
          <w:rFonts w:ascii="Arial" w:hAnsi="Arial" w:cs="Arial"/>
          <w:color w:val="000000"/>
          <w:spacing w:val="45"/>
          <w:w w:val="111"/>
        </w:rPr>
        <w:t xml:space="preserve"> </w:t>
      </w:r>
      <w:r w:rsidRPr="003C3B34">
        <w:rPr>
          <w:rFonts w:ascii="Arial" w:hAnsi="Arial" w:cs="Arial"/>
          <w:color w:val="000000"/>
        </w:rPr>
        <w:t xml:space="preserve">que </w:t>
      </w:r>
      <w:r w:rsidRPr="003C3B34">
        <w:rPr>
          <w:rFonts w:ascii="Arial" w:hAnsi="Arial" w:cs="Arial"/>
          <w:color w:val="000000"/>
          <w:spacing w:val="43"/>
        </w:rPr>
        <w:t xml:space="preserve"> </w:t>
      </w:r>
      <w:r w:rsidRPr="003C3B34">
        <w:rPr>
          <w:rFonts w:ascii="Arial" w:hAnsi="Arial" w:cs="Arial"/>
          <w:color w:val="000000"/>
          <w:w w:val="112"/>
        </w:rPr>
        <w:t>pudieran</w:t>
      </w:r>
      <w:r w:rsidRPr="003C3B34">
        <w:rPr>
          <w:rFonts w:ascii="Arial" w:hAnsi="Arial" w:cs="Arial"/>
          <w:color w:val="000000"/>
          <w:spacing w:val="44"/>
          <w:w w:val="112"/>
        </w:rPr>
        <w:t xml:space="preserve"> </w:t>
      </w:r>
      <w:r w:rsidRPr="003C3B34">
        <w:rPr>
          <w:rFonts w:ascii="Arial" w:hAnsi="Arial" w:cs="Arial"/>
          <w:color w:val="000000"/>
        </w:rPr>
        <w:t xml:space="preserve">afectarse  </w:t>
      </w:r>
      <w:r w:rsidRPr="003C3B34">
        <w:rPr>
          <w:rFonts w:ascii="Arial" w:hAnsi="Arial" w:cs="Arial"/>
          <w:color w:val="000000"/>
          <w:spacing w:val="3"/>
        </w:rPr>
        <w:t xml:space="preserve"> </w:t>
      </w:r>
      <w:r w:rsidRPr="003C3B34">
        <w:rPr>
          <w:rFonts w:ascii="Arial" w:hAnsi="Arial" w:cs="Arial"/>
          <w:color w:val="000000"/>
        </w:rPr>
        <w:t xml:space="preserve">por </w:t>
      </w:r>
      <w:r w:rsidRPr="003C3B34">
        <w:rPr>
          <w:rFonts w:ascii="Arial" w:hAnsi="Arial" w:cs="Arial"/>
          <w:color w:val="000000"/>
          <w:spacing w:val="33"/>
        </w:rPr>
        <w:t xml:space="preserve"> </w:t>
      </w:r>
      <w:r w:rsidRPr="003C3B34">
        <w:rPr>
          <w:rFonts w:ascii="Arial" w:hAnsi="Arial" w:cs="Arial"/>
          <w:color w:val="000000"/>
          <w:w w:val="101"/>
        </w:rPr>
        <w:t xml:space="preserve">las </w:t>
      </w:r>
      <w:r w:rsidRPr="003C3B34">
        <w:rPr>
          <w:rFonts w:ascii="Arial" w:hAnsi="Arial" w:cs="Arial"/>
          <w:color w:val="000000"/>
          <w:w w:val="108"/>
        </w:rPr>
        <w:t>actividades</w:t>
      </w:r>
      <w:r w:rsidRPr="003C3B34">
        <w:rPr>
          <w:rFonts w:ascii="Arial" w:hAnsi="Arial" w:cs="Arial"/>
          <w:color w:val="000000"/>
          <w:spacing w:val="4"/>
          <w:w w:val="108"/>
        </w:rPr>
        <w:t xml:space="preserve"> </w:t>
      </w:r>
      <w:r w:rsidRPr="003C3B34">
        <w:rPr>
          <w:rFonts w:ascii="Arial" w:hAnsi="Arial" w:cs="Arial"/>
          <w:color w:val="000000"/>
        </w:rPr>
        <w:t>del</w:t>
      </w:r>
      <w:r w:rsidRPr="003C3B34">
        <w:rPr>
          <w:rFonts w:ascii="Arial" w:hAnsi="Arial" w:cs="Arial"/>
          <w:color w:val="000000"/>
          <w:spacing w:val="33"/>
        </w:rPr>
        <w:t xml:space="preserve"> </w:t>
      </w:r>
      <w:r w:rsidRPr="003C3B34">
        <w:rPr>
          <w:rFonts w:ascii="Arial" w:hAnsi="Arial" w:cs="Arial"/>
          <w:color w:val="000000"/>
          <w:w w:val="110"/>
        </w:rPr>
        <w:t>mismo.</w:t>
      </w:r>
    </w:p>
    <w:p w:rsidR="00751ADD" w:rsidRPr="003C3B34" w:rsidRDefault="00751ADD" w:rsidP="00751ADD">
      <w:pPr>
        <w:widowControl w:val="0"/>
        <w:autoSpaceDE w:val="0"/>
        <w:autoSpaceDN w:val="0"/>
        <w:adjustRightInd w:val="0"/>
        <w:spacing w:before="2" w:line="360" w:lineRule="auto"/>
        <w:jc w:val="both"/>
        <w:rPr>
          <w:rFonts w:ascii="Arial" w:hAnsi="Arial" w:cs="Arial"/>
          <w:color w:val="000000"/>
          <w:sz w:val="26"/>
          <w:szCs w:val="26"/>
        </w:rPr>
      </w:pPr>
    </w:p>
    <w:p w:rsidR="00751ADD" w:rsidRPr="003C3B34" w:rsidRDefault="00751ADD" w:rsidP="00751ADD">
      <w:pPr>
        <w:widowControl w:val="0"/>
        <w:autoSpaceDE w:val="0"/>
        <w:autoSpaceDN w:val="0"/>
        <w:adjustRightInd w:val="0"/>
        <w:spacing w:line="360" w:lineRule="auto"/>
        <w:ind w:right="81"/>
        <w:jc w:val="both"/>
        <w:rPr>
          <w:rFonts w:ascii="Arial" w:hAnsi="Arial" w:cs="Arial"/>
          <w:color w:val="000000"/>
        </w:rPr>
      </w:pPr>
      <w:r w:rsidRPr="003C3B34">
        <w:rPr>
          <w:rFonts w:ascii="Arial" w:hAnsi="Arial" w:cs="Arial"/>
          <w:color w:val="000000"/>
        </w:rPr>
        <w:t>Se</w:t>
      </w:r>
      <w:r w:rsidRPr="003C3B34">
        <w:rPr>
          <w:rFonts w:ascii="Arial" w:hAnsi="Arial" w:cs="Arial"/>
          <w:color w:val="000000"/>
          <w:spacing w:val="11"/>
        </w:rPr>
        <w:t xml:space="preserve"> </w:t>
      </w:r>
      <w:r w:rsidRPr="003C3B34">
        <w:rPr>
          <w:rFonts w:ascii="Arial" w:hAnsi="Arial" w:cs="Arial"/>
          <w:color w:val="000000"/>
          <w:w w:val="113"/>
        </w:rPr>
        <w:t xml:space="preserve">presenta </w:t>
      </w:r>
      <w:r w:rsidRPr="003C3B34">
        <w:rPr>
          <w:rFonts w:ascii="Arial" w:hAnsi="Arial" w:cs="Arial"/>
          <w:color w:val="000000"/>
          <w:spacing w:val="-1"/>
        </w:rPr>
        <w:t>u</w:t>
      </w:r>
      <w:r w:rsidRPr="003C3B34">
        <w:rPr>
          <w:rFonts w:ascii="Arial" w:hAnsi="Arial" w:cs="Arial"/>
          <w:color w:val="000000"/>
        </w:rPr>
        <w:t>n</w:t>
      </w:r>
      <w:r w:rsidRPr="003C3B34">
        <w:rPr>
          <w:rFonts w:ascii="Arial" w:hAnsi="Arial" w:cs="Arial"/>
          <w:color w:val="000000"/>
          <w:spacing w:val="38"/>
        </w:rPr>
        <w:t xml:space="preserve"> </w:t>
      </w:r>
      <w:r w:rsidRPr="003C3B34">
        <w:rPr>
          <w:rFonts w:ascii="Arial" w:hAnsi="Arial" w:cs="Arial"/>
          <w:color w:val="000000"/>
          <w:w w:val="108"/>
        </w:rPr>
        <w:t>inventario</w:t>
      </w:r>
      <w:r w:rsidRPr="003C3B34">
        <w:rPr>
          <w:rFonts w:ascii="Arial" w:hAnsi="Arial" w:cs="Arial"/>
          <w:color w:val="000000"/>
          <w:spacing w:val="2"/>
          <w:w w:val="108"/>
        </w:rPr>
        <w:t xml:space="preserve"> </w:t>
      </w:r>
      <w:r w:rsidRPr="003C3B34">
        <w:rPr>
          <w:rFonts w:ascii="Arial" w:hAnsi="Arial" w:cs="Arial"/>
          <w:color w:val="000000"/>
        </w:rPr>
        <w:t>de</w:t>
      </w:r>
      <w:r w:rsidRPr="003C3B34">
        <w:rPr>
          <w:rFonts w:ascii="Arial" w:hAnsi="Arial" w:cs="Arial"/>
          <w:color w:val="000000"/>
          <w:spacing w:val="39"/>
        </w:rPr>
        <w:t xml:space="preserve"> </w:t>
      </w:r>
      <w:r w:rsidRPr="003C3B34">
        <w:rPr>
          <w:rFonts w:ascii="Arial" w:hAnsi="Arial" w:cs="Arial"/>
          <w:color w:val="000000"/>
        </w:rPr>
        <w:t>los</w:t>
      </w:r>
      <w:r w:rsidRPr="003C3B34">
        <w:rPr>
          <w:rFonts w:ascii="Arial" w:hAnsi="Arial" w:cs="Arial"/>
          <w:color w:val="000000"/>
          <w:spacing w:val="11"/>
        </w:rPr>
        <w:t xml:space="preserve"> </w:t>
      </w:r>
      <w:r w:rsidRPr="003C3B34">
        <w:rPr>
          <w:rFonts w:ascii="Arial" w:hAnsi="Arial" w:cs="Arial"/>
          <w:color w:val="000000"/>
          <w:w w:val="110"/>
        </w:rPr>
        <w:t>especimenes,</w:t>
      </w:r>
      <w:r w:rsidRPr="003C3B34">
        <w:rPr>
          <w:rFonts w:ascii="Arial" w:hAnsi="Arial" w:cs="Arial"/>
          <w:color w:val="000000"/>
          <w:spacing w:val="2"/>
          <w:w w:val="110"/>
        </w:rPr>
        <w:t xml:space="preserve"> </w:t>
      </w:r>
      <w:r w:rsidRPr="003C3B34">
        <w:rPr>
          <w:rFonts w:ascii="Arial" w:hAnsi="Arial" w:cs="Arial"/>
          <w:color w:val="000000"/>
          <w:w w:val="110"/>
        </w:rPr>
        <w:t>indicando</w:t>
      </w:r>
      <w:r w:rsidRPr="003C3B34">
        <w:rPr>
          <w:rFonts w:ascii="Arial" w:hAnsi="Arial" w:cs="Arial"/>
          <w:color w:val="000000"/>
          <w:spacing w:val="9"/>
          <w:w w:val="110"/>
        </w:rPr>
        <w:t xml:space="preserve"> </w:t>
      </w:r>
      <w:r w:rsidRPr="003C3B34">
        <w:rPr>
          <w:rFonts w:ascii="Arial" w:hAnsi="Arial" w:cs="Arial"/>
          <w:color w:val="000000"/>
        </w:rPr>
        <w:t>Biodiversidad  y</w:t>
      </w:r>
      <w:r w:rsidRPr="003C3B34">
        <w:rPr>
          <w:rFonts w:ascii="Arial" w:hAnsi="Arial" w:cs="Arial"/>
          <w:color w:val="000000"/>
          <w:spacing w:val="5"/>
        </w:rPr>
        <w:t xml:space="preserve"> </w:t>
      </w:r>
      <w:r w:rsidRPr="003C3B34">
        <w:rPr>
          <w:rFonts w:ascii="Arial" w:hAnsi="Arial" w:cs="Arial"/>
          <w:color w:val="000000"/>
        </w:rPr>
        <w:t>Tipo</w:t>
      </w:r>
      <w:r w:rsidRPr="003C3B34">
        <w:rPr>
          <w:rFonts w:ascii="Arial" w:hAnsi="Arial" w:cs="Arial"/>
          <w:color w:val="000000"/>
          <w:spacing w:val="19"/>
        </w:rPr>
        <w:t xml:space="preserve"> </w:t>
      </w:r>
      <w:r w:rsidRPr="003C3B34">
        <w:rPr>
          <w:rFonts w:ascii="Arial" w:hAnsi="Arial" w:cs="Arial"/>
          <w:color w:val="000000"/>
          <w:w w:val="106"/>
        </w:rPr>
        <w:t>biológico,</w:t>
      </w:r>
      <w:r w:rsidRPr="003C3B34">
        <w:rPr>
          <w:rFonts w:ascii="Arial" w:hAnsi="Arial" w:cs="Arial"/>
          <w:color w:val="000000"/>
          <w:spacing w:val="21"/>
          <w:w w:val="106"/>
        </w:rPr>
        <w:t xml:space="preserve"> </w:t>
      </w:r>
      <w:r w:rsidRPr="003C3B34">
        <w:rPr>
          <w:rFonts w:ascii="Arial" w:hAnsi="Arial" w:cs="Arial"/>
          <w:color w:val="000000"/>
          <w:w w:val="106"/>
        </w:rPr>
        <w:t xml:space="preserve">Estatus </w:t>
      </w:r>
      <w:r w:rsidRPr="003C3B34">
        <w:rPr>
          <w:rFonts w:ascii="Arial" w:hAnsi="Arial" w:cs="Arial"/>
          <w:color w:val="000000"/>
          <w:w w:val="107"/>
        </w:rPr>
        <w:t xml:space="preserve">(Endémica, </w:t>
      </w:r>
      <w:r w:rsidRPr="003C3B34">
        <w:rPr>
          <w:rFonts w:ascii="Arial" w:hAnsi="Arial" w:cs="Arial"/>
          <w:color w:val="000000"/>
          <w:spacing w:val="48"/>
          <w:w w:val="107"/>
        </w:rPr>
        <w:t xml:space="preserve"> </w:t>
      </w:r>
      <w:r w:rsidRPr="003C3B34">
        <w:rPr>
          <w:rFonts w:ascii="Arial" w:hAnsi="Arial" w:cs="Arial"/>
          <w:color w:val="000000"/>
        </w:rPr>
        <w:t xml:space="preserve">Nativa,  </w:t>
      </w:r>
      <w:r w:rsidRPr="003C3B34">
        <w:rPr>
          <w:rFonts w:ascii="Arial" w:hAnsi="Arial" w:cs="Arial"/>
          <w:color w:val="000000"/>
          <w:spacing w:val="45"/>
        </w:rPr>
        <w:t xml:space="preserve"> </w:t>
      </w:r>
      <w:r w:rsidRPr="003C3B34">
        <w:rPr>
          <w:rFonts w:ascii="Arial" w:hAnsi="Arial" w:cs="Arial"/>
          <w:color w:val="000000"/>
          <w:w w:val="108"/>
        </w:rPr>
        <w:t xml:space="preserve">Residente), </w:t>
      </w:r>
      <w:r w:rsidRPr="003C3B34">
        <w:rPr>
          <w:rFonts w:ascii="Arial" w:hAnsi="Arial" w:cs="Arial"/>
          <w:color w:val="000000"/>
          <w:spacing w:val="37"/>
          <w:w w:val="108"/>
        </w:rPr>
        <w:t xml:space="preserve"> </w:t>
      </w:r>
      <w:r w:rsidRPr="003C3B34">
        <w:rPr>
          <w:rFonts w:ascii="Arial" w:hAnsi="Arial" w:cs="Arial"/>
          <w:color w:val="000000"/>
          <w:w w:val="108"/>
        </w:rPr>
        <w:t>Categorización   (Amen</w:t>
      </w:r>
      <w:r w:rsidRPr="003C3B34">
        <w:rPr>
          <w:rFonts w:ascii="Arial" w:hAnsi="Arial" w:cs="Arial"/>
          <w:color w:val="000000"/>
          <w:spacing w:val="2"/>
          <w:w w:val="108"/>
        </w:rPr>
        <w:t>a</w:t>
      </w:r>
      <w:r w:rsidRPr="003C3B34">
        <w:rPr>
          <w:rFonts w:ascii="Arial" w:hAnsi="Arial" w:cs="Arial"/>
          <w:color w:val="000000"/>
          <w:w w:val="108"/>
        </w:rPr>
        <w:t xml:space="preserve">zada, </w:t>
      </w:r>
      <w:r w:rsidRPr="003C3B34">
        <w:rPr>
          <w:rFonts w:ascii="Arial" w:hAnsi="Arial" w:cs="Arial"/>
          <w:color w:val="000000"/>
          <w:spacing w:val="54"/>
          <w:w w:val="108"/>
        </w:rPr>
        <w:t xml:space="preserve"> </w:t>
      </w:r>
      <w:r w:rsidRPr="003C3B34">
        <w:rPr>
          <w:rFonts w:ascii="Arial" w:hAnsi="Arial" w:cs="Arial"/>
          <w:color w:val="000000"/>
        </w:rPr>
        <w:t xml:space="preserve">En </w:t>
      </w:r>
      <w:r w:rsidRPr="003C3B34">
        <w:rPr>
          <w:rFonts w:ascii="Arial" w:hAnsi="Arial" w:cs="Arial"/>
          <w:color w:val="000000"/>
          <w:spacing w:val="49"/>
        </w:rPr>
        <w:t xml:space="preserve"> </w:t>
      </w:r>
      <w:r w:rsidRPr="003C3B34">
        <w:rPr>
          <w:rFonts w:ascii="Arial" w:hAnsi="Arial" w:cs="Arial"/>
          <w:color w:val="000000"/>
        </w:rPr>
        <w:t xml:space="preserve">peligro   </w:t>
      </w:r>
      <w:r w:rsidRPr="003C3B34">
        <w:rPr>
          <w:rFonts w:ascii="Arial" w:hAnsi="Arial" w:cs="Arial"/>
          <w:color w:val="000000"/>
          <w:spacing w:val="2"/>
        </w:rPr>
        <w:t xml:space="preserve"> </w:t>
      </w:r>
      <w:r w:rsidRPr="003C3B34">
        <w:rPr>
          <w:rFonts w:ascii="Arial" w:hAnsi="Arial" w:cs="Arial"/>
          <w:color w:val="000000"/>
        </w:rPr>
        <w:t xml:space="preserve">de  </w:t>
      </w:r>
      <w:r w:rsidRPr="003C3B34">
        <w:rPr>
          <w:rFonts w:ascii="Arial" w:hAnsi="Arial" w:cs="Arial"/>
          <w:color w:val="000000"/>
          <w:spacing w:val="33"/>
        </w:rPr>
        <w:t xml:space="preserve"> </w:t>
      </w:r>
      <w:r w:rsidRPr="003C3B34">
        <w:rPr>
          <w:rFonts w:ascii="Arial" w:hAnsi="Arial" w:cs="Arial"/>
          <w:color w:val="000000"/>
          <w:w w:val="109"/>
        </w:rPr>
        <w:t xml:space="preserve">extinción), </w:t>
      </w:r>
      <w:r w:rsidRPr="003C3B34">
        <w:rPr>
          <w:rFonts w:ascii="Arial" w:hAnsi="Arial" w:cs="Arial"/>
          <w:color w:val="000000"/>
          <w:spacing w:val="46"/>
          <w:w w:val="109"/>
        </w:rPr>
        <w:t xml:space="preserve"> </w:t>
      </w:r>
      <w:r w:rsidRPr="003C3B34">
        <w:rPr>
          <w:rFonts w:ascii="Arial" w:hAnsi="Arial" w:cs="Arial"/>
          <w:color w:val="000000"/>
        </w:rPr>
        <w:t xml:space="preserve">y </w:t>
      </w:r>
      <w:r w:rsidRPr="003C3B34">
        <w:rPr>
          <w:rFonts w:ascii="Arial" w:hAnsi="Arial" w:cs="Arial"/>
          <w:color w:val="000000"/>
          <w:w w:val="110"/>
        </w:rPr>
        <w:t>Cantidad</w:t>
      </w:r>
      <w:r w:rsidRPr="003C3B34">
        <w:rPr>
          <w:rFonts w:ascii="Arial" w:hAnsi="Arial" w:cs="Arial"/>
          <w:color w:val="000000"/>
          <w:spacing w:val="11"/>
          <w:w w:val="110"/>
        </w:rPr>
        <w:t xml:space="preserve"> </w:t>
      </w:r>
      <w:r w:rsidRPr="003C3B34">
        <w:rPr>
          <w:rFonts w:ascii="Arial" w:hAnsi="Arial" w:cs="Arial"/>
          <w:color w:val="000000"/>
          <w:w w:val="110"/>
        </w:rPr>
        <w:t>(Ab</w:t>
      </w:r>
      <w:r w:rsidRPr="003C3B34">
        <w:rPr>
          <w:rFonts w:ascii="Arial" w:hAnsi="Arial" w:cs="Arial"/>
          <w:color w:val="000000"/>
          <w:spacing w:val="-1"/>
          <w:w w:val="110"/>
        </w:rPr>
        <w:t>u</w:t>
      </w:r>
      <w:r w:rsidRPr="003C3B34">
        <w:rPr>
          <w:rFonts w:ascii="Arial" w:hAnsi="Arial" w:cs="Arial"/>
          <w:color w:val="000000"/>
          <w:w w:val="110"/>
        </w:rPr>
        <w:t>ndante,</w:t>
      </w:r>
      <w:r w:rsidRPr="003C3B34">
        <w:rPr>
          <w:rFonts w:ascii="Arial" w:hAnsi="Arial" w:cs="Arial"/>
          <w:color w:val="000000"/>
          <w:spacing w:val="10"/>
          <w:w w:val="110"/>
        </w:rPr>
        <w:t xml:space="preserve"> </w:t>
      </w:r>
      <w:r w:rsidRPr="003C3B34">
        <w:rPr>
          <w:rFonts w:ascii="Arial" w:hAnsi="Arial" w:cs="Arial"/>
          <w:color w:val="000000"/>
        </w:rPr>
        <w:t>M</w:t>
      </w:r>
      <w:r w:rsidRPr="003C3B34">
        <w:rPr>
          <w:rFonts w:ascii="Arial" w:hAnsi="Arial" w:cs="Arial"/>
          <w:color w:val="000000"/>
          <w:spacing w:val="-1"/>
        </w:rPr>
        <w:t>u</w:t>
      </w:r>
      <w:r w:rsidRPr="003C3B34">
        <w:rPr>
          <w:rFonts w:ascii="Arial" w:hAnsi="Arial" w:cs="Arial"/>
          <w:color w:val="000000"/>
        </w:rPr>
        <w:t>y</w:t>
      </w:r>
      <w:r w:rsidRPr="003C3B34">
        <w:rPr>
          <w:rFonts w:ascii="Arial" w:hAnsi="Arial" w:cs="Arial"/>
          <w:color w:val="000000"/>
          <w:spacing w:val="28"/>
        </w:rPr>
        <w:t xml:space="preserve"> </w:t>
      </w:r>
      <w:r w:rsidRPr="003C3B34">
        <w:rPr>
          <w:rFonts w:ascii="Arial" w:hAnsi="Arial" w:cs="Arial"/>
          <w:color w:val="000000"/>
          <w:w w:val="115"/>
        </w:rPr>
        <w:t>ab</w:t>
      </w:r>
      <w:r w:rsidRPr="003C3B34">
        <w:rPr>
          <w:rFonts w:ascii="Arial" w:hAnsi="Arial" w:cs="Arial"/>
          <w:color w:val="000000"/>
          <w:spacing w:val="-1"/>
          <w:w w:val="115"/>
        </w:rPr>
        <w:t>u</w:t>
      </w:r>
      <w:r w:rsidRPr="003C3B34">
        <w:rPr>
          <w:rFonts w:ascii="Arial" w:hAnsi="Arial" w:cs="Arial"/>
          <w:color w:val="000000"/>
          <w:w w:val="115"/>
        </w:rPr>
        <w:t>ndante,</w:t>
      </w:r>
      <w:r w:rsidRPr="003C3B34">
        <w:rPr>
          <w:rFonts w:ascii="Arial" w:hAnsi="Arial" w:cs="Arial"/>
          <w:color w:val="000000"/>
          <w:spacing w:val="7"/>
          <w:w w:val="115"/>
        </w:rPr>
        <w:t xml:space="preserve"> </w:t>
      </w:r>
      <w:r w:rsidRPr="003C3B34">
        <w:rPr>
          <w:rFonts w:ascii="Arial" w:hAnsi="Arial" w:cs="Arial"/>
          <w:color w:val="000000"/>
        </w:rPr>
        <w:t>Escasa)</w:t>
      </w:r>
      <w:r w:rsidRPr="003C3B34">
        <w:rPr>
          <w:rFonts w:ascii="Arial" w:hAnsi="Arial" w:cs="Arial"/>
          <w:color w:val="000000"/>
          <w:spacing w:val="16"/>
        </w:rPr>
        <w:t xml:space="preserve"> </w:t>
      </w:r>
      <w:r w:rsidRPr="003C3B34">
        <w:rPr>
          <w:rFonts w:ascii="Arial" w:hAnsi="Arial" w:cs="Arial"/>
          <w:color w:val="000000"/>
        </w:rPr>
        <w:t>de</w:t>
      </w:r>
      <w:r w:rsidRPr="003C3B34">
        <w:rPr>
          <w:rFonts w:ascii="Arial" w:hAnsi="Arial" w:cs="Arial"/>
          <w:color w:val="000000"/>
          <w:spacing w:val="42"/>
        </w:rPr>
        <w:t xml:space="preserve"> </w:t>
      </w:r>
      <w:r w:rsidRPr="003C3B34">
        <w:rPr>
          <w:rFonts w:ascii="Arial" w:hAnsi="Arial" w:cs="Arial"/>
          <w:color w:val="000000"/>
        </w:rPr>
        <w:t>las</w:t>
      </w:r>
      <w:r w:rsidRPr="003C3B34">
        <w:rPr>
          <w:rFonts w:ascii="Arial" w:hAnsi="Arial" w:cs="Arial"/>
          <w:color w:val="000000"/>
          <w:spacing w:val="11"/>
        </w:rPr>
        <w:t xml:space="preserve"> </w:t>
      </w:r>
      <w:r w:rsidRPr="003C3B34">
        <w:rPr>
          <w:rFonts w:ascii="Arial" w:hAnsi="Arial" w:cs="Arial"/>
          <w:color w:val="000000"/>
        </w:rPr>
        <w:t xml:space="preserve">especies </w:t>
      </w:r>
      <w:r w:rsidRPr="003C3B34">
        <w:rPr>
          <w:rFonts w:ascii="Arial" w:hAnsi="Arial" w:cs="Arial"/>
          <w:color w:val="000000"/>
          <w:spacing w:val="13"/>
        </w:rPr>
        <w:t xml:space="preserve"> </w:t>
      </w:r>
      <w:r w:rsidRPr="003C3B34">
        <w:rPr>
          <w:rFonts w:ascii="Arial" w:hAnsi="Arial" w:cs="Arial"/>
          <w:color w:val="000000"/>
        </w:rPr>
        <w:t>en</w:t>
      </w:r>
      <w:r w:rsidRPr="003C3B34">
        <w:rPr>
          <w:rFonts w:ascii="Arial" w:hAnsi="Arial" w:cs="Arial"/>
          <w:color w:val="000000"/>
          <w:spacing w:val="40"/>
        </w:rPr>
        <w:t xml:space="preserve"> </w:t>
      </w:r>
      <w:r w:rsidRPr="003C3B34">
        <w:rPr>
          <w:rFonts w:ascii="Arial" w:hAnsi="Arial" w:cs="Arial"/>
          <w:color w:val="000000"/>
          <w:w w:val="111"/>
        </w:rPr>
        <w:t>am</w:t>
      </w:r>
      <w:r w:rsidRPr="003C3B34">
        <w:rPr>
          <w:rFonts w:ascii="Arial" w:hAnsi="Arial" w:cs="Arial"/>
          <w:color w:val="000000"/>
          <w:spacing w:val="-1"/>
          <w:w w:val="111"/>
        </w:rPr>
        <w:t>b</w:t>
      </w:r>
      <w:r w:rsidRPr="003C3B34">
        <w:rPr>
          <w:rFonts w:ascii="Arial" w:hAnsi="Arial" w:cs="Arial"/>
          <w:color w:val="000000"/>
          <w:w w:val="111"/>
        </w:rPr>
        <w:t>os</w:t>
      </w:r>
      <w:r w:rsidRPr="003C3B34">
        <w:rPr>
          <w:rFonts w:ascii="Arial" w:hAnsi="Arial" w:cs="Arial"/>
          <w:color w:val="000000"/>
          <w:spacing w:val="11"/>
          <w:w w:val="111"/>
        </w:rPr>
        <w:t xml:space="preserve"> </w:t>
      </w:r>
      <w:r w:rsidRPr="003C3B34">
        <w:rPr>
          <w:rFonts w:ascii="Arial" w:hAnsi="Arial" w:cs="Arial"/>
          <w:color w:val="000000"/>
          <w:w w:val="111"/>
        </w:rPr>
        <w:t>compon</w:t>
      </w:r>
      <w:r w:rsidRPr="003C3B34">
        <w:rPr>
          <w:rFonts w:ascii="Arial" w:hAnsi="Arial" w:cs="Arial"/>
          <w:color w:val="000000"/>
          <w:spacing w:val="1"/>
          <w:w w:val="111"/>
        </w:rPr>
        <w:t>e</w:t>
      </w:r>
      <w:r w:rsidRPr="003C3B34">
        <w:rPr>
          <w:rFonts w:ascii="Arial" w:hAnsi="Arial" w:cs="Arial"/>
          <w:color w:val="000000"/>
          <w:w w:val="111"/>
        </w:rPr>
        <w:t>ntes</w:t>
      </w:r>
      <w:r w:rsidRPr="003C3B34">
        <w:rPr>
          <w:rFonts w:ascii="Arial" w:hAnsi="Arial" w:cs="Arial"/>
          <w:color w:val="000000"/>
          <w:spacing w:val="33"/>
          <w:w w:val="111"/>
        </w:rPr>
        <w:t xml:space="preserve"> </w:t>
      </w:r>
      <w:r w:rsidRPr="003C3B34">
        <w:rPr>
          <w:rFonts w:ascii="Arial" w:hAnsi="Arial" w:cs="Arial"/>
          <w:color w:val="000000"/>
          <w:w w:val="111"/>
        </w:rPr>
        <w:t>bióticos.</w:t>
      </w:r>
    </w:p>
    <w:p w:rsidR="00751ADD" w:rsidRPr="003C3B34" w:rsidRDefault="00751ADD" w:rsidP="00751ADD">
      <w:pPr>
        <w:widowControl w:val="0"/>
        <w:autoSpaceDE w:val="0"/>
        <w:autoSpaceDN w:val="0"/>
        <w:adjustRightInd w:val="0"/>
        <w:spacing w:before="2" w:line="360" w:lineRule="auto"/>
        <w:jc w:val="both"/>
        <w:rPr>
          <w:rFonts w:ascii="Arial" w:hAnsi="Arial" w:cs="Arial"/>
          <w:color w:val="000000"/>
          <w:sz w:val="26"/>
          <w:szCs w:val="26"/>
        </w:rPr>
      </w:pPr>
    </w:p>
    <w:p w:rsidR="00751ADD" w:rsidRPr="003C3B34" w:rsidRDefault="00751ADD" w:rsidP="00751ADD">
      <w:pPr>
        <w:widowControl w:val="0"/>
        <w:autoSpaceDE w:val="0"/>
        <w:autoSpaceDN w:val="0"/>
        <w:adjustRightInd w:val="0"/>
        <w:spacing w:line="360" w:lineRule="auto"/>
        <w:ind w:right="82"/>
        <w:jc w:val="both"/>
        <w:rPr>
          <w:rFonts w:ascii="Arial" w:hAnsi="Arial" w:cs="Arial"/>
          <w:color w:val="000000"/>
        </w:rPr>
      </w:pPr>
      <w:r w:rsidRPr="003C3B34">
        <w:rPr>
          <w:rFonts w:ascii="Arial" w:hAnsi="Arial" w:cs="Arial"/>
          <w:color w:val="000000"/>
        </w:rPr>
        <w:t xml:space="preserve">Una </w:t>
      </w:r>
      <w:r w:rsidRPr="003C3B34">
        <w:rPr>
          <w:rFonts w:ascii="Arial" w:hAnsi="Arial" w:cs="Arial"/>
          <w:color w:val="000000"/>
          <w:spacing w:val="15"/>
        </w:rPr>
        <w:t xml:space="preserve"> </w:t>
      </w:r>
      <w:r w:rsidRPr="003C3B34">
        <w:rPr>
          <w:rFonts w:ascii="Arial" w:hAnsi="Arial" w:cs="Arial"/>
          <w:color w:val="000000"/>
        </w:rPr>
        <w:t xml:space="preserve">vez </w:t>
      </w:r>
      <w:r w:rsidRPr="003C3B34">
        <w:rPr>
          <w:rFonts w:ascii="Arial" w:hAnsi="Arial" w:cs="Arial"/>
          <w:color w:val="000000"/>
          <w:spacing w:val="5"/>
        </w:rPr>
        <w:t xml:space="preserve"> </w:t>
      </w:r>
      <w:r w:rsidRPr="003C3B34">
        <w:rPr>
          <w:rFonts w:ascii="Arial" w:hAnsi="Arial" w:cs="Arial"/>
          <w:color w:val="000000"/>
          <w:w w:val="112"/>
        </w:rPr>
        <w:t>o</w:t>
      </w:r>
      <w:r w:rsidRPr="003C3B34">
        <w:rPr>
          <w:rFonts w:ascii="Arial" w:hAnsi="Arial" w:cs="Arial"/>
          <w:color w:val="000000"/>
          <w:spacing w:val="1"/>
          <w:w w:val="112"/>
        </w:rPr>
        <w:t>b</w:t>
      </w:r>
      <w:r w:rsidRPr="003C3B34">
        <w:rPr>
          <w:rFonts w:ascii="Arial" w:hAnsi="Arial" w:cs="Arial"/>
          <w:color w:val="000000"/>
          <w:w w:val="112"/>
        </w:rPr>
        <w:t>tenidos</w:t>
      </w:r>
      <w:r w:rsidRPr="003C3B34">
        <w:rPr>
          <w:rFonts w:ascii="Arial" w:hAnsi="Arial" w:cs="Arial"/>
          <w:color w:val="000000"/>
          <w:spacing w:val="44"/>
          <w:w w:val="112"/>
        </w:rPr>
        <w:t xml:space="preserve"> </w:t>
      </w:r>
      <w:r w:rsidRPr="003C3B34">
        <w:rPr>
          <w:rFonts w:ascii="Arial" w:hAnsi="Arial" w:cs="Arial"/>
          <w:color w:val="000000"/>
        </w:rPr>
        <w:t xml:space="preserve">los  </w:t>
      </w:r>
      <w:r w:rsidRPr="003C3B34">
        <w:rPr>
          <w:rFonts w:ascii="Arial" w:hAnsi="Arial" w:cs="Arial"/>
          <w:color w:val="000000"/>
          <w:w w:val="109"/>
        </w:rPr>
        <w:t>resultados</w:t>
      </w:r>
      <w:r w:rsidRPr="003C3B34">
        <w:rPr>
          <w:rFonts w:ascii="Arial" w:hAnsi="Arial" w:cs="Arial"/>
          <w:color w:val="000000"/>
          <w:spacing w:val="43"/>
          <w:w w:val="109"/>
        </w:rPr>
        <w:t xml:space="preserve"> </w:t>
      </w:r>
      <w:r w:rsidRPr="003C3B34">
        <w:rPr>
          <w:rFonts w:ascii="Arial" w:hAnsi="Arial" w:cs="Arial"/>
          <w:color w:val="000000"/>
          <w:spacing w:val="1"/>
        </w:rPr>
        <w:t>d</w:t>
      </w:r>
      <w:r w:rsidRPr="003C3B34">
        <w:rPr>
          <w:rFonts w:ascii="Arial" w:hAnsi="Arial" w:cs="Arial"/>
          <w:color w:val="000000"/>
        </w:rPr>
        <w:t xml:space="preserve">el </w:t>
      </w:r>
      <w:r w:rsidRPr="003C3B34">
        <w:rPr>
          <w:rFonts w:ascii="Arial" w:hAnsi="Arial" w:cs="Arial"/>
          <w:color w:val="000000"/>
          <w:spacing w:val="17"/>
        </w:rPr>
        <w:t xml:space="preserve"> </w:t>
      </w:r>
      <w:r w:rsidRPr="003C3B34">
        <w:rPr>
          <w:rFonts w:ascii="Arial" w:hAnsi="Arial" w:cs="Arial"/>
          <w:color w:val="000000"/>
          <w:w w:val="111"/>
        </w:rPr>
        <w:t>estudio,</w:t>
      </w:r>
      <w:r w:rsidRPr="003C3B34">
        <w:rPr>
          <w:rFonts w:ascii="Arial" w:hAnsi="Arial" w:cs="Arial"/>
          <w:color w:val="000000"/>
          <w:spacing w:val="42"/>
          <w:w w:val="111"/>
        </w:rPr>
        <w:t xml:space="preserve"> </w:t>
      </w:r>
      <w:r w:rsidRPr="003C3B34">
        <w:rPr>
          <w:rFonts w:ascii="Arial" w:hAnsi="Arial" w:cs="Arial"/>
          <w:color w:val="000000"/>
          <w:spacing w:val="1"/>
        </w:rPr>
        <w:t>s</w:t>
      </w:r>
      <w:r w:rsidRPr="003C3B34">
        <w:rPr>
          <w:rFonts w:ascii="Arial" w:hAnsi="Arial" w:cs="Arial"/>
          <w:color w:val="000000"/>
        </w:rPr>
        <w:t xml:space="preserve">e </w:t>
      </w:r>
      <w:r w:rsidRPr="003C3B34">
        <w:rPr>
          <w:rFonts w:ascii="Arial" w:hAnsi="Arial" w:cs="Arial"/>
          <w:color w:val="000000"/>
          <w:spacing w:val="6"/>
        </w:rPr>
        <w:t xml:space="preserve"> </w:t>
      </w:r>
      <w:r w:rsidRPr="003C3B34">
        <w:rPr>
          <w:rFonts w:ascii="Arial" w:hAnsi="Arial" w:cs="Arial"/>
          <w:color w:val="000000"/>
          <w:w w:val="111"/>
        </w:rPr>
        <w:t>procedió</w:t>
      </w:r>
      <w:r w:rsidRPr="003C3B34">
        <w:rPr>
          <w:rFonts w:ascii="Arial" w:hAnsi="Arial" w:cs="Arial"/>
          <w:color w:val="000000"/>
          <w:spacing w:val="42"/>
          <w:w w:val="111"/>
        </w:rPr>
        <w:t xml:space="preserve"> </w:t>
      </w:r>
      <w:r w:rsidRPr="003C3B34">
        <w:rPr>
          <w:rFonts w:ascii="Arial" w:hAnsi="Arial" w:cs="Arial"/>
          <w:color w:val="000000"/>
        </w:rPr>
        <w:t xml:space="preserve">a </w:t>
      </w:r>
      <w:r w:rsidRPr="003C3B34">
        <w:rPr>
          <w:rFonts w:ascii="Arial" w:hAnsi="Arial" w:cs="Arial"/>
          <w:color w:val="000000"/>
          <w:spacing w:val="5"/>
        </w:rPr>
        <w:t xml:space="preserve"> </w:t>
      </w:r>
      <w:r w:rsidRPr="003C3B34">
        <w:rPr>
          <w:rFonts w:ascii="Arial" w:hAnsi="Arial" w:cs="Arial"/>
          <w:color w:val="000000"/>
        </w:rPr>
        <w:t xml:space="preserve">identificar </w:t>
      </w:r>
      <w:r w:rsidRPr="003C3B34">
        <w:rPr>
          <w:rFonts w:ascii="Arial" w:hAnsi="Arial" w:cs="Arial"/>
          <w:color w:val="000000"/>
          <w:spacing w:val="46"/>
        </w:rPr>
        <w:t xml:space="preserve"> </w:t>
      </w:r>
      <w:r w:rsidRPr="003C3B34">
        <w:rPr>
          <w:rFonts w:ascii="Arial" w:hAnsi="Arial" w:cs="Arial"/>
          <w:color w:val="000000"/>
        </w:rPr>
        <w:t>los</w:t>
      </w:r>
      <w:r w:rsidRPr="003C3B34">
        <w:rPr>
          <w:rFonts w:ascii="Arial" w:hAnsi="Arial" w:cs="Arial"/>
          <w:color w:val="000000"/>
          <w:spacing w:val="53"/>
        </w:rPr>
        <w:t xml:space="preserve"> </w:t>
      </w:r>
      <w:r w:rsidRPr="003C3B34">
        <w:rPr>
          <w:rFonts w:ascii="Arial" w:hAnsi="Arial" w:cs="Arial"/>
          <w:color w:val="000000"/>
        </w:rPr>
        <w:t xml:space="preserve">posibles </w:t>
      </w:r>
      <w:r w:rsidRPr="003C3B34">
        <w:rPr>
          <w:rFonts w:ascii="Arial" w:hAnsi="Arial" w:cs="Arial"/>
          <w:color w:val="000000"/>
          <w:spacing w:val="43"/>
        </w:rPr>
        <w:t xml:space="preserve"> </w:t>
      </w:r>
      <w:r w:rsidRPr="003C3B34">
        <w:rPr>
          <w:rFonts w:ascii="Arial" w:hAnsi="Arial" w:cs="Arial"/>
          <w:color w:val="000000"/>
          <w:w w:val="111"/>
        </w:rPr>
        <w:t xml:space="preserve">impactos </w:t>
      </w:r>
      <w:r w:rsidRPr="003C3B34">
        <w:rPr>
          <w:rFonts w:ascii="Arial" w:hAnsi="Arial" w:cs="Arial"/>
          <w:color w:val="000000"/>
          <w:w w:val="110"/>
        </w:rPr>
        <w:t>negativos</w:t>
      </w:r>
      <w:r w:rsidRPr="003C3B34">
        <w:rPr>
          <w:rFonts w:ascii="Arial" w:hAnsi="Arial" w:cs="Arial"/>
          <w:color w:val="000000"/>
          <w:spacing w:val="10"/>
          <w:w w:val="110"/>
        </w:rPr>
        <w:t xml:space="preserve"> </w:t>
      </w:r>
      <w:r w:rsidRPr="003C3B34">
        <w:rPr>
          <w:rFonts w:ascii="Arial" w:hAnsi="Arial" w:cs="Arial"/>
          <w:color w:val="000000"/>
        </w:rPr>
        <w:t xml:space="preserve">que </w:t>
      </w:r>
      <w:r w:rsidRPr="003C3B34">
        <w:rPr>
          <w:rFonts w:ascii="Arial" w:hAnsi="Arial" w:cs="Arial"/>
          <w:color w:val="000000"/>
          <w:spacing w:val="8"/>
        </w:rPr>
        <w:t xml:space="preserve"> </w:t>
      </w:r>
      <w:r w:rsidRPr="003C3B34">
        <w:rPr>
          <w:rFonts w:ascii="Arial" w:hAnsi="Arial" w:cs="Arial"/>
          <w:color w:val="000000"/>
          <w:w w:val="112"/>
        </w:rPr>
        <w:t>pudieran</w:t>
      </w:r>
      <w:r w:rsidRPr="003C3B34">
        <w:rPr>
          <w:rFonts w:ascii="Arial" w:hAnsi="Arial" w:cs="Arial"/>
          <w:color w:val="000000"/>
          <w:spacing w:val="8"/>
          <w:w w:val="112"/>
        </w:rPr>
        <w:t xml:space="preserve"> </w:t>
      </w:r>
      <w:r w:rsidRPr="003C3B34">
        <w:rPr>
          <w:rFonts w:ascii="Arial" w:hAnsi="Arial" w:cs="Arial"/>
          <w:color w:val="000000"/>
          <w:w w:val="112"/>
        </w:rPr>
        <w:t>generar</w:t>
      </w:r>
      <w:r w:rsidRPr="003C3B34">
        <w:rPr>
          <w:rFonts w:ascii="Arial" w:hAnsi="Arial" w:cs="Arial"/>
          <w:color w:val="000000"/>
          <w:spacing w:val="8"/>
          <w:w w:val="112"/>
        </w:rPr>
        <w:t xml:space="preserve"> </w:t>
      </w:r>
      <w:r w:rsidRPr="003C3B34">
        <w:rPr>
          <w:rFonts w:ascii="Arial" w:hAnsi="Arial" w:cs="Arial"/>
          <w:color w:val="000000"/>
        </w:rPr>
        <w:t>las</w:t>
      </w:r>
      <w:r w:rsidRPr="003C3B34">
        <w:rPr>
          <w:rFonts w:ascii="Arial" w:hAnsi="Arial" w:cs="Arial"/>
          <w:color w:val="000000"/>
          <w:spacing w:val="16"/>
        </w:rPr>
        <w:t xml:space="preserve"> </w:t>
      </w:r>
      <w:r w:rsidRPr="003C3B34">
        <w:rPr>
          <w:rFonts w:ascii="Arial" w:hAnsi="Arial" w:cs="Arial"/>
          <w:color w:val="000000"/>
          <w:w w:val="108"/>
        </w:rPr>
        <w:t>actividades</w:t>
      </w:r>
      <w:r w:rsidRPr="003C3B34">
        <w:rPr>
          <w:rFonts w:ascii="Arial" w:hAnsi="Arial" w:cs="Arial"/>
          <w:color w:val="000000"/>
          <w:spacing w:val="10"/>
          <w:w w:val="108"/>
        </w:rPr>
        <w:t xml:space="preserve"> </w:t>
      </w:r>
      <w:r w:rsidRPr="003C3B34">
        <w:rPr>
          <w:rFonts w:ascii="Arial" w:hAnsi="Arial" w:cs="Arial"/>
          <w:color w:val="000000"/>
        </w:rPr>
        <w:t>d</w:t>
      </w:r>
      <w:r w:rsidRPr="003C3B34">
        <w:rPr>
          <w:rFonts w:ascii="Arial" w:hAnsi="Arial" w:cs="Arial"/>
          <w:color w:val="000000"/>
          <w:spacing w:val="1"/>
        </w:rPr>
        <w:t>e</w:t>
      </w:r>
      <w:r w:rsidRPr="003C3B34">
        <w:rPr>
          <w:rFonts w:ascii="Arial" w:hAnsi="Arial" w:cs="Arial"/>
          <w:color w:val="000000"/>
        </w:rPr>
        <w:t>l</w:t>
      </w:r>
      <w:r w:rsidRPr="003C3B34">
        <w:rPr>
          <w:rFonts w:ascii="Arial" w:hAnsi="Arial" w:cs="Arial"/>
          <w:color w:val="000000"/>
          <w:spacing w:val="39"/>
        </w:rPr>
        <w:t xml:space="preserve"> </w:t>
      </w:r>
      <w:r w:rsidRPr="003C3B34">
        <w:rPr>
          <w:rFonts w:ascii="Arial" w:hAnsi="Arial" w:cs="Arial"/>
          <w:color w:val="000000"/>
          <w:w w:val="111"/>
        </w:rPr>
        <w:t>proyecto</w:t>
      </w:r>
      <w:r w:rsidRPr="003C3B34">
        <w:rPr>
          <w:rFonts w:ascii="Arial" w:hAnsi="Arial" w:cs="Arial"/>
          <w:color w:val="000000"/>
          <w:spacing w:val="9"/>
          <w:w w:val="111"/>
        </w:rPr>
        <w:t xml:space="preserve"> </w:t>
      </w:r>
      <w:r w:rsidRPr="003C3B34">
        <w:rPr>
          <w:rFonts w:ascii="Arial" w:hAnsi="Arial" w:cs="Arial"/>
          <w:color w:val="000000"/>
        </w:rPr>
        <w:t>y</w:t>
      </w:r>
      <w:r w:rsidRPr="003C3B34">
        <w:rPr>
          <w:rFonts w:ascii="Arial" w:hAnsi="Arial" w:cs="Arial"/>
          <w:color w:val="000000"/>
          <w:spacing w:val="13"/>
        </w:rPr>
        <w:t xml:space="preserve"> </w:t>
      </w:r>
      <w:r w:rsidRPr="003C3B34">
        <w:rPr>
          <w:rFonts w:ascii="Arial" w:hAnsi="Arial" w:cs="Arial"/>
          <w:color w:val="000000"/>
        </w:rPr>
        <w:t>a</w:t>
      </w:r>
      <w:r w:rsidRPr="003C3B34">
        <w:rPr>
          <w:rFonts w:ascii="Arial" w:hAnsi="Arial" w:cs="Arial"/>
          <w:color w:val="000000"/>
          <w:spacing w:val="27"/>
        </w:rPr>
        <w:t xml:space="preserve"> </w:t>
      </w:r>
      <w:r w:rsidRPr="003C3B34">
        <w:rPr>
          <w:rFonts w:ascii="Arial" w:hAnsi="Arial" w:cs="Arial"/>
          <w:color w:val="000000"/>
          <w:w w:val="112"/>
        </w:rPr>
        <w:t>reco</w:t>
      </w:r>
      <w:r w:rsidRPr="003C3B34">
        <w:rPr>
          <w:rFonts w:ascii="Arial" w:hAnsi="Arial" w:cs="Arial"/>
          <w:color w:val="000000"/>
          <w:spacing w:val="-1"/>
          <w:w w:val="112"/>
        </w:rPr>
        <w:t>m</w:t>
      </w:r>
      <w:r w:rsidRPr="003C3B34">
        <w:rPr>
          <w:rFonts w:ascii="Arial" w:hAnsi="Arial" w:cs="Arial"/>
          <w:color w:val="000000"/>
          <w:w w:val="112"/>
        </w:rPr>
        <w:t>endar</w:t>
      </w:r>
      <w:r w:rsidRPr="003C3B34">
        <w:rPr>
          <w:rFonts w:ascii="Arial" w:hAnsi="Arial" w:cs="Arial"/>
          <w:color w:val="000000"/>
          <w:spacing w:val="14"/>
          <w:w w:val="112"/>
        </w:rPr>
        <w:t xml:space="preserve"> </w:t>
      </w:r>
      <w:r w:rsidRPr="003C3B34">
        <w:rPr>
          <w:rFonts w:ascii="Arial" w:hAnsi="Arial" w:cs="Arial"/>
          <w:color w:val="000000"/>
        </w:rPr>
        <w:t>las</w:t>
      </w:r>
      <w:r w:rsidRPr="003C3B34">
        <w:rPr>
          <w:rFonts w:ascii="Arial" w:hAnsi="Arial" w:cs="Arial"/>
          <w:color w:val="000000"/>
          <w:spacing w:val="17"/>
        </w:rPr>
        <w:t xml:space="preserve"> </w:t>
      </w:r>
      <w:r w:rsidRPr="003C3B34">
        <w:rPr>
          <w:rFonts w:ascii="Arial" w:hAnsi="Arial" w:cs="Arial"/>
          <w:color w:val="000000"/>
          <w:spacing w:val="-1"/>
          <w:w w:val="112"/>
        </w:rPr>
        <w:t>m</w:t>
      </w:r>
      <w:r w:rsidRPr="003C3B34">
        <w:rPr>
          <w:rFonts w:ascii="Arial" w:hAnsi="Arial" w:cs="Arial"/>
          <w:color w:val="000000"/>
          <w:w w:val="112"/>
        </w:rPr>
        <w:t xml:space="preserve">edidas para </w:t>
      </w:r>
      <w:r w:rsidRPr="003C3B34">
        <w:rPr>
          <w:rFonts w:ascii="Arial" w:hAnsi="Arial" w:cs="Arial"/>
          <w:color w:val="000000"/>
        </w:rPr>
        <w:t xml:space="preserve">mitigar </w:t>
      </w:r>
      <w:r w:rsidRPr="003C3B34">
        <w:rPr>
          <w:rFonts w:ascii="Arial" w:hAnsi="Arial" w:cs="Arial"/>
          <w:color w:val="000000"/>
          <w:spacing w:val="11"/>
        </w:rPr>
        <w:t xml:space="preserve"> </w:t>
      </w:r>
      <w:r w:rsidRPr="003C3B34">
        <w:rPr>
          <w:rFonts w:ascii="Arial" w:hAnsi="Arial" w:cs="Arial"/>
          <w:color w:val="000000"/>
        </w:rPr>
        <w:t>o</w:t>
      </w:r>
      <w:r w:rsidRPr="003C3B34">
        <w:rPr>
          <w:rFonts w:ascii="Arial" w:hAnsi="Arial" w:cs="Arial"/>
          <w:color w:val="000000"/>
          <w:spacing w:val="24"/>
        </w:rPr>
        <w:t xml:space="preserve"> </w:t>
      </w:r>
      <w:r w:rsidRPr="003C3B34">
        <w:rPr>
          <w:rFonts w:ascii="Arial" w:hAnsi="Arial" w:cs="Arial"/>
          <w:color w:val="000000"/>
          <w:w w:val="112"/>
        </w:rPr>
        <w:t>compensar</w:t>
      </w:r>
      <w:r w:rsidRPr="003C3B34">
        <w:rPr>
          <w:rFonts w:ascii="Arial" w:hAnsi="Arial" w:cs="Arial"/>
          <w:color w:val="000000"/>
          <w:spacing w:val="2"/>
          <w:w w:val="112"/>
        </w:rPr>
        <w:t xml:space="preserve"> </w:t>
      </w:r>
      <w:r w:rsidRPr="003C3B34">
        <w:rPr>
          <w:rFonts w:ascii="Arial" w:hAnsi="Arial" w:cs="Arial"/>
          <w:color w:val="000000"/>
        </w:rPr>
        <w:t xml:space="preserve">dichos </w:t>
      </w:r>
      <w:r w:rsidRPr="003C3B34">
        <w:rPr>
          <w:rFonts w:ascii="Arial" w:hAnsi="Arial" w:cs="Arial"/>
          <w:color w:val="000000"/>
          <w:spacing w:val="6"/>
        </w:rPr>
        <w:t xml:space="preserve"> </w:t>
      </w:r>
      <w:r w:rsidRPr="003C3B34">
        <w:rPr>
          <w:rFonts w:ascii="Arial" w:hAnsi="Arial" w:cs="Arial"/>
          <w:color w:val="000000"/>
          <w:w w:val="111"/>
        </w:rPr>
        <w:t>impactos.</w:t>
      </w:r>
    </w:p>
    <w:p w:rsidR="00751ADD" w:rsidRPr="003C3B34" w:rsidRDefault="00751ADD" w:rsidP="00751ADD">
      <w:pPr>
        <w:widowControl w:val="0"/>
        <w:autoSpaceDE w:val="0"/>
        <w:autoSpaceDN w:val="0"/>
        <w:adjustRightInd w:val="0"/>
        <w:spacing w:before="2" w:line="360" w:lineRule="auto"/>
        <w:jc w:val="both"/>
        <w:rPr>
          <w:rFonts w:ascii="Arial" w:hAnsi="Arial" w:cs="Arial"/>
          <w:color w:val="000000"/>
          <w:sz w:val="26"/>
          <w:szCs w:val="26"/>
        </w:rPr>
      </w:pPr>
    </w:p>
    <w:p w:rsidR="00751ADD" w:rsidRPr="003C58F9" w:rsidRDefault="00751ADD" w:rsidP="00751ADD">
      <w:pPr>
        <w:spacing w:line="360" w:lineRule="auto"/>
        <w:rPr>
          <w:rFonts w:ascii="Arial" w:hAnsi="Arial" w:cs="Arial"/>
        </w:rPr>
      </w:pPr>
      <w:r w:rsidRPr="003C3B34">
        <w:rPr>
          <w:rFonts w:ascii="Arial" w:hAnsi="Arial" w:cs="Arial"/>
          <w:color w:val="000000"/>
        </w:rPr>
        <w:t xml:space="preserve">Estas </w:t>
      </w:r>
      <w:r w:rsidRPr="003C3B34">
        <w:rPr>
          <w:rFonts w:ascii="Arial" w:hAnsi="Arial" w:cs="Arial"/>
          <w:color w:val="000000"/>
          <w:spacing w:val="9"/>
        </w:rPr>
        <w:t xml:space="preserve"> </w:t>
      </w:r>
      <w:r w:rsidRPr="003C3B34">
        <w:rPr>
          <w:rFonts w:ascii="Arial" w:hAnsi="Arial" w:cs="Arial"/>
          <w:color w:val="000000"/>
          <w:w w:val="108"/>
        </w:rPr>
        <w:t xml:space="preserve">informaciones  </w:t>
      </w:r>
      <w:r w:rsidRPr="003C3B34">
        <w:rPr>
          <w:rFonts w:ascii="Arial" w:hAnsi="Arial" w:cs="Arial"/>
          <w:color w:val="000000"/>
        </w:rPr>
        <w:t xml:space="preserve">serán   </w:t>
      </w:r>
      <w:r w:rsidRPr="003C3B34">
        <w:rPr>
          <w:rFonts w:ascii="Arial" w:hAnsi="Arial" w:cs="Arial"/>
          <w:color w:val="000000"/>
          <w:spacing w:val="-1"/>
        </w:rPr>
        <w:t>u</w:t>
      </w:r>
      <w:r w:rsidRPr="003C3B34">
        <w:rPr>
          <w:rFonts w:ascii="Arial" w:hAnsi="Arial" w:cs="Arial"/>
          <w:color w:val="000000"/>
        </w:rPr>
        <w:t xml:space="preserve">sadas  </w:t>
      </w:r>
      <w:r w:rsidRPr="003C3B34">
        <w:rPr>
          <w:rFonts w:ascii="Arial" w:hAnsi="Arial" w:cs="Arial"/>
          <w:color w:val="000000"/>
          <w:spacing w:val="10"/>
        </w:rPr>
        <w:t xml:space="preserve"> </w:t>
      </w:r>
      <w:r w:rsidRPr="003C3B34">
        <w:rPr>
          <w:rFonts w:ascii="Arial" w:hAnsi="Arial" w:cs="Arial"/>
          <w:color w:val="000000"/>
        </w:rPr>
        <w:t xml:space="preserve">en </w:t>
      </w:r>
      <w:r w:rsidRPr="003C3B34">
        <w:rPr>
          <w:rFonts w:ascii="Arial" w:hAnsi="Arial" w:cs="Arial"/>
          <w:color w:val="000000"/>
          <w:spacing w:val="40"/>
        </w:rPr>
        <w:t xml:space="preserve"> </w:t>
      </w:r>
      <w:r w:rsidRPr="003C3B34">
        <w:rPr>
          <w:rFonts w:ascii="Arial" w:hAnsi="Arial" w:cs="Arial"/>
          <w:color w:val="000000"/>
        </w:rPr>
        <w:t xml:space="preserve">la </w:t>
      </w:r>
      <w:r w:rsidRPr="003C3B34">
        <w:rPr>
          <w:rFonts w:ascii="Arial" w:hAnsi="Arial" w:cs="Arial"/>
          <w:color w:val="000000"/>
          <w:spacing w:val="11"/>
        </w:rPr>
        <w:t xml:space="preserve"> </w:t>
      </w:r>
      <w:r w:rsidRPr="003C3B34">
        <w:rPr>
          <w:rFonts w:ascii="Arial" w:hAnsi="Arial" w:cs="Arial"/>
          <w:color w:val="000000"/>
          <w:w w:val="109"/>
        </w:rPr>
        <w:t>ela</w:t>
      </w:r>
      <w:r w:rsidRPr="003C3B34">
        <w:rPr>
          <w:rFonts w:ascii="Arial" w:hAnsi="Arial" w:cs="Arial"/>
          <w:color w:val="000000"/>
          <w:spacing w:val="-1"/>
          <w:w w:val="109"/>
        </w:rPr>
        <w:t>b</w:t>
      </w:r>
      <w:r w:rsidRPr="003C3B34">
        <w:rPr>
          <w:rFonts w:ascii="Arial" w:hAnsi="Arial" w:cs="Arial"/>
          <w:color w:val="000000"/>
          <w:w w:val="109"/>
        </w:rPr>
        <w:t xml:space="preserve">oración </w:t>
      </w:r>
      <w:r w:rsidRPr="003C3B34">
        <w:rPr>
          <w:rFonts w:ascii="Arial" w:hAnsi="Arial" w:cs="Arial"/>
          <w:color w:val="000000"/>
          <w:spacing w:val="3"/>
          <w:w w:val="109"/>
        </w:rPr>
        <w:t xml:space="preserve"> </w:t>
      </w:r>
      <w:r w:rsidRPr="003C3B34">
        <w:rPr>
          <w:rFonts w:ascii="Arial" w:hAnsi="Arial" w:cs="Arial"/>
          <w:color w:val="000000"/>
        </w:rPr>
        <w:t xml:space="preserve">del </w:t>
      </w:r>
      <w:r w:rsidRPr="003C3B34">
        <w:rPr>
          <w:rFonts w:ascii="Arial" w:hAnsi="Arial" w:cs="Arial"/>
          <w:color w:val="000000"/>
          <w:spacing w:val="32"/>
        </w:rPr>
        <w:t xml:space="preserve"> </w:t>
      </w:r>
      <w:r w:rsidRPr="003C3B34">
        <w:rPr>
          <w:rFonts w:ascii="Arial" w:hAnsi="Arial" w:cs="Arial"/>
          <w:color w:val="000000"/>
          <w:w w:val="113"/>
        </w:rPr>
        <w:t>programa</w:t>
      </w:r>
      <w:r w:rsidRPr="003C3B34">
        <w:rPr>
          <w:rFonts w:ascii="Arial" w:hAnsi="Arial" w:cs="Arial"/>
          <w:color w:val="000000"/>
          <w:spacing w:val="56"/>
          <w:w w:val="113"/>
        </w:rPr>
        <w:t xml:space="preserve"> </w:t>
      </w:r>
      <w:r w:rsidRPr="003C3B34">
        <w:rPr>
          <w:rFonts w:ascii="Arial" w:hAnsi="Arial" w:cs="Arial"/>
          <w:color w:val="000000"/>
        </w:rPr>
        <w:t xml:space="preserve">de </w:t>
      </w:r>
      <w:r w:rsidRPr="003C3B34">
        <w:rPr>
          <w:rFonts w:ascii="Arial" w:hAnsi="Arial" w:cs="Arial"/>
          <w:color w:val="000000"/>
          <w:spacing w:val="42"/>
        </w:rPr>
        <w:t xml:space="preserve"> </w:t>
      </w:r>
      <w:r w:rsidRPr="003C3B34">
        <w:rPr>
          <w:rFonts w:ascii="Arial" w:hAnsi="Arial" w:cs="Arial"/>
          <w:color w:val="000000"/>
          <w:w w:val="111"/>
        </w:rPr>
        <w:t>manejo</w:t>
      </w:r>
      <w:r w:rsidRPr="003C3B34">
        <w:rPr>
          <w:rFonts w:ascii="Arial" w:hAnsi="Arial" w:cs="Arial"/>
          <w:color w:val="000000"/>
          <w:spacing w:val="57"/>
          <w:w w:val="111"/>
        </w:rPr>
        <w:t xml:space="preserve"> </w:t>
      </w:r>
      <w:r w:rsidRPr="003C3B34">
        <w:rPr>
          <w:rFonts w:ascii="Arial" w:hAnsi="Arial" w:cs="Arial"/>
          <w:color w:val="000000"/>
        </w:rPr>
        <w:t xml:space="preserve">y </w:t>
      </w:r>
      <w:r w:rsidRPr="003C3B34">
        <w:rPr>
          <w:rFonts w:ascii="Arial" w:hAnsi="Arial" w:cs="Arial"/>
          <w:color w:val="000000"/>
          <w:spacing w:val="7"/>
        </w:rPr>
        <w:t xml:space="preserve"> </w:t>
      </w:r>
      <w:r w:rsidRPr="003C3B34">
        <w:rPr>
          <w:rFonts w:ascii="Arial" w:hAnsi="Arial" w:cs="Arial"/>
          <w:color w:val="000000"/>
          <w:w w:val="113"/>
        </w:rPr>
        <w:t>adec</w:t>
      </w:r>
      <w:r w:rsidRPr="003C3B34">
        <w:rPr>
          <w:rFonts w:ascii="Arial" w:hAnsi="Arial" w:cs="Arial"/>
          <w:color w:val="000000"/>
          <w:spacing w:val="-1"/>
          <w:w w:val="113"/>
        </w:rPr>
        <w:t>u</w:t>
      </w:r>
      <w:r w:rsidRPr="003C3B34">
        <w:rPr>
          <w:rFonts w:ascii="Arial" w:hAnsi="Arial" w:cs="Arial"/>
          <w:color w:val="000000"/>
          <w:spacing w:val="1"/>
          <w:w w:val="112"/>
        </w:rPr>
        <w:t>a</w:t>
      </w:r>
      <w:r w:rsidRPr="003C3B34">
        <w:rPr>
          <w:rFonts w:ascii="Arial" w:hAnsi="Arial" w:cs="Arial"/>
          <w:color w:val="000000"/>
          <w:w w:val="105"/>
        </w:rPr>
        <w:t>ci</w:t>
      </w:r>
      <w:r w:rsidRPr="003C3B34">
        <w:rPr>
          <w:rFonts w:ascii="Arial" w:hAnsi="Arial" w:cs="Arial"/>
          <w:color w:val="000000"/>
          <w:spacing w:val="-1"/>
          <w:w w:val="105"/>
        </w:rPr>
        <w:t>ó</w:t>
      </w:r>
      <w:r w:rsidRPr="003C3B34">
        <w:rPr>
          <w:rFonts w:ascii="Arial" w:hAnsi="Arial" w:cs="Arial"/>
          <w:color w:val="000000"/>
          <w:w w:val="116"/>
        </w:rPr>
        <w:t xml:space="preserve">n </w:t>
      </w:r>
      <w:r w:rsidRPr="003C3B34">
        <w:rPr>
          <w:rFonts w:ascii="Arial" w:hAnsi="Arial" w:cs="Arial"/>
          <w:color w:val="000000"/>
          <w:w w:val="111"/>
        </w:rPr>
        <w:t>ambiental,</w:t>
      </w:r>
      <w:r w:rsidRPr="003C3B34">
        <w:rPr>
          <w:rFonts w:ascii="Arial" w:hAnsi="Arial" w:cs="Arial"/>
          <w:color w:val="000000"/>
          <w:spacing w:val="21"/>
          <w:w w:val="111"/>
        </w:rPr>
        <w:t xml:space="preserve"> </w:t>
      </w:r>
      <w:r w:rsidRPr="003C3B34">
        <w:rPr>
          <w:rFonts w:ascii="Arial" w:hAnsi="Arial" w:cs="Arial"/>
          <w:color w:val="000000"/>
        </w:rPr>
        <w:t>el</w:t>
      </w:r>
      <w:r w:rsidRPr="003C3B34">
        <w:rPr>
          <w:rFonts w:ascii="Arial" w:hAnsi="Arial" w:cs="Arial"/>
          <w:color w:val="000000"/>
          <w:spacing w:val="33"/>
        </w:rPr>
        <w:t xml:space="preserve"> </w:t>
      </w:r>
      <w:r w:rsidRPr="003C3B34">
        <w:rPr>
          <w:rFonts w:ascii="Arial" w:hAnsi="Arial" w:cs="Arial"/>
          <w:color w:val="000000"/>
        </w:rPr>
        <w:t>cual</w:t>
      </w:r>
      <w:r w:rsidRPr="003C3B34">
        <w:rPr>
          <w:rFonts w:ascii="Arial" w:hAnsi="Arial" w:cs="Arial"/>
          <w:color w:val="000000"/>
          <w:spacing w:val="54"/>
        </w:rPr>
        <w:t xml:space="preserve"> </w:t>
      </w:r>
      <w:r w:rsidRPr="003C3B34">
        <w:rPr>
          <w:rFonts w:ascii="Arial" w:hAnsi="Arial" w:cs="Arial"/>
          <w:color w:val="000000"/>
          <w:w w:val="110"/>
        </w:rPr>
        <w:t>regulará</w:t>
      </w:r>
      <w:r w:rsidRPr="003C3B34">
        <w:rPr>
          <w:rFonts w:ascii="Arial" w:hAnsi="Arial" w:cs="Arial"/>
          <w:color w:val="000000"/>
          <w:spacing w:val="23"/>
          <w:w w:val="110"/>
        </w:rPr>
        <w:t xml:space="preserve"> </w:t>
      </w:r>
      <w:r w:rsidRPr="003C3B34">
        <w:rPr>
          <w:rFonts w:ascii="Arial" w:hAnsi="Arial" w:cs="Arial"/>
          <w:color w:val="000000"/>
        </w:rPr>
        <w:t>las</w:t>
      </w:r>
      <w:r w:rsidRPr="003C3B34">
        <w:rPr>
          <w:rFonts w:ascii="Arial" w:hAnsi="Arial" w:cs="Arial"/>
          <w:color w:val="000000"/>
          <w:spacing w:val="30"/>
        </w:rPr>
        <w:t xml:space="preserve"> </w:t>
      </w:r>
      <w:r w:rsidRPr="003C3B34">
        <w:rPr>
          <w:rFonts w:ascii="Arial" w:hAnsi="Arial" w:cs="Arial"/>
          <w:color w:val="000000"/>
          <w:w w:val="108"/>
        </w:rPr>
        <w:t>actividades</w:t>
      </w:r>
      <w:r w:rsidRPr="003C3B34">
        <w:rPr>
          <w:rFonts w:ascii="Arial" w:hAnsi="Arial" w:cs="Arial"/>
          <w:color w:val="000000"/>
          <w:spacing w:val="24"/>
          <w:w w:val="108"/>
        </w:rPr>
        <w:t xml:space="preserve"> </w:t>
      </w:r>
      <w:r w:rsidRPr="003C3B34">
        <w:rPr>
          <w:rFonts w:ascii="Arial" w:hAnsi="Arial" w:cs="Arial"/>
          <w:color w:val="000000"/>
        </w:rPr>
        <w:t>del</w:t>
      </w:r>
      <w:r w:rsidRPr="003C3B34">
        <w:rPr>
          <w:rFonts w:ascii="Arial" w:hAnsi="Arial" w:cs="Arial"/>
          <w:color w:val="000000"/>
          <w:spacing w:val="52"/>
        </w:rPr>
        <w:t xml:space="preserve"> </w:t>
      </w:r>
      <w:r w:rsidRPr="003C3B34">
        <w:rPr>
          <w:rFonts w:ascii="Arial" w:hAnsi="Arial" w:cs="Arial"/>
          <w:color w:val="000000"/>
          <w:w w:val="111"/>
        </w:rPr>
        <w:t>p</w:t>
      </w:r>
      <w:r w:rsidRPr="003C3B34">
        <w:rPr>
          <w:rFonts w:ascii="Arial" w:hAnsi="Arial" w:cs="Arial"/>
          <w:color w:val="000000"/>
          <w:spacing w:val="2"/>
          <w:w w:val="111"/>
        </w:rPr>
        <w:t>r</w:t>
      </w:r>
      <w:r w:rsidRPr="003C3B34">
        <w:rPr>
          <w:rFonts w:ascii="Arial" w:hAnsi="Arial" w:cs="Arial"/>
          <w:color w:val="000000"/>
          <w:w w:val="111"/>
        </w:rPr>
        <w:t>oyecto</w:t>
      </w:r>
      <w:r w:rsidRPr="003C3B34">
        <w:rPr>
          <w:rFonts w:ascii="Arial" w:hAnsi="Arial" w:cs="Arial"/>
          <w:color w:val="000000"/>
          <w:spacing w:val="25"/>
          <w:w w:val="111"/>
        </w:rPr>
        <w:t xml:space="preserve"> </w:t>
      </w:r>
      <w:r w:rsidRPr="003C3B34">
        <w:rPr>
          <w:rFonts w:ascii="Arial" w:hAnsi="Arial" w:cs="Arial"/>
          <w:color w:val="000000"/>
        </w:rPr>
        <w:t xml:space="preserve">en </w:t>
      </w:r>
      <w:r w:rsidRPr="003C3B34">
        <w:rPr>
          <w:rFonts w:ascii="Arial" w:hAnsi="Arial" w:cs="Arial"/>
          <w:color w:val="000000"/>
          <w:spacing w:val="4"/>
        </w:rPr>
        <w:t xml:space="preserve"> </w:t>
      </w:r>
      <w:r w:rsidRPr="003C3B34">
        <w:rPr>
          <w:rFonts w:ascii="Arial" w:hAnsi="Arial" w:cs="Arial"/>
          <w:color w:val="000000"/>
        </w:rPr>
        <w:t>sus</w:t>
      </w:r>
      <w:r w:rsidRPr="003C3B34">
        <w:rPr>
          <w:rFonts w:ascii="Arial" w:hAnsi="Arial" w:cs="Arial"/>
          <w:color w:val="000000"/>
          <w:spacing w:val="42"/>
        </w:rPr>
        <w:t xml:space="preserve"> </w:t>
      </w:r>
      <w:r w:rsidRPr="003C3B34">
        <w:rPr>
          <w:rFonts w:ascii="Arial" w:hAnsi="Arial" w:cs="Arial"/>
          <w:color w:val="000000"/>
          <w:w w:val="108"/>
        </w:rPr>
        <w:t>diferent</w:t>
      </w:r>
      <w:r w:rsidRPr="003C3B34">
        <w:rPr>
          <w:rFonts w:ascii="Arial" w:hAnsi="Arial" w:cs="Arial"/>
          <w:color w:val="000000"/>
          <w:spacing w:val="1"/>
          <w:w w:val="108"/>
        </w:rPr>
        <w:t>e</w:t>
      </w:r>
      <w:r w:rsidRPr="003C3B34">
        <w:rPr>
          <w:rFonts w:ascii="Arial" w:hAnsi="Arial" w:cs="Arial"/>
          <w:color w:val="000000"/>
          <w:w w:val="108"/>
        </w:rPr>
        <w:t>s</w:t>
      </w:r>
      <w:r w:rsidRPr="003C3B34">
        <w:rPr>
          <w:rFonts w:ascii="Arial" w:hAnsi="Arial" w:cs="Arial"/>
          <w:color w:val="000000"/>
          <w:spacing w:val="31"/>
          <w:w w:val="108"/>
        </w:rPr>
        <w:t xml:space="preserve"> </w:t>
      </w:r>
      <w:r w:rsidRPr="003C3B34">
        <w:rPr>
          <w:rFonts w:ascii="Arial" w:hAnsi="Arial" w:cs="Arial"/>
          <w:color w:val="000000"/>
        </w:rPr>
        <w:t>fases,</w:t>
      </w:r>
      <w:r w:rsidRPr="003C3B34">
        <w:rPr>
          <w:rFonts w:ascii="Arial" w:hAnsi="Arial" w:cs="Arial"/>
          <w:color w:val="000000"/>
          <w:spacing w:val="53"/>
        </w:rPr>
        <w:t xml:space="preserve"> </w:t>
      </w:r>
      <w:r w:rsidRPr="003C3B34">
        <w:rPr>
          <w:rFonts w:ascii="Arial" w:hAnsi="Arial" w:cs="Arial"/>
          <w:color w:val="000000"/>
        </w:rPr>
        <w:t xml:space="preserve">con </w:t>
      </w:r>
      <w:r w:rsidRPr="003C3B34">
        <w:rPr>
          <w:rFonts w:ascii="Arial" w:hAnsi="Arial" w:cs="Arial"/>
          <w:color w:val="000000"/>
          <w:spacing w:val="15"/>
        </w:rPr>
        <w:t xml:space="preserve"> </w:t>
      </w:r>
      <w:r w:rsidRPr="003C3B34">
        <w:rPr>
          <w:rFonts w:ascii="Arial" w:hAnsi="Arial" w:cs="Arial"/>
          <w:color w:val="000000"/>
        </w:rPr>
        <w:t>la</w:t>
      </w:r>
      <w:r w:rsidRPr="003C3B34">
        <w:rPr>
          <w:rFonts w:ascii="Arial" w:hAnsi="Arial" w:cs="Arial"/>
          <w:color w:val="000000"/>
          <w:spacing w:val="31"/>
        </w:rPr>
        <w:t xml:space="preserve"> </w:t>
      </w:r>
      <w:r w:rsidRPr="003C3B34">
        <w:rPr>
          <w:rFonts w:ascii="Arial" w:hAnsi="Arial" w:cs="Arial"/>
          <w:color w:val="000000"/>
          <w:w w:val="106"/>
        </w:rPr>
        <w:t xml:space="preserve">finalidad </w:t>
      </w:r>
      <w:r w:rsidRPr="003C3B34">
        <w:rPr>
          <w:rFonts w:ascii="Arial" w:hAnsi="Arial" w:cs="Arial"/>
          <w:color w:val="000000"/>
        </w:rPr>
        <w:t>de</w:t>
      </w:r>
      <w:r w:rsidRPr="003C3B34">
        <w:rPr>
          <w:rFonts w:ascii="Arial" w:hAnsi="Arial" w:cs="Arial"/>
          <w:color w:val="000000"/>
          <w:spacing w:val="42"/>
        </w:rPr>
        <w:t xml:space="preserve"> </w:t>
      </w:r>
      <w:r w:rsidRPr="003C3B34">
        <w:rPr>
          <w:rFonts w:ascii="Arial" w:hAnsi="Arial" w:cs="Arial"/>
          <w:color w:val="000000"/>
        </w:rPr>
        <w:t xml:space="preserve">hacerlo </w:t>
      </w:r>
      <w:r w:rsidRPr="003C3B34">
        <w:rPr>
          <w:rFonts w:ascii="Arial" w:hAnsi="Arial" w:cs="Arial"/>
          <w:color w:val="000000"/>
          <w:spacing w:val="12"/>
        </w:rPr>
        <w:t xml:space="preserve"> </w:t>
      </w:r>
      <w:r w:rsidRPr="003C3B34">
        <w:rPr>
          <w:rFonts w:ascii="Arial" w:hAnsi="Arial" w:cs="Arial"/>
          <w:color w:val="000000"/>
          <w:spacing w:val="-1"/>
          <w:w w:val="111"/>
        </w:rPr>
        <w:t>c</w:t>
      </w:r>
      <w:r w:rsidRPr="003C3B34">
        <w:rPr>
          <w:rFonts w:ascii="Arial" w:hAnsi="Arial" w:cs="Arial"/>
          <w:color w:val="000000"/>
          <w:w w:val="111"/>
        </w:rPr>
        <w:t>ompatible</w:t>
      </w:r>
      <w:r w:rsidRPr="003C3B34">
        <w:rPr>
          <w:rFonts w:ascii="Arial" w:hAnsi="Arial" w:cs="Arial"/>
          <w:color w:val="000000"/>
          <w:spacing w:val="3"/>
          <w:w w:val="111"/>
        </w:rPr>
        <w:t xml:space="preserve"> </w:t>
      </w:r>
      <w:r w:rsidRPr="003C3B34">
        <w:rPr>
          <w:rFonts w:ascii="Arial" w:hAnsi="Arial" w:cs="Arial"/>
          <w:color w:val="000000"/>
          <w:spacing w:val="-1"/>
        </w:rPr>
        <w:t>c</w:t>
      </w:r>
      <w:r w:rsidRPr="003C3B34">
        <w:rPr>
          <w:rFonts w:ascii="Arial" w:hAnsi="Arial" w:cs="Arial"/>
          <w:color w:val="000000"/>
        </w:rPr>
        <w:t>on</w:t>
      </w:r>
      <w:r w:rsidRPr="003C3B34">
        <w:rPr>
          <w:rFonts w:ascii="Arial" w:hAnsi="Arial" w:cs="Arial"/>
          <w:color w:val="000000"/>
          <w:spacing w:val="50"/>
        </w:rPr>
        <w:t xml:space="preserve"> </w:t>
      </w:r>
      <w:r w:rsidRPr="003C3B34">
        <w:rPr>
          <w:rFonts w:ascii="Arial" w:hAnsi="Arial" w:cs="Arial"/>
          <w:color w:val="000000"/>
        </w:rPr>
        <w:t>la</w:t>
      </w:r>
      <w:r w:rsidRPr="003C3B34">
        <w:rPr>
          <w:rFonts w:ascii="Arial" w:hAnsi="Arial" w:cs="Arial"/>
          <w:color w:val="000000"/>
          <w:spacing w:val="12"/>
        </w:rPr>
        <w:t xml:space="preserve"> </w:t>
      </w:r>
      <w:r w:rsidRPr="003C3B34">
        <w:rPr>
          <w:rFonts w:ascii="Arial" w:hAnsi="Arial" w:cs="Arial"/>
          <w:color w:val="000000"/>
          <w:w w:val="108"/>
        </w:rPr>
        <w:t>conse</w:t>
      </w:r>
      <w:r w:rsidRPr="003C3B34">
        <w:rPr>
          <w:rFonts w:ascii="Arial" w:hAnsi="Arial" w:cs="Arial"/>
          <w:color w:val="000000"/>
          <w:spacing w:val="-1"/>
          <w:w w:val="108"/>
        </w:rPr>
        <w:t>r</w:t>
      </w:r>
      <w:r w:rsidRPr="003C3B34">
        <w:rPr>
          <w:rFonts w:ascii="Arial" w:hAnsi="Arial" w:cs="Arial"/>
          <w:color w:val="000000"/>
          <w:w w:val="108"/>
        </w:rPr>
        <w:t>vación</w:t>
      </w:r>
      <w:r w:rsidRPr="003C3B34">
        <w:rPr>
          <w:rFonts w:ascii="Arial" w:hAnsi="Arial" w:cs="Arial"/>
          <w:color w:val="000000"/>
          <w:spacing w:val="10"/>
          <w:w w:val="108"/>
        </w:rPr>
        <w:t xml:space="preserve"> </w:t>
      </w:r>
      <w:r w:rsidRPr="003C3B34">
        <w:rPr>
          <w:rFonts w:ascii="Arial" w:hAnsi="Arial" w:cs="Arial"/>
          <w:color w:val="000000"/>
        </w:rPr>
        <w:t>del</w:t>
      </w:r>
      <w:r w:rsidRPr="003C3B34">
        <w:rPr>
          <w:rFonts w:ascii="Arial" w:hAnsi="Arial" w:cs="Arial"/>
          <w:color w:val="000000"/>
          <w:spacing w:val="31"/>
        </w:rPr>
        <w:t xml:space="preserve"> </w:t>
      </w:r>
      <w:r w:rsidRPr="003C3B34">
        <w:rPr>
          <w:rFonts w:ascii="Arial" w:hAnsi="Arial" w:cs="Arial"/>
          <w:color w:val="000000"/>
        </w:rPr>
        <w:t xml:space="preserve">medio </w:t>
      </w:r>
      <w:r w:rsidRPr="003C3B34">
        <w:rPr>
          <w:rFonts w:ascii="Arial" w:hAnsi="Arial" w:cs="Arial"/>
          <w:color w:val="000000"/>
          <w:spacing w:val="20"/>
        </w:rPr>
        <w:t xml:space="preserve"> </w:t>
      </w:r>
      <w:r w:rsidRPr="003C3B34">
        <w:rPr>
          <w:rFonts w:ascii="Arial" w:hAnsi="Arial" w:cs="Arial"/>
          <w:color w:val="000000"/>
          <w:w w:val="115"/>
        </w:rPr>
        <w:t>am</w:t>
      </w:r>
      <w:r w:rsidRPr="003C3B34">
        <w:rPr>
          <w:rFonts w:ascii="Arial" w:hAnsi="Arial" w:cs="Arial"/>
          <w:color w:val="000000"/>
          <w:spacing w:val="-1"/>
          <w:w w:val="115"/>
        </w:rPr>
        <w:t>b</w:t>
      </w:r>
      <w:r w:rsidRPr="003C3B34">
        <w:rPr>
          <w:rFonts w:ascii="Arial" w:hAnsi="Arial" w:cs="Arial"/>
          <w:color w:val="000000"/>
          <w:spacing w:val="-1"/>
          <w:w w:val="85"/>
        </w:rPr>
        <w:t>i</w:t>
      </w:r>
      <w:r w:rsidRPr="003C3B34">
        <w:rPr>
          <w:rFonts w:ascii="Arial" w:hAnsi="Arial" w:cs="Arial"/>
          <w:color w:val="000000"/>
          <w:w w:val="116"/>
        </w:rPr>
        <w:t>ente</w:t>
      </w:r>
    </w:p>
    <w:p w:rsidR="00751ADD" w:rsidRPr="003C58F9" w:rsidRDefault="00751ADD" w:rsidP="00751ADD">
      <w:pPr>
        <w:rPr>
          <w:rFonts w:ascii="Arial" w:hAnsi="Arial" w:cs="Arial"/>
        </w:rPr>
      </w:pPr>
    </w:p>
    <w:p w:rsidR="00751ADD" w:rsidRPr="003C58F9" w:rsidRDefault="00751ADD" w:rsidP="00751ADD">
      <w:pPr>
        <w:rPr>
          <w:rFonts w:ascii="Arial" w:hAnsi="Arial" w:cs="Arial"/>
          <w:b/>
          <w:lang w:val="es-ES_tradnl"/>
        </w:rPr>
      </w:pPr>
      <w:r w:rsidRPr="003C58F9">
        <w:rPr>
          <w:rFonts w:ascii="Arial" w:hAnsi="Arial" w:cs="Arial"/>
          <w:b/>
          <w:lang w:val="es-ES_tradnl"/>
        </w:rPr>
        <w:t xml:space="preserve">FLORA. </w:t>
      </w:r>
    </w:p>
    <w:p w:rsidR="00751ADD" w:rsidRDefault="00751ADD" w:rsidP="00751ADD">
      <w:pPr>
        <w:shd w:val="clear" w:color="auto" w:fill="FFFFFF"/>
        <w:ind w:left="10"/>
        <w:rPr>
          <w:rFonts w:ascii="Arial" w:hAnsi="Arial" w:cs="Arial"/>
          <w:b/>
          <w:bCs/>
          <w:lang w:val="es-ES_tradnl"/>
        </w:rPr>
      </w:pPr>
    </w:p>
    <w:p w:rsidR="00751ADD" w:rsidRPr="00F12F29" w:rsidRDefault="00751ADD" w:rsidP="00751ADD">
      <w:pPr>
        <w:widowControl w:val="0"/>
        <w:autoSpaceDE w:val="0"/>
        <w:autoSpaceDN w:val="0"/>
        <w:adjustRightInd w:val="0"/>
        <w:spacing w:line="360" w:lineRule="auto"/>
        <w:jc w:val="both"/>
        <w:rPr>
          <w:rFonts w:ascii="Arial" w:hAnsi="Arial" w:cs="Arial"/>
        </w:rPr>
      </w:pPr>
      <w:r w:rsidRPr="00F12F29">
        <w:rPr>
          <w:rFonts w:ascii="Arial" w:hAnsi="Arial" w:cs="Arial"/>
        </w:rPr>
        <w:t>La</w:t>
      </w:r>
      <w:r w:rsidRPr="00F12F29">
        <w:rPr>
          <w:rFonts w:ascii="Arial" w:hAnsi="Arial" w:cs="Arial"/>
          <w:spacing w:val="33"/>
        </w:rPr>
        <w:t xml:space="preserve"> </w:t>
      </w:r>
      <w:r w:rsidRPr="00F12F29">
        <w:rPr>
          <w:rFonts w:ascii="Arial" w:hAnsi="Arial" w:cs="Arial"/>
          <w:w w:val="109"/>
        </w:rPr>
        <w:t xml:space="preserve">vegetación </w:t>
      </w:r>
      <w:r w:rsidRPr="00F12F29">
        <w:rPr>
          <w:rFonts w:ascii="Arial" w:hAnsi="Arial" w:cs="Arial"/>
          <w:spacing w:val="5"/>
          <w:w w:val="109"/>
        </w:rPr>
        <w:t xml:space="preserve"> </w:t>
      </w:r>
      <w:r w:rsidRPr="00F12F29">
        <w:rPr>
          <w:rFonts w:ascii="Arial" w:hAnsi="Arial" w:cs="Arial"/>
          <w:w w:val="109"/>
        </w:rPr>
        <w:t>característica</w:t>
      </w:r>
      <w:r w:rsidRPr="00F12F29">
        <w:rPr>
          <w:rFonts w:ascii="Arial" w:hAnsi="Arial" w:cs="Arial"/>
          <w:spacing w:val="35"/>
          <w:w w:val="109"/>
        </w:rPr>
        <w:t xml:space="preserve"> </w:t>
      </w:r>
      <w:r w:rsidRPr="00F12F29">
        <w:rPr>
          <w:rFonts w:ascii="Arial" w:hAnsi="Arial" w:cs="Arial"/>
        </w:rPr>
        <w:t xml:space="preserve">de </w:t>
      </w:r>
      <w:r w:rsidRPr="00F12F29">
        <w:rPr>
          <w:rFonts w:ascii="Arial" w:hAnsi="Arial" w:cs="Arial"/>
          <w:spacing w:val="29"/>
        </w:rPr>
        <w:t xml:space="preserve"> </w:t>
      </w:r>
      <w:r w:rsidRPr="00F12F29">
        <w:rPr>
          <w:rFonts w:ascii="Arial" w:hAnsi="Arial" w:cs="Arial"/>
        </w:rPr>
        <w:t xml:space="preserve">esta </w:t>
      </w:r>
      <w:r w:rsidRPr="00F12F29">
        <w:rPr>
          <w:rFonts w:ascii="Arial" w:hAnsi="Arial" w:cs="Arial"/>
          <w:spacing w:val="34"/>
        </w:rPr>
        <w:t xml:space="preserve"> </w:t>
      </w:r>
      <w:r w:rsidRPr="00F12F29">
        <w:rPr>
          <w:rFonts w:ascii="Arial" w:hAnsi="Arial" w:cs="Arial"/>
        </w:rPr>
        <w:t xml:space="preserve">zona </w:t>
      </w:r>
      <w:r w:rsidRPr="00F12F29">
        <w:rPr>
          <w:rFonts w:ascii="Arial" w:hAnsi="Arial" w:cs="Arial"/>
          <w:spacing w:val="42"/>
        </w:rPr>
        <w:t xml:space="preserve"> </w:t>
      </w:r>
      <w:r w:rsidRPr="00F12F29">
        <w:rPr>
          <w:rFonts w:ascii="Arial" w:hAnsi="Arial" w:cs="Arial"/>
        </w:rPr>
        <w:t xml:space="preserve">de </w:t>
      </w:r>
      <w:r w:rsidRPr="00F12F29">
        <w:rPr>
          <w:rFonts w:ascii="Arial" w:hAnsi="Arial" w:cs="Arial"/>
          <w:spacing w:val="29"/>
        </w:rPr>
        <w:t xml:space="preserve"> </w:t>
      </w:r>
      <w:r w:rsidRPr="00F12F29">
        <w:rPr>
          <w:rFonts w:ascii="Arial" w:hAnsi="Arial" w:cs="Arial"/>
        </w:rPr>
        <w:t xml:space="preserve">vida </w:t>
      </w:r>
      <w:r w:rsidRPr="00F12F29">
        <w:rPr>
          <w:rFonts w:ascii="Arial" w:hAnsi="Arial" w:cs="Arial"/>
          <w:spacing w:val="15"/>
        </w:rPr>
        <w:t xml:space="preserve"> </w:t>
      </w:r>
      <w:r w:rsidRPr="00F12F29">
        <w:rPr>
          <w:rFonts w:ascii="Arial" w:hAnsi="Arial" w:cs="Arial"/>
        </w:rPr>
        <w:t xml:space="preserve">en </w:t>
      </w:r>
      <w:r w:rsidRPr="00F12F29">
        <w:rPr>
          <w:rFonts w:ascii="Arial" w:hAnsi="Arial" w:cs="Arial"/>
          <w:spacing w:val="27"/>
        </w:rPr>
        <w:t xml:space="preserve"> </w:t>
      </w:r>
      <w:r w:rsidRPr="00F12F29">
        <w:rPr>
          <w:rFonts w:ascii="Arial" w:hAnsi="Arial" w:cs="Arial"/>
        </w:rPr>
        <w:t xml:space="preserve">el  área </w:t>
      </w:r>
      <w:r w:rsidRPr="00F12F29">
        <w:rPr>
          <w:rFonts w:ascii="Arial" w:hAnsi="Arial" w:cs="Arial"/>
          <w:spacing w:val="36"/>
        </w:rPr>
        <w:t xml:space="preserve"> </w:t>
      </w:r>
      <w:r w:rsidRPr="00F12F29">
        <w:rPr>
          <w:rFonts w:ascii="Arial" w:hAnsi="Arial" w:cs="Arial"/>
        </w:rPr>
        <w:t xml:space="preserve">del </w:t>
      </w:r>
      <w:r w:rsidRPr="00F12F29">
        <w:rPr>
          <w:rFonts w:ascii="Arial" w:hAnsi="Arial" w:cs="Arial"/>
          <w:spacing w:val="20"/>
        </w:rPr>
        <w:t xml:space="preserve"> </w:t>
      </w:r>
      <w:r w:rsidRPr="00F12F29">
        <w:rPr>
          <w:rFonts w:ascii="Arial" w:hAnsi="Arial" w:cs="Arial"/>
          <w:w w:val="111"/>
        </w:rPr>
        <w:t>proyecto</w:t>
      </w:r>
      <w:r w:rsidRPr="00F12F29">
        <w:rPr>
          <w:rFonts w:ascii="Arial" w:hAnsi="Arial" w:cs="Arial"/>
          <w:spacing w:val="45"/>
          <w:w w:val="111"/>
        </w:rPr>
        <w:t xml:space="preserve"> </w:t>
      </w:r>
      <w:r w:rsidRPr="00F12F29">
        <w:rPr>
          <w:rFonts w:ascii="Arial" w:hAnsi="Arial" w:cs="Arial"/>
        </w:rPr>
        <w:t xml:space="preserve">ha </w:t>
      </w:r>
      <w:r w:rsidRPr="00F12F29">
        <w:rPr>
          <w:rFonts w:ascii="Arial" w:hAnsi="Arial" w:cs="Arial"/>
          <w:spacing w:val="25"/>
        </w:rPr>
        <w:t xml:space="preserve"> </w:t>
      </w:r>
      <w:r w:rsidRPr="00F12F29">
        <w:rPr>
          <w:rFonts w:ascii="Arial" w:hAnsi="Arial" w:cs="Arial"/>
        </w:rPr>
        <w:t xml:space="preserve">sido </w:t>
      </w:r>
      <w:r w:rsidRPr="00F12F29">
        <w:rPr>
          <w:rFonts w:ascii="Arial" w:hAnsi="Arial" w:cs="Arial"/>
          <w:spacing w:val="22"/>
        </w:rPr>
        <w:t xml:space="preserve"> </w:t>
      </w:r>
      <w:r w:rsidRPr="00F12F29">
        <w:rPr>
          <w:rFonts w:ascii="Arial" w:hAnsi="Arial" w:cs="Arial"/>
          <w:w w:val="111"/>
        </w:rPr>
        <w:t>alterada, observándose</w:t>
      </w:r>
      <w:r w:rsidRPr="00F12F29">
        <w:rPr>
          <w:rFonts w:ascii="Arial" w:hAnsi="Arial" w:cs="Arial"/>
          <w:spacing w:val="44"/>
          <w:w w:val="111"/>
        </w:rPr>
        <w:t xml:space="preserve"> </w:t>
      </w:r>
      <w:r w:rsidRPr="00F12F29">
        <w:rPr>
          <w:rFonts w:ascii="Arial" w:hAnsi="Arial" w:cs="Arial"/>
        </w:rPr>
        <w:t xml:space="preserve">el  </w:t>
      </w:r>
      <w:r w:rsidRPr="00F12F29">
        <w:rPr>
          <w:rFonts w:ascii="Arial" w:hAnsi="Arial" w:cs="Arial"/>
          <w:w w:val="111"/>
        </w:rPr>
        <w:t>predominio</w:t>
      </w:r>
      <w:r w:rsidRPr="00F12F29">
        <w:rPr>
          <w:rFonts w:ascii="Arial" w:hAnsi="Arial" w:cs="Arial"/>
          <w:spacing w:val="44"/>
          <w:w w:val="111"/>
        </w:rPr>
        <w:t xml:space="preserve"> </w:t>
      </w:r>
      <w:r w:rsidRPr="00F12F29">
        <w:rPr>
          <w:rFonts w:ascii="Arial" w:hAnsi="Arial" w:cs="Arial"/>
        </w:rPr>
        <w:t xml:space="preserve">de </w:t>
      </w:r>
      <w:r w:rsidRPr="00F12F29">
        <w:rPr>
          <w:rFonts w:ascii="Arial" w:hAnsi="Arial" w:cs="Arial"/>
          <w:spacing w:val="28"/>
        </w:rPr>
        <w:t xml:space="preserve"> </w:t>
      </w:r>
      <w:r w:rsidRPr="00F12F29">
        <w:rPr>
          <w:rFonts w:ascii="Arial" w:hAnsi="Arial" w:cs="Arial"/>
          <w:w w:val="109"/>
        </w:rPr>
        <w:t>formaciones</w:t>
      </w:r>
      <w:r w:rsidRPr="00F12F29">
        <w:rPr>
          <w:rFonts w:ascii="Arial" w:hAnsi="Arial" w:cs="Arial"/>
          <w:spacing w:val="34"/>
          <w:w w:val="109"/>
        </w:rPr>
        <w:t xml:space="preserve"> </w:t>
      </w:r>
      <w:r w:rsidRPr="00F12F29">
        <w:rPr>
          <w:rFonts w:ascii="Arial" w:hAnsi="Arial" w:cs="Arial"/>
          <w:w w:val="109"/>
        </w:rPr>
        <w:t xml:space="preserve">herbáceas </w:t>
      </w:r>
      <w:r w:rsidRPr="00F12F29">
        <w:rPr>
          <w:rFonts w:ascii="Arial" w:hAnsi="Arial" w:cs="Arial"/>
          <w:spacing w:val="3"/>
          <w:w w:val="109"/>
        </w:rPr>
        <w:t xml:space="preserve"> </w:t>
      </w:r>
      <w:r w:rsidRPr="00F12F29">
        <w:rPr>
          <w:rFonts w:ascii="Arial" w:hAnsi="Arial" w:cs="Arial"/>
          <w:w w:val="109"/>
        </w:rPr>
        <w:t>secundarias</w:t>
      </w:r>
      <w:r w:rsidRPr="00F12F29">
        <w:rPr>
          <w:rFonts w:ascii="Arial" w:hAnsi="Arial" w:cs="Arial"/>
          <w:spacing w:val="45"/>
          <w:w w:val="109"/>
        </w:rPr>
        <w:t xml:space="preserve"> </w:t>
      </w:r>
      <w:r w:rsidRPr="00F12F29">
        <w:rPr>
          <w:rFonts w:ascii="Arial" w:hAnsi="Arial" w:cs="Arial"/>
        </w:rPr>
        <w:t xml:space="preserve">con </w:t>
      </w:r>
      <w:r w:rsidRPr="00F12F29">
        <w:rPr>
          <w:rFonts w:ascii="Arial" w:hAnsi="Arial" w:cs="Arial"/>
          <w:spacing w:val="37"/>
        </w:rPr>
        <w:t xml:space="preserve"> </w:t>
      </w:r>
      <w:r w:rsidRPr="00F12F29">
        <w:rPr>
          <w:rFonts w:ascii="Arial" w:hAnsi="Arial" w:cs="Arial"/>
          <w:w w:val="110"/>
        </w:rPr>
        <w:t>algun</w:t>
      </w:r>
      <w:r w:rsidRPr="00F12F29">
        <w:rPr>
          <w:rFonts w:ascii="Arial" w:hAnsi="Arial" w:cs="Arial"/>
          <w:spacing w:val="1"/>
          <w:w w:val="110"/>
        </w:rPr>
        <w:t>o</w:t>
      </w:r>
      <w:r w:rsidRPr="00F12F29">
        <w:rPr>
          <w:rFonts w:ascii="Arial" w:hAnsi="Arial" w:cs="Arial"/>
          <w:w w:val="110"/>
        </w:rPr>
        <w:t>s</w:t>
      </w:r>
      <w:r w:rsidRPr="00F12F29">
        <w:rPr>
          <w:rFonts w:ascii="Arial" w:hAnsi="Arial" w:cs="Arial"/>
          <w:spacing w:val="47"/>
          <w:w w:val="110"/>
        </w:rPr>
        <w:t xml:space="preserve"> </w:t>
      </w:r>
      <w:r w:rsidRPr="00F12F29">
        <w:rPr>
          <w:rFonts w:ascii="Arial" w:hAnsi="Arial" w:cs="Arial"/>
          <w:w w:val="114"/>
        </w:rPr>
        <w:t>mancho</w:t>
      </w:r>
      <w:r w:rsidRPr="00F12F29">
        <w:rPr>
          <w:rFonts w:ascii="Arial" w:hAnsi="Arial" w:cs="Arial"/>
          <w:spacing w:val="1"/>
          <w:w w:val="114"/>
        </w:rPr>
        <w:t>n</w:t>
      </w:r>
      <w:r w:rsidRPr="00F12F29">
        <w:rPr>
          <w:rFonts w:ascii="Arial" w:hAnsi="Arial" w:cs="Arial"/>
          <w:w w:val="114"/>
        </w:rPr>
        <w:t>e</w:t>
      </w:r>
      <w:r w:rsidRPr="00F12F29">
        <w:rPr>
          <w:rFonts w:ascii="Arial" w:hAnsi="Arial" w:cs="Arial"/>
          <w:w w:val="99"/>
        </w:rPr>
        <w:t xml:space="preserve">s </w:t>
      </w:r>
      <w:r w:rsidRPr="00F12F29">
        <w:rPr>
          <w:rFonts w:ascii="Arial" w:hAnsi="Arial" w:cs="Arial"/>
          <w:w w:val="111"/>
        </w:rPr>
        <w:t>compue</w:t>
      </w:r>
      <w:r w:rsidRPr="00F12F29">
        <w:rPr>
          <w:rFonts w:ascii="Arial" w:hAnsi="Arial" w:cs="Arial"/>
          <w:spacing w:val="1"/>
          <w:w w:val="111"/>
        </w:rPr>
        <w:t>s</w:t>
      </w:r>
      <w:r w:rsidRPr="00F12F29">
        <w:rPr>
          <w:rFonts w:ascii="Arial" w:hAnsi="Arial" w:cs="Arial"/>
          <w:w w:val="111"/>
        </w:rPr>
        <w:t>tos</w:t>
      </w:r>
      <w:r w:rsidRPr="00F12F29">
        <w:rPr>
          <w:rFonts w:ascii="Arial" w:hAnsi="Arial" w:cs="Arial"/>
          <w:spacing w:val="14"/>
          <w:w w:val="111"/>
        </w:rPr>
        <w:t xml:space="preserve"> </w:t>
      </w:r>
      <w:r w:rsidRPr="00F12F29">
        <w:rPr>
          <w:rFonts w:ascii="Arial" w:hAnsi="Arial" w:cs="Arial"/>
        </w:rPr>
        <w:t>por</w:t>
      </w:r>
      <w:r w:rsidRPr="00F12F29">
        <w:rPr>
          <w:rFonts w:ascii="Arial" w:hAnsi="Arial" w:cs="Arial"/>
          <w:spacing w:val="47"/>
        </w:rPr>
        <w:t xml:space="preserve"> </w:t>
      </w:r>
      <w:r w:rsidRPr="00F12F29">
        <w:rPr>
          <w:rFonts w:ascii="Arial" w:hAnsi="Arial" w:cs="Arial"/>
        </w:rPr>
        <w:t xml:space="preserve">especies </w:t>
      </w:r>
      <w:r w:rsidRPr="00F12F29">
        <w:rPr>
          <w:rFonts w:ascii="Arial" w:hAnsi="Arial" w:cs="Arial"/>
          <w:spacing w:val="13"/>
        </w:rPr>
        <w:t xml:space="preserve"> </w:t>
      </w:r>
      <w:r w:rsidRPr="00F12F29">
        <w:rPr>
          <w:rFonts w:ascii="Arial" w:hAnsi="Arial" w:cs="Arial"/>
        </w:rPr>
        <w:t xml:space="preserve">arbustivas </w:t>
      </w:r>
      <w:r w:rsidRPr="00F12F29">
        <w:rPr>
          <w:rFonts w:ascii="Arial" w:hAnsi="Arial" w:cs="Arial"/>
          <w:spacing w:val="16"/>
        </w:rPr>
        <w:t xml:space="preserve"> </w:t>
      </w:r>
      <w:r w:rsidRPr="00F12F29">
        <w:rPr>
          <w:rFonts w:ascii="Arial" w:hAnsi="Arial" w:cs="Arial"/>
        </w:rPr>
        <w:t>y</w:t>
      </w:r>
      <w:r w:rsidRPr="00F12F29">
        <w:rPr>
          <w:rFonts w:ascii="Arial" w:hAnsi="Arial" w:cs="Arial"/>
          <w:spacing w:val="7"/>
        </w:rPr>
        <w:t xml:space="preserve"> </w:t>
      </w:r>
      <w:r w:rsidRPr="00F12F29">
        <w:rPr>
          <w:rFonts w:ascii="Arial" w:hAnsi="Arial" w:cs="Arial"/>
        </w:rPr>
        <w:t xml:space="preserve">escasos  árboles </w:t>
      </w:r>
      <w:r w:rsidRPr="00F12F29">
        <w:rPr>
          <w:rFonts w:ascii="Arial" w:hAnsi="Arial" w:cs="Arial"/>
          <w:spacing w:val="5"/>
        </w:rPr>
        <w:t xml:space="preserve"> </w:t>
      </w:r>
      <w:r w:rsidRPr="00F12F29">
        <w:rPr>
          <w:rFonts w:ascii="Arial" w:hAnsi="Arial" w:cs="Arial"/>
          <w:w w:val="108"/>
        </w:rPr>
        <w:t>dispersos.</w:t>
      </w:r>
    </w:p>
    <w:p w:rsidR="00751ADD" w:rsidRPr="00F12F29" w:rsidRDefault="00751ADD" w:rsidP="00751ADD">
      <w:pPr>
        <w:widowControl w:val="0"/>
        <w:autoSpaceDE w:val="0"/>
        <w:autoSpaceDN w:val="0"/>
        <w:adjustRightInd w:val="0"/>
        <w:spacing w:before="4" w:line="360" w:lineRule="auto"/>
        <w:jc w:val="both"/>
        <w:rPr>
          <w:rFonts w:ascii="Arial" w:hAnsi="Arial" w:cs="Arial"/>
        </w:rPr>
      </w:pPr>
    </w:p>
    <w:p w:rsidR="00751ADD" w:rsidRDefault="00751ADD" w:rsidP="00751ADD">
      <w:pPr>
        <w:widowControl w:val="0"/>
        <w:autoSpaceDE w:val="0"/>
        <w:autoSpaceDN w:val="0"/>
        <w:adjustRightInd w:val="0"/>
        <w:spacing w:before="4" w:line="360" w:lineRule="auto"/>
        <w:jc w:val="both"/>
        <w:rPr>
          <w:rFonts w:ascii="Arial" w:hAnsi="Arial" w:cs="Arial"/>
          <w:w w:val="111"/>
        </w:rPr>
      </w:pPr>
      <w:r w:rsidRPr="00F12F29">
        <w:rPr>
          <w:rFonts w:ascii="Arial" w:hAnsi="Arial" w:cs="Arial"/>
        </w:rPr>
        <w:t>Las</w:t>
      </w:r>
      <w:r w:rsidRPr="00F12F29">
        <w:rPr>
          <w:rFonts w:ascii="Arial" w:hAnsi="Arial" w:cs="Arial"/>
          <w:spacing w:val="35"/>
        </w:rPr>
        <w:t xml:space="preserve"> </w:t>
      </w:r>
      <w:r w:rsidRPr="00F12F29">
        <w:rPr>
          <w:rFonts w:ascii="Arial" w:hAnsi="Arial" w:cs="Arial"/>
          <w:w w:val="107"/>
        </w:rPr>
        <w:t>principales</w:t>
      </w:r>
      <w:r w:rsidRPr="00F12F29">
        <w:rPr>
          <w:rFonts w:ascii="Arial" w:hAnsi="Arial" w:cs="Arial"/>
        </w:rPr>
        <w:tab/>
        <w:t xml:space="preserve">especies  </w:t>
      </w:r>
      <w:r w:rsidRPr="00F12F29">
        <w:rPr>
          <w:rFonts w:ascii="Arial" w:hAnsi="Arial" w:cs="Arial"/>
          <w:spacing w:val="3"/>
        </w:rPr>
        <w:t xml:space="preserve"> </w:t>
      </w:r>
      <w:r w:rsidRPr="00F12F29">
        <w:rPr>
          <w:rFonts w:ascii="Arial" w:hAnsi="Arial" w:cs="Arial"/>
        </w:rPr>
        <w:t xml:space="preserve">de </w:t>
      </w:r>
      <w:r w:rsidRPr="00F12F29">
        <w:rPr>
          <w:rFonts w:ascii="Arial" w:hAnsi="Arial" w:cs="Arial"/>
          <w:spacing w:val="32"/>
        </w:rPr>
        <w:t xml:space="preserve"> </w:t>
      </w:r>
      <w:r w:rsidRPr="00F12F29">
        <w:rPr>
          <w:rFonts w:ascii="Arial" w:hAnsi="Arial" w:cs="Arial"/>
        </w:rPr>
        <w:t xml:space="preserve">la </w:t>
      </w:r>
      <w:r w:rsidRPr="00F12F29">
        <w:rPr>
          <w:rFonts w:ascii="Arial" w:hAnsi="Arial" w:cs="Arial"/>
          <w:spacing w:val="2"/>
        </w:rPr>
        <w:t xml:space="preserve"> </w:t>
      </w:r>
      <w:r w:rsidRPr="00F12F29">
        <w:rPr>
          <w:rFonts w:ascii="Arial" w:hAnsi="Arial" w:cs="Arial"/>
        </w:rPr>
        <w:t>fa</w:t>
      </w:r>
      <w:r w:rsidRPr="00F12F29">
        <w:rPr>
          <w:rFonts w:ascii="Arial" w:hAnsi="Arial" w:cs="Arial"/>
          <w:spacing w:val="-2"/>
        </w:rPr>
        <w:t>u</w:t>
      </w:r>
      <w:r w:rsidRPr="00F12F29">
        <w:rPr>
          <w:rFonts w:ascii="Arial" w:hAnsi="Arial" w:cs="Arial"/>
        </w:rPr>
        <w:t>na</w:t>
      </w:r>
      <w:r w:rsidRPr="00F12F29">
        <w:rPr>
          <w:rFonts w:ascii="Arial" w:hAnsi="Arial" w:cs="Arial"/>
          <w:spacing w:val="-9"/>
        </w:rPr>
        <w:t xml:space="preserve"> </w:t>
      </w:r>
      <w:r w:rsidRPr="00F12F29">
        <w:rPr>
          <w:rFonts w:ascii="Arial" w:hAnsi="Arial" w:cs="Arial"/>
        </w:rPr>
        <w:tab/>
        <w:t xml:space="preserve">que </w:t>
      </w:r>
      <w:r w:rsidRPr="00F12F29">
        <w:rPr>
          <w:rFonts w:ascii="Arial" w:hAnsi="Arial" w:cs="Arial"/>
          <w:spacing w:val="47"/>
        </w:rPr>
        <w:t xml:space="preserve"> </w:t>
      </w:r>
      <w:r w:rsidRPr="00F12F29">
        <w:rPr>
          <w:rFonts w:ascii="Arial" w:hAnsi="Arial" w:cs="Arial"/>
        </w:rPr>
        <w:t xml:space="preserve">se </w:t>
      </w:r>
      <w:r w:rsidRPr="00F12F29">
        <w:rPr>
          <w:rFonts w:ascii="Arial" w:hAnsi="Arial" w:cs="Arial"/>
          <w:spacing w:val="13"/>
        </w:rPr>
        <w:t xml:space="preserve"> </w:t>
      </w:r>
      <w:r w:rsidRPr="00F12F29">
        <w:rPr>
          <w:rFonts w:ascii="Arial" w:hAnsi="Arial" w:cs="Arial"/>
          <w:w w:val="109"/>
        </w:rPr>
        <w:t>observaron</w:t>
      </w:r>
      <w:r w:rsidRPr="00F12F29">
        <w:rPr>
          <w:rFonts w:ascii="Arial" w:hAnsi="Arial" w:cs="Arial"/>
          <w:spacing w:val="58"/>
          <w:w w:val="109"/>
        </w:rPr>
        <w:t xml:space="preserve"> </w:t>
      </w:r>
      <w:r w:rsidRPr="00F12F29">
        <w:rPr>
          <w:rFonts w:ascii="Arial" w:hAnsi="Arial" w:cs="Arial"/>
          <w:w w:val="109"/>
        </w:rPr>
        <w:t>asociadas</w:t>
      </w:r>
      <w:r w:rsidRPr="00F12F29">
        <w:rPr>
          <w:rFonts w:ascii="Arial" w:hAnsi="Arial" w:cs="Arial"/>
          <w:spacing w:val="40"/>
          <w:w w:val="109"/>
        </w:rPr>
        <w:t xml:space="preserve"> </w:t>
      </w:r>
      <w:r w:rsidRPr="00F12F29">
        <w:rPr>
          <w:rFonts w:ascii="Arial" w:hAnsi="Arial" w:cs="Arial"/>
        </w:rPr>
        <w:t xml:space="preserve">a </w:t>
      </w:r>
      <w:r w:rsidRPr="00F12F29">
        <w:rPr>
          <w:rFonts w:ascii="Arial" w:hAnsi="Arial" w:cs="Arial"/>
          <w:spacing w:val="11"/>
        </w:rPr>
        <w:t xml:space="preserve"> </w:t>
      </w:r>
      <w:r w:rsidRPr="00F12F29">
        <w:rPr>
          <w:rFonts w:ascii="Arial" w:hAnsi="Arial" w:cs="Arial"/>
        </w:rPr>
        <w:t xml:space="preserve">este </w:t>
      </w:r>
      <w:r w:rsidRPr="00F12F29">
        <w:rPr>
          <w:rFonts w:ascii="Arial" w:hAnsi="Arial" w:cs="Arial"/>
          <w:spacing w:val="40"/>
        </w:rPr>
        <w:t xml:space="preserve"> </w:t>
      </w:r>
      <w:r w:rsidRPr="00F12F29">
        <w:rPr>
          <w:rFonts w:ascii="Arial" w:hAnsi="Arial" w:cs="Arial"/>
          <w:w w:val="113"/>
        </w:rPr>
        <w:t>amb</w:t>
      </w:r>
      <w:r w:rsidRPr="00F12F29">
        <w:rPr>
          <w:rFonts w:ascii="Arial" w:hAnsi="Arial" w:cs="Arial"/>
          <w:spacing w:val="-1"/>
          <w:w w:val="113"/>
        </w:rPr>
        <w:t>i</w:t>
      </w:r>
      <w:r w:rsidRPr="00F12F29">
        <w:rPr>
          <w:rFonts w:ascii="Arial" w:hAnsi="Arial" w:cs="Arial"/>
          <w:w w:val="113"/>
        </w:rPr>
        <w:t>ente</w:t>
      </w:r>
      <w:r w:rsidRPr="00F12F29">
        <w:rPr>
          <w:rFonts w:ascii="Arial" w:hAnsi="Arial" w:cs="Arial"/>
          <w:spacing w:val="49"/>
          <w:w w:val="113"/>
        </w:rPr>
        <w:t xml:space="preserve"> </w:t>
      </w:r>
      <w:r w:rsidRPr="00F12F29">
        <w:rPr>
          <w:rFonts w:ascii="Arial" w:hAnsi="Arial" w:cs="Arial"/>
          <w:w w:val="103"/>
        </w:rPr>
        <w:t>f</w:t>
      </w:r>
      <w:r w:rsidRPr="00F12F29">
        <w:rPr>
          <w:rFonts w:ascii="Arial" w:hAnsi="Arial" w:cs="Arial"/>
          <w:spacing w:val="-1"/>
          <w:w w:val="103"/>
        </w:rPr>
        <w:t>u</w:t>
      </w:r>
      <w:r w:rsidRPr="00F12F29">
        <w:rPr>
          <w:rFonts w:ascii="Arial" w:hAnsi="Arial" w:cs="Arial"/>
          <w:w w:val="111"/>
        </w:rPr>
        <w:t xml:space="preserve">eron: </w:t>
      </w:r>
      <w:r w:rsidRPr="00F12F29">
        <w:rPr>
          <w:rFonts w:ascii="Arial" w:hAnsi="Arial" w:cs="Arial"/>
        </w:rPr>
        <w:t>Cig</w:t>
      </w:r>
      <w:r w:rsidRPr="00F12F29">
        <w:rPr>
          <w:rFonts w:ascii="Arial" w:hAnsi="Arial" w:cs="Arial"/>
          <w:spacing w:val="-1"/>
        </w:rPr>
        <w:t>u</w:t>
      </w:r>
      <w:r w:rsidRPr="00F12F29">
        <w:rPr>
          <w:rFonts w:ascii="Arial" w:hAnsi="Arial" w:cs="Arial"/>
        </w:rPr>
        <w:t xml:space="preserve">a </w:t>
      </w:r>
      <w:r w:rsidRPr="00F12F29">
        <w:rPr>
          <w:rFonts w:ascii="Arial" w:hAnsi="Arial" w:cs="Arial"/>
          <w:spacing w:val="10"/>
        </w:rPr>
        <w:t xml:space="preserve"> </w:t>
      </w:r>
      <w:r w:rsidRPr="00F12F29">
        <w:rPr>
          <w:rFonts w:ascii="Arial" w:hAnsi="Arial" w:cs="Arial"/>
          <w:w w:val="111"/>
        </w:rPr>
        <w:t>palmera</w:t>
      </w:r>
      <w:r w:rsidRPr="00F12F29">
        <w:rPr>
          <w:rFonts w:ascii="Arial" w:hAnsi="Arial" w:cs="Arial"/>
          <w:spacing w:val="17"/>
          <w:w w:val="111"/>
        </w:rPr>
        <w:t xml:space="preserve"> </w:t>
      </w:r>
      <w:r w:rsidRPr="00F12F29">
        <w:rPr>
          <w:rFonts w:ascii="Arial" w:hAnsi="Arial" w:cs="Arial"/>
          <w:spacing w:val="-1"/>
        </w:rPr>
        <w:t>(</w:t>
      </w:r>
      <w:r w:rsidRPr="00F12F29">
        <w:rPr>
          <w:rFonts w:ascii="Arial" w:hAnsi="Arial" w:cs="Arial"/>
          <w:i/>
          <w:iCs/>
        </w:rPr>
        <w:t>Dulus</w:t>
      </w:r>
      <w:r w:rsidRPr="00F12F29">
        <w:rPr>
          <w:rFonts w:ascii="Arial" w:hAnsi="Arial" w:cs="Arial"/>
          <w:i/>
          <w:iCs/>
          <w:spacing w:val="21"/>
        </w:rPr>
        <w:t xml:space="preserve"> </w:t>
      </w:r>
      <w:r w:rsidRPr="00F12F29">
        <w:rPr>
          <w:rFonts w:ascii="Arial" w:hAnsi="Arial" w:cs="Arial"/>
          <w:i/>
          <w:iCs/>
        </w:rPr>
        <w:t>dominicus</w:t>
      </w:r>
      <w:r w:rsidRPr="00F12F29">
        <w:rPr>
          <w:rFonts w:ascii="Arial" w:hAnsi="Arial" w:cs="Arial"/>
        </w:rPr>
        <w:t xml:space="preserve">), </w:t>
      </w:r>
      <w:r w:rsidRPr="00F12F29">
        <w:rPr>
          <w:rFonts w:ascii="Arial" w:hAnsi="Arial" w:cs="Arial"/>
          <w:spacing w:val="7"/>
        </w:rPr>
        <w:t xml:space="preserve"> </w:t>
      </w:r>
      <w:r w:rsidRPr="00F12F29">
        <w:rPr>
          <w:rFonts w:ascii="Arial" w:hAnsi="Arial" w:cs="Arial"/>
        </w:rPr>
        <w:t xml:space="preserve">Garza  </w:t>
      </w:r>
      <w:r w:rsidRPr="00F12F29">
        <w:rPr>
          <w:rFonts w:ascii="Arial" w:hAnsi="Arial" w:cs="Arial"/>
          <w:w w:val="114"/>
        </w:rPr>
        <w:t>ganadera</w:t>
      </w:r>
      <w:r w:rsidRPr="00F12F29">
        <w:rPr>
          <w:rFonts w:ascii="Arial" w:hAnsi="Arial" w:cs="Arial"/>
          <w:spacing w:val="16"/>
          <w:w w:val="114"/>
        </w:rPr>
        <w:t xml:space="preserve"> </w:t>
      </w:r>
      <w:r w:rsidRPr="00F12F29">
        <w:rPr>
          <w:rFonts w:ascii="Arial" w:hAnsi="Arial" w:cs="Arial"/>
          <w:spacing w:val="-1"/>
        </w:rPr>
        <w:t>(</w:t>
      </w:r>
      <w:r w:rsidRPr="00F12F29">
        <w:rPr>
          <w:rFonts w:ascii="Arial" w:hAnsi="Arial" w:cs="Arial"/>
          <w:i/>
          <w:iCs/>
        </w:rPr>
        <w:t>Bubulcus</w:t>
      </w:r>
      <w:r w:rsidRPr="00F12F29">
        <w:rPr>
          <w:rFonts w:ascii="Arial" w:hAnsi="Arial" w:cs="Arial"/>
          <w:i/>
          <w:iCs/>
          <w:spacing w:val="18"/>
        </w:rPr>
        <w:t xml:space="preserve"> </w:t>
      </w:r>
      <w:r w:rsidRPr="00F12F29">
        <w:rPr>
          <w:rFonts w:ascii="Arial" w:hAnsi="Arial" w:cs="Arial"/>
          <w:i/>
          <w:iCs/>
        </w:rPr>
        <w:t>ibi</w:t>
      </w:r>
      <w:r w:rsidRPr="00F12F29">
        <w:rPr>
          <w:rFonts w:ascii="Arial" w:hAnsi="Arial" w:cs="Arial"/>
          <w:i/>
          <w:iCs/>
          <w:spacing w:val="1"/>
        </w:rPr>
        <w:t>s</w:t>
      </w:r>
      <w:r w:rsidRPr="00F12F29">
        <w:rPr>
          <w:rFonts w:ascii="Arial" w:hAnsi="Arial" w:cs="Arial"/>
        </w:rPr>
        <w:t>),</w:t>
      </w:r>
      <w:r w:rsidRPr="00F12F29">
        <w:rPr>
          <w:rFonts w:ascii="Arial" w:hAnsi="Arial" w:cs="Arial"/>
          <w:spacing w:val="20"/>
        </w:rPr>
        <w:t xml:space="preserve"> </w:t>
      </w:r>
      <w:r w:rsidRPr="00F12F29">
        <w:rPr>
          <w:rFonts w:ascii="Arial" w:hAnsi="Arial" w:cs="Arial"/>
        </w:rPr>
        <w:t xml:space="preserve">Pinchita </w:t>
      </w:r>
      <w:r w:rsidRPr="00F12F29">
        <w:rPr>
          <w:rFonts w:ascii="Arial" w:hAnsi="Arial" w:cs="Arial"/>
          <w:spacing w:val="19"/>
        </w:rPr>
        <w:t xml:space="preserve"> </w:t>
      </w:r>
      <w:r w:rsidRPr="00F12F29">
        <w:rPr>
          <w:rFonts w:ascii="Arial" w:hAnsi="Arial" w:cs="Arial"/>
          <w:spacing w:val="-1"/>
        </w:rPr>
        <w:t>(</w:t>
      </w:r>
      <w:r w:rsidRPr="00F12F29">
        <w:rPr>
          <w:rFonts w:ascii="Arial" w:hAnsi="Arial" w:cs="Arial"/>
          <w:i/>
          <w:iCs/>
        </w:rPr>
        <w:t>Coereba</w:t>
      </w:r>
      <w:r w:rsidRPr="00F12F29">
        <w:rPr>
          <w:rFonts w:ascii="Arial" w:hAnsi="Arial" w:cs="Arial"/>
          <w:i/>
          <w:iCs/>
          <w:spacing w:val="25"/>
        </w:rPr>
        <w:t xml:space="preserve"> </w:t>
      </w:r>
      <w:r w:rsidRPr="00F12F29">
        <w:rPr>
          <w:rFonts w:ascii="Arial" w:hAnsi="Arial" w:cs="Arial"/>
          <w:i/>
          <w:iCs/>
        </w:rPr>
        <w:t>flaveol</w:t>
      </w:r>
      <w:r w:rsidRPr="00F12F29">
        <w:rPr>
          <w:rFonts w:ascii="Arial" w:hAnsi="Arial" w:cs="Arial"/>
          <w:i/>
          <w:iCs/>
          <w:spacing w:val="1"/>
        </w:rPr>
        <w:t>a</w:t>
      </w:r>
      <w:r w:rsidRPr="00F12F29">
        <w:rPr>
          <w:rFonts w:ascii="Arial" w:hAnsi="Arial" w:cs="Arial"/>
          <w:w w:val="109"/>
        </w:rPr>
        <w:t xml:space="preserve">), </w:t>
      </w:r>
      <w:r w:rsidRPr="00F12F29">
        <w:rPr>
          <w:rFonts w:ascii="Arial" w:hAnsi="Arial" w:cs="Arial"/>
        </w:rPr>
        <w:t xml:space="preserve">Gorrión  </w:t>
      </w:r>
      <w:r w:rsidRPr="00F12F29">
        <w:rPr>
          <w:rFonts w:ascii="Arial" w:hAnsi="Arial" w:cs="Arial"/>
          <w:spacing w:val="2"/>
        </w:rPr>
        <w:t xml:space="preserve"> </w:t>
      </w:r>
      <w:r w:rsidRPr="00F12F29">
        <w:rPr>
          <w:rFonts w:ascii="Arial" w:hAnsi="Arial" w:cs="Arial"/>
          <w:w w:val="111"/>
        </w:rPr>
        <w:t>d</w:t>
      </w:r>
      <w:r w:rsidRPr="00F12F29">
        <w:rPr>
          <w:rFonts w:ascii="Arial" w:hAnsi="Arial" w:cs="Arial"/>
          <w:spacing w:val="1"/>
          <w:w w:val="111"/>
        </w:rPr>
        <w:t>o</w:t>
      </w:r>
      <w:r w:rsidRPr="00F12F29">
        <w:rPr>
          <w:rFonts w:ascii="Arial" w:hAnsi="Arial" w:cs="Arial"/>
          <w:w w:val="111"/>
        </w:rPr>
        <w:t xml:space="preserve">mestico  </w:t>
      </w:r>
      <w:r w:rsidRPr="00F12F29">
        <w:rPr>
          <w:rFonts w:ascii="Arial" w:hAnsi="Arial" w:cs="Arial"/>
        </w:rPr>
        <w:t>(</w:t>
      </w:r>
      <w:r w:rsidRPr="00F12F29">
        <w:rPr>
          <w:rFonts w:ascii="Arial" w:hAnsi="Arial" w:cs="Arial"/>
          <w:i/>
          <w:iCs/>
        </w:rPr>
        <w:t>P</w:t>
      </w:r>
      <w:r w:rsidRPr="00F12F29">
        <w:rPr>
          <w:rFonts w:ascii="Arial" w:hAnsi="Arial" w:cs="Arial"/>
          <w:i/>
          <w:iCs/>
          <w:spacing w:val="2"/>
        </w:rPr>
        <w:t>a</w:t>
      </w:r>
      <w:r w:rsidRPr="00F12F29">
        <w:rPr>
          <w:rFonts w:ascii="Arial" w:hAnsi="Arial" w:cs="Arial"/>
          <w:i/>
          <w:iCs/>
        </w:rPr>
        <w:t>sser</w:t>
      </w:r>
      <w:r w:rsidRPr="00F12F29">
        <w:rPr>
          <w:rFonts w:ascii="Arial" w:hAnsi="Arial" w:cs="Arial"/>
          <w:i/>
          <w:iCs/>
          <w:spacing w:val="43"/>
        </w:rPr>
        <w:t xml:space="preserve"> </w:t>
      </w:r>
      <w:r w:rsidRPr="00F12F29">
        <w:rPr>
          <w:rFonts w:ascii="Arial" w:hAnsi="Arial" w:cs="Arial"/>
          <w:i/>
          <w:iCs/>
        </w:rPr>
        <w:t>domest</w:t>
      </w:r>
      <w:r w:rsidRPr="00F12F29">
        <w:rPr>
          <w:rFonts w:ascii="Arial" w:hAnsi="Arial" w:cs="Arial"/>
          <w:i/>
          <w:iCs/>
          <w:spacing w:val="1"/>
        </w:rPr>
        <w:t>i</w:t>
      </w:r>
      <w:r w:rsidRPr="00F12F29">
        <w:rPr>
          <w:rFonts w:ascii="Arial" w:hAnsi="Arial" w:cs="Arial"/>
          <w:i/>
          <w:iCs/>
        </w:rPr>
        <w:t>cus</w:t>
      </w:r>
      <w:r w:rsidRPr="00F12F29">
        <w:rPr>
          <w:rFonts w:ascii="Arial" w:hAnsi="Arial" w:cs="Arial"/>
        </w:rPr>
        <w:t xml:space="preserve">),  </w:t>
      </w:r>
      <w:r w:rsidRPr="00F12F29">
        <w:rPr>
          <w:rFonts w:ascii="Arial" w:hAnsi="Arial" w:cs="Arial"/>
          <w:spacing w:val="1"/>
        </w:rPr>
        <w:t xml:space="preserve"> </w:t>
      </w:r>
      <w:r w:rsidRPr="00F12F29">
        <w:rPr>
          <w:rFonts w:ascii="Arial" w:hAnsi="Arial" w:cs="Arial"/>
          <w:w w:val="110"/>
        </w:rPr>
        <w:t>Carpintero</w:t>
      </w:r>
      <w:r w:rsidRPr="00F12F29">
        <w:rPr>
          <w:rFonts w:ascii="Arial" w:hAnsi="Arial" w:cs="Arial"/>
          <w:spacing w:val="58"/>
          <w:w w:val="110"/>
        </w:rPr>
        <w:t xml:space="preserve"> </w:t>
      </w:r>
      <w:r w:rsidRPr="00F12F29">
        <w:rPr>
          <w:rFonts w:ascii="Arial" w:hAnsi="Arial" w:cs="Arial"/>
          <w:spacing w:val="-1"/>
        </w:rPr>
        <w:t>(</w:t>
      </w:r>
      <w:r w:rsidRPr="00F12F29">
        <w:rPr>
          <w:rFonts w:ascii="Arial" w:hAnsi="Arial" w:cs="Arial"/>
          <w:i/>
          <w:iCs/>
        </w:rPr>
        <w:t>Mela</w:t>
      </w:r>
      <w:r w:rsidRPr="00F12F29">
        <w:rPr>
          <w:rFonts w:ascii="Arial" w:hAnsi="Arial" w:cs="Arial"/>
          <w:i/>
          <w:iCs/>
          <w:spacing w:val="1"/>
        </w:rPr>
        <w:t>n</w:t>
      </w:r>
      <w:r w:rsidRPr="00F12F29">
        <w:rPr>
          <w:rFonts w:ascii="Arial" w:hAnsi="Arial" w:cs="Arial"/>
          <w:i/>
          <w:iCs/>
        </w:rPr>
        <w:t xml:space="preserve">erpes </w:t>
      </w:r>
      <w:r w:rsidRPr="00F12F29">
        <w:rPr>
          <w:rFonts w:ascii="Arial" w:hAnsi="Arial" w:cs="Arial"/>
          <w:i/>
          <w:iCs/>
          <w:spacing w:val="28"/>
        </w:rPr>
        <w:t xml:space="preserve"> </w:t>
      </w:r>
      <w:r w:rsidRPr="00F12F29">
        <w:rPr>
          <w:rFonts w:ascii="Arial" w:hAnsi="Arial" w:cs="Arial"/>
          <w:i/>
          <w:iCs/>
        </w:rPr>
        <w:t>striatu</w:t>
      </w:r>
      <w:r w:rsidRPr="00F12F29">
        <w:rPr>
          <w:rFonts w:ascii="Arial" w:hAnsi="Arial" w:cs="Arial"/>
          <w:i/>
          <w:iCs/>
          <w:spacing w:val="-1"/>
        </w:rPr>
        <w:t>s</w:t>
      </w:r>
      <w:r w:rsidRPr="00F12F29">
        <w:rPr>
          <w:rFonts w:ascii="Arial" w:hAnsi="Arial" w:cs="Arial"/>
        </w:rPr>
        <w:t xml:space="preserve">), </w:t>
      </w:r>
      <w:r w:rsidRPr="00F12F29">
        <w:rPr>
          <w:rFonts w:ascii="Arial" w:hAnsi="Arial" w:cs="Arial"/>
          <w:spacing w:val="33"/>
        </w:rPr>
        <w:t xml:space="preserve"> </w:t>
      </w:r>
      <w:r w:rsidRPr="00F12F29">
        <w:rPr>
          <w:rFonts w:ascii="Arial" w:hAnsi="Arial" w:cs="Arial"/>
        </w:rPr>
        <w:t xml:space="preserve">y </w:t>
      </w:r>
      <w:r w:rsidRPr="00F12F29">
        <w:rPr>
          <w:rFonts w:ascii="Arial" w:hAnsi="Arial" w:cs="Arial"/>
          <w:spacing w:val="6"/>
        </w:rPr>
        <w:t xml:space="preserve"> </w:t>
      </w:r>
      <w:r w:rsidRPr="00F12F29">
        <w:rPr>
          <w:rFonts w:ascii="Arial" w:hAnsi="Arial" w:cs="Arial"/>
        </w:rPr>
        <w:t xml:space="preserve">Rolita </w:t>
      </w:r>
      <w:r w:rsidRPr="00F12F29">
        <w:rPr>
          <w:rFonts w:ascii="Arial" w:hAnsi="Arial" w:cs="Arial"/>
          <w:spacing w:val="8"/>
        </w:rPr>
        <w:t xml:space="preserve"> </w:t>
      </w:r>
      <w:r w:rsidRPr="00F12F29">
        <w:rPr>
          <w:rFonts w:ascii="Arial" w:hAnsi="Arial" w:cs="Arial"/>
          <w:spacing w:val="-1"/>
          <w:w w:val="105"/>
        </w:rPr>
        <w:t>(</w:t>
      </w:r>
      <w:r w:rsidRPr="00F12F29">
        <w:rPr>
          <w:rFonts w:ascii="Arial" w:hAnsi="Arial" w:cs="Arial"/>
          <w:i/>
          <w:iCs/>
          <w:w w:val="102"/>
        </w:rPr>
        <w:t xml:space="preserve">Columbina </w:t>
      </w:r>
      <w:r w:rsidRPr="00F12F29">
        <w:rPr>
          <w:rFonts w:ascii="Arial" w:hAnsi="Arial" w:cs="Arial"/>
          <w:i/>
          <w:iCs/>
        </w:rPr>
        <w:t>passerina</w:t>
      </w:r>
      <w:r w:rsidRPr="00F12F29">
        <w:rPr>
          <w:rFonts w:ascii="Arial" w:hAnsi="Arial" w:cs="Arial"/>
        </w:rPr>
        <w:t xml:space="preserve">), </w:t>
      </w:r>
      <w:r w:rsidRPr="00F12F29">
        <w:rPr>
          <w:rFonts w:ascii="Arial" w:hAnsi="Arial" w:cs="Arial"/>
          <w:spacing w:val="16"/>
        </w:rPr>
        <w:t xml:space="preserve"> </w:t>
      </w:r>
      <w:r w:rsidRPr="00F12F29">
        <w:rPr>
          <w:rFonts w:ascii="Arial" w:hAnsi="Arial" w:cs="Arial"/>
          <w:w w:val="112"/>
        </w:rPr>
        <w:lastRenderedPageBreak/>
        <w:t>pertenecientes</w:t>
      </w:r>
      <w:r w:rsidRPr="00F12F29">
        <w:rPr>
          <w:rFonts w:ascii="Arial" w:hAnsi="Arial" w:cs="Arial"/>
          <w:spacing w:val="43"/>
          <w:w w:val="112"/>
        </w:rPr>
        <w:t xml:space="preserve"> </w:t>
      </w:r>
      <w:r w:rsidRPr="00F12F29">
        <w:rPr>
          <w:rFonts w:ascii="Arial" w:hAnsi="Arial" w:cs="Arial"/>
        </w:rPr>
        <w:t>al</w:t>
      </w:r>
      <w:r w:rsidRPr="00F12F29">
        <w:rPr>
          <w:rFonts w:ascii="Arial" w:hAnsi="Arial" w:cs="Arial"/>
          <w:spacing w:val="53"/>
        </w:rPr>
        <w:t xml:space="preserve"> </w:t>
      </w:r>
      <w:r w:rsidRPr="00F12F29">
        <w:rPr>
          <w:rFonts w:ascii="Arial" w:hAnsi="Arial" w:cs="Arial"/>
          <w:w w:val="114"/>
        </w:rPr>
        <w:t>grupo</w:t>
      </w:r>
      <w:r w:rsidRPr="00F12F29">
        <w:rPr>
          <w:rFonts w:ascii="Arial" w:hAnsi="Arial" w:cs="Arial"/>
          <w:spacing w:val="42"/>
          <w:w w:val="114"/>
        </w:rPr>
        <w:t xml:space="preserve"> </w:t>
      </w:r>
      <w:r w:rsidRPr="00F12F29">
        <w:rPr>
          <w:rFonts w:ascii="Arial" w:hAnsi="Arial" w:cs="Arial"/>
        </w:rPr>
        <w:t xml:space="preserve">de </w:t>
      </w:r>
      <w:r w:rsidRPr="00F12F29">
        <w:rPr>
          <w:rFonts w:ascii="Arial" w:hAnsi="Arial" w:cs="Arial"/>
          <w:spacing w:val="28"/>
        </w:rPr>
        <w:t xml:space="preserve"> </w:t>
      </w:r>
      <w:r w:rsidRPr="00F12F29">
        <w:rPr>
          <w:rFonts w:ascii="Arial" w:hAnsi="Arial" w:cs="Arial"/>
        </w:rPr>
        <w:t>la</w:t>
      </w:r>
      <w:r w:rsidRPr="00F12F29">
        <w:rPr>
          <w:rFonts w:ascii="Arial" w:hAnsi="Arial" w:cs="Arial"/>
          <w:spacing w:val="53"/>
        </w:rPr>
        <w:t xml:space="preserve"> </w:t>
      </w:r>
      <w:r w:rsidRPr="00F12F29">
        <w:rPr>
          <w:rFonts w:ascii="Arial" w:hAnsi="Arial" w:cs="Arial"/>
        </w:rPr>
        <w:t xml:space="preserve">Avifauna; </w:t>
      </w:r>
      <w:r w:rsidRPr="00F12F29">
        <w:rPr>
          <w:rFonts w:ascii="Arial" w:hAnsi="Arial" w:cs="Arial"/>
          <w:spacing w:val="5"/>
        </w:rPr>
        <w:t xml:space="preserve"> </w:t>
      </w:r>
      <w:r w:rsidRPr="00F12F29">
        <w:rPr>
          <w:rFonts w:ascii="Arial" w:hAnsi="Arial" w:cs="Arial"/>
        </w:rPr>
        <w:t>y</w:t>
      </w:r>
      <w:r w:rsidRPr="00F12F29">
        <w:rPr>
          <w:rFonts w:ascii="Arial" w:hAnsi="Arial" w:cs="Arial"/>
          <w:spacing w:val="48"/>
        </w:rPr>
        <w:t xml:space="preserve"> </w:t>
      </w:r>
      <w:r w:rsidRPr="00F12F29">
        <w:rPr>
          <w:rFonts w:ascii="Arial" w:hAnsi="Arial" w:cs="Arial"/>
          <w:w w:val="115"/>
        </w:rPr>
        <w:t>dentro</w:t>
      </w:r>
      <w:r w:rsidRPr="00F12F29">
        <w:rPr>
          <w:rFonts w:ascii="Arial" w:hAnsi="Arial" w:cs="Arial"/>
          <w:spacing w:val="42"/>
          <w:w w:val="115"/>
        </w:rPr>
        <w:t xml:space="preserve"> </w:t>
      </w:r>
      <w:r w:rsidRPr="00F12F29">
        <w:rPr>
          <w:rFonts w:ascii="Arial" w:hAnsi="Arial" w:cs="Arial"/>
        </w:rPr>
        <w:t xml:space="preserve">del </w:t>
      </w:r>
      <w:r w:rsidRPr="00F12F29">
        <w:rPr>
          <w:rFonts w:ascii="Arial" w:hAnsi="Arial" w:cs="Arial"/>
          <w:spacing w:val="19"/>
        </w:rPr>
        <w:t xml:space="preserve"> </w:t>
      </w:r>
      <w:r w:rsidRPr="00F12F29">
        <w:rPr>
          <w:rFonts w:ascii="Arial" w:hAnsi="Arial" w:cs="Arial"/>
          <w:w w:val="114"/>
        </w:rPr>
        <w:t>grupo</w:t>
      </w:r>
      <w:r w:rsidRPr="00F12F29">
        <w:rPr>
          <w:rFonts w:ascii="Arial" w:hAnsi="Arial" w:cs="Arial"/>
          <w:spacing w:val="42"/>
          <w:w w:val="114"/>
        </w:rPr>
        <w:t xml:space="preserve"> </w:t>
      </w:r>
      <w:r w:rsidRPr="00F12F29">
        <w:rPr>
          <w:rFonts w:ascii="Arial" w:hAnsi="Arial" w:cs="Arial"/>
        </w:rPr>
        <w:t xml:space="preserve">de </w:t>
      </w:r>
      <w:r w:rsidRPr="00F12F29">
        <w:rPr>
          <w:rFonts w:ascii="Arial" w:hAnsi="Arial" w:cs="Arial"/>
          <w:spacing w:val="28"/>
        </w:rPr>
        <w:t xml:space="preserve"> </w:t>
      </w:r>
      <w:r w:rsidRPr="00F12F29">
        <w:rPr>
          <w:rFonts w:ascii="Arial" w:hAnsi="Arial" w:cs="Arial"/>
        </w:rPr>
        <w:t>los  R</w:t>
      </w:r>
      <w:r w:rsidRPr="00F12F29">
        <w:rPr>
          <w:rFonts w:ascii="Arial" w:hAnsi="Arial" w:cs="Arial"/>
          <w:spacing w:val="1"/>
        </w:rPr>
        <w:t>e</w:t>
      </w:r>
      <w:r w:rsidRPr="00F12F29">
        <w:rPr>
          <w:rFonts w:ascii="Arial" w:hAnsi="Arial" w:cs="Arial"/>
        </w:rPr>
        <w:t xml:space="preserve">ptiles, </w:t>
      </w:r>
      <w:r w:rsidRPr="00F12F29">
        <w:rPr>
          <w:rFonts w:ascii="Arial" w:hAnsi="Arial" w:cs="Arial"/>
          <w:spacing w:val="20"/>
        </w:rPr>
        <w:t xml:space="preserve"> </w:t>
      </w:r>
      <w:r w:rsidRPr="00F12F29">
        <w:rPr>
          <w:rFonts w:ascii="Arial" w:hAnsi="Arial" w:cs="Arial"/>
          <w:w w:val="104"/>
        </w:rPr>
        <w:t xml:space="preserve">Rana </w:t>
      </w:r>
      <w:r w:rsidRPr="00F12F29">
        <w:rPr>
          <w:rFonts w:ascii="Arial" w:hAnsi="Arial" w:cs="Arial"/>
          <w:spacing w:val="-1"/>
        </w:rPr>
        <w:t>(</w:t>
      </w:r>
      <w:r w:rsidRPr="00F12F29">
        <w:rPr>
          <w:rFonts w:ascii="Arial" w:hAnsi="Arial" w:cs="Arial"/>
          <w:i/>
          <w:iCs/>
        </w:rPr>
        <w:t>Ameiva</w:t>
      </w:r>
      <w:r w:rsidRPr="00F12F29">
        <w:rPr>
          <w:rFonts w:ascii="Arial" w:hAnsi="Arial" w:cs="Arial"/>
          <w:i/>
          <w:iCs/>
          <w:spacing w:val="23"/>
        </w:rPr>
        <w:t xml:space="preserve"> </w:t>
      </w:r>
      <w:r w:rsidRPr="00F12F29">
        <w:rPr>
          <w:rFonts w:ascii="Arial" w:hAnsi="Arial" w:cs="Arial"/>
          <w:i/>
          <w:iCs/>
        </w:rPr>
        <w:t>chr</w:t>
      </w:r>
      <w:r w:rsidRPr="00F12F29">
        <w:rPr>
          <w:rFonts w:ascii="Arial" w:hAnsi="Arial" w:cs="Arial"/>
          <w:i/>
          <w:iCs/>
          <w:spacing w:val="2"/>
        </w:rPr>
        <w:t>y</w:t>
      </w:r>
      <w:r w:rsidRPr="00F12F29">
        <w:rPr>
          <w:rFonts w:ascii="Arial" w:hAnsi="Arial" w:cs="Arial"/>
          <w:i/>
          <w:iCs/>
        </w:rPr>
        <w:t>solaem</w:t>
      </w:r>
      <w:r w:rsidRPr="00F12F29">
        <w:rPr>
          <w:rFonts w:ascii="Arial" w:hAnsi="Arial" w:cs="Arial"/>
          <w:i/>
          <w:iCs/>
          <w:spacing w:val="1"/>
        </w:rPr>
        <w:t>a</w:t>
      </w:r>
      <w:r w:rsidRPr="00F12F29">
        <w:rPr>
          <w:rFonts w:ascii="Arial" w:hAnsi="Arial" w:cs="Arial"/>
        </w:rPr>
        <w:t>),</w:t>
      </w:r>
      <w:r w:rsidRPr="00F12F29">
        <w:rPr>
          <w:rFonts w:ascii="Arial" w:hAnsi="Arial" w:cs="Arial"/>
          <w:spacing w:val="46"/>
        </w:rPr>
        <w:t xml:space="preserve"> </w:t>
      </w:r>
      <w:r w:rsidRPr="00F12F29">
        <w:rPr>
          <w:rFonts w:ascii="Arial" w:hAnsi="Arial" w:cs="Arial"/>
        </w:rPr>
        <w:t>Rana</w:t>
      </w:r>
      <w:r w:rsidRPr="00F12F29">
        <w:rPr>
          <w:rFonts w:ascii="Arial" w:hAnsi="Arial" w:cs="Arial"/>
          <w:spacing w:val="27"/>
        </w:rPr>
        <w:t xml:space="preserve"> </w:t>
      </w:r>
      <w:r w:rsidRPr="00F12F29">
        <w:rPr>
          <w:rFonts w:ascii="Arial" w:hAnsi="Arial" w:cs="Arial"/>
          <w:spacing w:val="-1"/>
        </w:rPr>
        <w:t>(</w:t>
      </w:r>
      <w:r w:rsidRPr="00F12F29">
        <w:rPr>
          <w:rFonts w:ascii="Arial" w:hAnsi="Arial" w:cs="Arial"/>
          <w:i/>
          <w:iCs/>
        </w:rPr>
        <w:t>Leiocep</w:t>
      </w:r>
      <w:r w:rsidRPr="00F12F29">
        <w:rPr>
          <w:rFonts w:ascii="Arial" w:hAnsi="Arial" w:cs="Arial"/>
          <w:i/>
          <w:iCs/>
          <w:spacing w:val="1"/>
        </w:rPr>
        <w:t>h</w:t>
      </w:r>
      <w:r w:rsidRPr="00F12F29">
        <w:rPr>
          <w:rFonts w:ascii="Arial" w:hAnsi="Arial" w:cs="Arial"/>
          <w:i/>
          <w:iCs/>
        </w:rPr>
        <w:t>alus</w:t>
      </w:r>
      <w:r w:rsidRPr="00F12F29">
        <w:rPr>
          <w:rFonts w:ascii="Arial" w:hAnsi="Arial" w:cs="Arial"/>
          <w:i/>
          <w:iCs/>
          <w:spacing w:val="5"/>
        </w:rPr>
        <w:t xml:space="preserve"> </w:t>
      </w:r>
      <w:r w:rsidRPr="00F12F29">
        <w:rPr>
          <w:rFonts w:ascii="Arial" w:hAnsi="Arial" w:cs="Arial"/>
          <w:i/>
          <w:iCs/>
        </w:rPr>
        <w:t>per</w:t>
      </w:r>
      <w:r w:rsidRPr="00F12F29">
        <w:rPr>
          <w:rFonts w:ascii="Arial" w:hAnsi="Arial" w:cs="Arial"/>
          <w:i/>
          <w:iCs/>
          <w:spacing w:val="1"/>
        </w:rPr>
        <w:t>s</w:t>
      </w:r>
      <w:r w:rsidRPr="00F12F29">
        <w:rPr>
          <w:rFonts w:ascii="Arial" w:hAnsi="Arial" w:cs="Arial"/>
          <w:i/>
          <w:iCs/>
        </w:rPr>
        <w:t>onatus</w:t>
      </w:r>
      <w:r w:rsidRPr="00F12F29">
        <w:rPr>
          <w:rFonts w:ascii="Arial" w:hAnsi="Arial" w:cs="Arial"/>
        </w:rPr>
        <w:t xml:space="preserve">), </w:t>
      </w:r>
      <w:r w:rsidRPr="00F12F29">
        <w:rPr>
          <w:rFonts w:ascii="Arial" w:hAnsi="Arial" w:cs="Arial"/>
          <w:spacing w:val="3"/>
        </w:rPr>
        <w:t xml:space="preserve"> </w:t>
      </w:r>
      <w:r w:rsidRPr="00F12F29">
        <w:rPr>
          <w:rFonts w:ascii="Arial" w:hAnsi="Arial" w:cs="Arial"/>
        </w:rPr>
        <w:t>y</w:t>
      </w:r>
      <w:r w:rsidRPr="00F12F29">
        <w:rPr>
          <w:rFonts w:ascii="Arial" w:hAnsi="Arial" w:cs="Arial"/>
          <w:spacing w:val="7"/>
        </w:rPr>
        <w:t xml:space="preserve"> </w:t>
      </w:r>
      <w:r w:rsidRPr="00F12F29">
        <w:rPr>
          <w:rFonts w:ascii="Arial" w:hAnsi="Arial" w:cs="Arial"/>
        </w:rPr>
        <w:t>Laga</w:t>
      </w:r>
      <w:r w:rsidRPr="00F12F29">
        <w:rPr>
          <w:rFonts w:ascii="Arial" w:hAnsi="Arial" w:cs="Arial"/>
          <w:spacing w:val="-1"/>
        </w:rPr>
        <w:t>r</w:t>
      </w:r>
      <w:r w:rsidRPr="00F12F29">
        <w:rPr>
          <w:rFonts w:ascii="Arial" w:hAnsi="Arial" w:cs="Arial"/>
        </w:rPr>
        <w:t>tija</w:t>
      </w:r>
      <w:r w:rsidRPr="00F12F29">
        <w:rPr>
          <w:rFonts w:ascii="Arial" w:hAnsi="Arial" w:cs="Arial"/>
          <w:spacing w:val="32"/>
        </w:rPr>
        <w:t xml:space="preserve"> </w:t>
      </w:r>
      <w:r w:rsidRPr="00F12F29">
        <w:rPr>
          <w:rFonts w:ascii="Arial" w:hAnsi="Arial" w:cs="Arial"/>
          <w:spacing w:val="-1"/>
        </w:rPr>
        <w:t>(</w:t>
      </w:r>
      <w:r w:rsidRPr="00F12F29">
        <w:rPr>
          <w:rFonts w:ascii="Arial" w:hAnsi="Arial" w:cs="Arial"/>
          <w:i/>
          <w:iCs/>
        </w:rPr>
        <w:t>Anolis</w:t>
      </w:r>
      <w:r w:rsidRPr="00F12F29">
        <w:rPr>
          <w:rFonts w:ascii="Arial" w:hAnsi="Arial" w:cs="Arial"/>
          <w:i/>
          <w:iCs/>
          <w:spacing w:val="-7"/>
        </w:rPr>
        <w:t xml:space="preserve"> </w:t>
      </w:r>
      <w:r w:rsidRPr="00F12F29">
        <w:rPr>
          <w:rFonts w:ascii="Arial" w:hAnsi="Arial" w:cs="Arial"/>
          <w:i/>
          <w:iCs/>
        </w:rPr>
        <w:t>distichu</w:t>
      </w:r>
      <w:r w:rsidRPr="00F12F29">
        <w:rPr>
          <w:rFonts w:ascii="Arial" w:hAnsi="Arial" w:cs="Arial"/>
          <w:i/>
          <w:iCs/>
          <w:spacing w:val="1"/>
        </w:rPr>
        <w:t>s</w:t>
      </w:r>
      <w:r w:rsidRPr="00F12F29">
        <w:rPr>
          <w:rFonts w:ascii="Arial" w:hAnsi="Arial" w:cs="Arial"/>
        </w:rPr>
        <w:t>),</w:t>
      </w:r>
      <w:r w:rsidRPr="00F12F29">
        <w:rPr>
          <w:rFonts w:ascii="Arial" w:hAnsi="Arial" w:cs="Arial"/>
          <w:spacing w:val="28"/>
        </w:rPr>
        <w:t xml:space="preserve"> </w:t>
      </w:r>
      <w:r w:rsidRPr="00F12F29">
        <w:rPr>
          <w:rFonts w:ascii="Arial" w:hAnsi="Arial" w:cs="Arial"/>
        </w:rPr>
        <w:t xml:space="preserve">entre </w:t>
      </w:r>
      <w:r w:rsidRPr="00F12F29">
        <w:rPr>
          <w:rFonts w:ascii="Arial" w:hAnsi="Arial" w:cs="Arial"/>
          <w:spacing w:val="15"/>
        </w:rPr>
        <w:t xml:space="preserve"> </w:t>
      </w:r>
      <w:r w:rsidRPr="00F12F29">
        <w:rPr>
          <w:rFonts w:ascii="Arial" w:hAnsi="Arial" w:cs="Arial"/>
          <w:w w:val="111"/>
        </w:rPr>
        <w:t>otras.</w:t>
      </w:r>
    </w:p>
    <w:p w:rsidR="00751ADD" w:rsidRPr="00F12F29" w:rsidRDefault="00751ADD" w:rsidP="00751ADD">
      <w:pPr>
        <w:widowControl w:val="0"/>
        <w:autoSpaceDE w:val="0"/>
        <w:autoSpaceDN w:val="0"/>
        <w:adjustRightInd w:val="0"/>
        <w:spacing w:before="4" w:line="360" w:lineRule="auto"/>
        <w:jc w:val="both"/>
        <w:rPr>
          <w:rFonts w:ascii="Arial" w:hAnsi="Arial" w:cs="Arial"/>
          <w:w w:val="111"/>
        </w:rPr>
      </w:pPr>
    </w:p>
    <w:p w:rsidR="00751ADD" w:rsidRPr="00F12F29" w:rsidRDefault="00751ADD" w:rsidP="00751ADD">
      <w:pPr>
        <w:widowControl w:val="0"/>
        <w:autoSpaceDE w:val="0"/>
        <w:autoSpaceDN w:val="0"/>
        <w:adjustRightInd w:val="0"/>
        <w:spacing w:before="28" w:line="360" w:lineRule="auto"/>
        <w:jc w:val="both"/>
        <w:rPr>
          <w:rFonts w:ascii="Arial" w:hAnsi="Arial" w:cs="Arial"/>
        </w:rPr>
      </w:pPr>
      <w:r w:rsidRPr="00F12F29">
        <w:rPr>
          <w:rFonts w:ascii="Arial" w:hAnsi="Arial" w:cs="Arial"/>
        </w:rPr>
        <w:t>No</w:t>
      </w:r>
      <w:r w:rsidRPr="00F12F29">
        <w:rPr>
          <w:rFonts w:ascii="Arial" w:hAnsi="Arial" w:cs="Arial"/>
          <w:spacing w:val="36"/>
        </w:rPr>
        <w:t xml:space="preserve"> </w:t>
      </w:r>
      <w:r w:rsidRPr="00F12F29">
        <w:rPr>
          <w:rFonts w:ascii="Arial" w:hAnsi="Arial" w:cs="Arial"/>
        </w:rPr>
        <w:t>se</w:t>
      </w:r>
      <w:r w:rsidRPr="00F12F29">
        <w:rPr>
          <w:rFonts w:ascii="Arial" w:hAnsi="Arial" w:cs="Arial"/>
          <w:spacing w:val="22"/>
        </w:rPr>
        <w:t xml:space="preserve"> </w:t>
      </w:r>
      <w:r w:rsidRPr="00F12F29">
        <w:rPr>
          <w:rFonts w:ascii="Arial" w:hAnsi="Arial" w:cs="Arial"/>
        </w:rPr>
        <w:t>verifi</w:t>
      </w:r>
      <w:r w:rsidRPr="00F12F29">
        <w:rPr>
          <w:rFonts w:ascii="Arial" w:hAnsi="Arial" w:cs="Arial"/>
          <w:spacing w:val="-1"/>
        </w:rPr>
        <w:t>c</w:t>
      </w:r>
      <w:r w:rsidRPr="00F12F29">
        <w:rPr>
          <w:rFonts w:ascii="Arial" w:hAnsi="Arial" w:cs="Arial"/>
        </w:rPr>
        <w:t>ó</w:t>
      </w:r>
      <w:r w:rsidRPr="00F12F29">
        <w:rPr>
          <w:rFonts w:ascii="Arial" w:hAnsi="Arial" w:cs="Arial"/>
          <w:spacing w:val="19"/>
        </w:rPr>
        <w:t xml:space="preserve"> </w:t>
      </w:r>
      <w:r w:rsidRPr="00F12F29">
        <w:rPr>
          <w:rFonts w:ascii="Arial" w:hAnsi="Arial" w:cs="Arial"/>
        </w:rPr>
        <w:t>la</w:t>
      </w:r>
      <w:r w:rsidRPr="00F12F29">
        <w:rPr>
          <w:rFonts w:ascii="Arial" w:hAnsi="Arial" w:cs="Arial"/>
          <w:spacing w:val="12"/>
        </w:rPr>
        <w:t xml:space="preserve"> </w:t>
      </w:r>
      <w:r w:rsidRPr="00F12F29">
        <w:rPr>
          <w:rFonts w:ascii="Arial" w:hAnsi="Arial" w:cs="Arial"/>
          <w:w w:val="109"/>
        </w:rPr>
        <w:t>presencia</w:t>
      </w:r>
      <w:r w:rsidRPr="00F12F29">
        <w:rPr>
          <w:rFonts w:ascii="Arial" w:hAnsi="Arial" w:cs="Arial"/>
          <w:spacing w:val="4"/>
          <w:w w:val="109"/>
        </w:rPr>
        <w:t xml:space="preserve"> </w:t>
      </w:r>
      <w:r w:rsidRPr="00F12F29">
        <w:rPr>
          <w:rFonts w:ascii="Arial" w:hAnsi="Arial" w:cs="Arial"/>
        </w:rPr>
        <w:t>de</w:t>
      </w:r>
      <w:r w:rsidRPr="00F12F29">
        <w:rPr>
          <w:rFonts w:ascii="Arial" w:hAnsi="Arial" w:cs="Arial"/>
          <w:spacing w:val="42"/>
        </w:rPr>
        <w:t xml:space="preserve"> </w:t>
      </w:r>
      <w:r w:rsidRPr="00F12F29">
        <w:rPr>
          <w:rFonts w:ascii="Arial" w:hAnsi="Arial" w:cs="Arial"/>
        </w:rPr>
        <w:t>especi</w:t>
      </w:r>
      <w:r w:rsidRPr="00F12F29">
        <w:rPr>
          <w:rFonts w:ascii="Arial" w:hAnsi="Arial" w:cs="Arial"/>
          <w:spacing w:val="-1"/>
        </w:rPr>
        <w:t>e</w:t>
      </w:r>
      <w:r w:rsidRPr="00F12F29">
        <w:rPr>
          <w:rFonts w:ascii="Arial" w:hAnsi="Arial" w:cs="Arial"/>
        </w:rPr>
        <w:t xml:space="preserve">s </w:t>
      </w:r>
      <w:r w:rsidRPr="00F12F29">
        <w:rPr>
          <w:rFonts w:ascii="Arial" w:hAnsi="Arial" w:cs="Arial"/>
          <w:spacing w:val="10"/>
        </w:rPr>
        <w:t xml:space="preserve"> </w:t>
      </w:r>
      <w:r w:rsidRPr="00F12F29">
        <w:rPr>
          <w:rFonts w:ascii="Arial" w:hAnsi="Arial" w:cs="Arial"/>
          <w:w w:val="111"/>
        </w:rPr>
        <w:t>endémicas</w:t>
      </w:r>
      <w:r w:rsidRPr="00F12F29">
        <w:rPr>
          <w:rFonts w:ascii="Arial" w:hAnsi="Arial" w:cs="Arial"/>
          <w:spacing w:val="3"/>
          <w:w w:val="111"/>
        </w:rPr>
        <w:t xml:space="preserve"> </w:t>
      </w:r>
      <w:r w:rsidRPr="00F12F29">
        <w:rPr>
          <w:rFonts w:ascii="Arial" w:hAnsi="Arial" w:cs="Arial"/>
        </w:rPr>
        <w:t>en</w:t>
      </w:r>
      <w:r w:rsidRPr="00F12F29">
        <w:rPr>
          <w:rFonts w:ascii="Arial" w:hAnsi="Arial" w:cs="Arial"/>
          <w:spacing w:val="40"/>
        </w:rPr>
        <w:t xml:space="preserve"> </w:t>
      </w:r>
      <w:r w:rsidRPr="00F12F29">
        <w:rPr>
          <w:rFonts w:ascii="Arial" w:hAnsi="Arial" w:cs="Arial"/>
        </w:rPr>
        <w:t>el</w:t>
      </w:r>
      <w:r w:rsidRPr="00F12F29">
        <w:rPr>
          <w:rFonts w:ascii="Arial" w:hAnsi="Arial" w:cs="Arial"/>
          <w:spacing w:val="13"/>
        </w:rPr>
        <w:t xml:space="preserve"> </w:t>
      </w:r>
      <w:r w:rsidRPr="00F12F29">
        <w:rPr>
          <w:rFonts w:ascii="Arial" w:hAnsi="Arial" w:cs="Arial"/>
        </w:rPr>
        <w:t>área</w:t>
      </w:r>
      <w:r w:rsidRPr="00F12F29">
        <w:rPr>
          <w:rFonts w:ascii="Arial" w:hAnsi="Arial" w:cs="Arial"/>
          <w:spacing w:val="49"/>
        </w:rPr>
        <w:t xml:space="preserve"> </w:t>
      </w:r>
      <w:r w:rsidRPr="00F12F29">
        <w:rPr>
          <w:rFonts w:ascii="Arial" w:hAnsi="Arial" w:cs="Arial"/>
          <w:spacing w:val="-1"/>
        </w:rPr>
        <w:t>d</w:t>
      </w:r>
      <w:r w:rsidRPr="00F12F29">
        <w:rPr>
          <w:rFonts w:ascii="Arial" w:hAnsi="Arial" w:cs="Arial"/>
        </w:rPr>
        <w:t>el</w:t>
      </w:r>
      <w:r w:rsidRPr="00F12F29">
        <w:rPr>
          <w:rFonts w:ascii="Arial" w:hAnsi="Arial" w:cs="Arial"/>
          <w:spacing w:val="33"/>
        </w:rPr>
        <w:t xml:space="preserve"> </w:t>
      </w:r>
      <w:r w:rsidRPr="00F12F29">
        <w:rPr>
          <w:rFonts w:ascii="Arial" w:hAnsi="Arial" w:cs="Arial"/>
          <w:w w:val="108"/>
        </w:rPr>
        <w:t>Proyecto</w:t>
      </w:r>
      <w:r>
        <w:rPr>
          <w:rFonts w:ascii="Arial" w:hAnsi="Arial" w:cs="Arial"/>
          <w:w w:val="108"/>
        </w:rPr>
        <w:t>, tampoco e</w:t>
      </w:r>
      <w:r w:rsidRPr="00F12F29">
        <w:rPr>
          <w:rFonts w:ascii="Arial" w:hAnsi="Arial" w:cs="Arial"/>
          <w:w w:val="96"/>
        </w:rPr>
        <w:t>n</w:t>
      </w:r>
      <w:r w:rsidRPr="00F12F29">
        <w:rPr>
          <w:rFonts w:ascii="Arial" w:hAnsi="Arial" w:cs="Arial"/>
          <w:spacing w:val="15"/>
          <w:w w:val="96"/>
        </w:rPr>
        <w:t xml:space="preserve"> </w:t>
      </w:r>
      <w:r w:rsidRPr="00F12F29">
        <w:rPr>
          <w:rFonts w:ascii="Arial" w:hAnsi="Arial" w:cs="Arial"/>
        </w:rPr>
        <w:t>el</w:t>
      </w:r>
      <w:r w:rsidRPr="00F12F29">
        <w:rPr>
          <w:rFonts w:ascii="Arial" w:hAnsi="Arial" w:cs="Arial"/>
          <w:spacing w:val="16"/>
        </w:rPr>
        <w:t xml:space="preserve"> </w:t>
      </w:r>
      <w:r w:rsidRPr="00F12F29">
        <w:rPr>
          <w:rFonts w:ascii="Arial" w:hAnsi="Arial" w:cs="Arial"/>
          <w:spacing w:val="1"/>
          <w:w w:val="85"/>
        </w:rPr>
        <w:t>i</w:t>
      </w:r>
      <w:r w:rsidRPr="00F12F29">
        <w:rPr>
          <w:rFonts w:ascii="Arial" w:hAnsi="Arial" w:cs="Arial"/>
          <w:w w:val="116"/>
        </w:rPr>
        <w:t>n</w:t>
      </w:r>
      <w:r w:rsidRPr="00F12F29">
        <w:rPr>
          <w:rFonts w:ascii="Arial" w:hAnsi="Arial" w:cs="Arial"/>
          <w:w w:val="97"/>
        </w:rPr>
        <w:t>v</w:t>
      </w:r>
      <w:r w:rsidRPr="00F12F29">
        <w:rPr>
          <w:rFonts w:ascii="Arial" w:hAnsi="Arial" w:cs="Arial"/>
          <w:w w:val="114"/>
        </w:rPr>
        <w:t>e</w:t>
      </w:r>
      <w:r w:rsidRPr="00F12F29">
        <w:rPr>
          <w:rFonts w:ascii="Arial" w:hAnsi="Arial" w:cs="Arial"/>
          <w:w w:val="116"/>
        </w:rPr>
        <w:t>n</w:t>
      </w:r>
      <w:r w:rsidRPr="00F12F29">
        <w:rPr>
          <w:rFonts w:ascii="Arial" w:hAnsi="Arial" w:cs="Arial"/>
          <w:spacing w:val="1"/>
          <w:w w:val="124"/>
        </w:rPr>
        <w:t>t</w:t>
      </w:r>
      <w:r w:rsidRPr="00F12F29">
        <w:rPr>
          <w:rFonts w:ascii="Arial" w:hAnsi="Arial" w:cs="Arial"/>
          <w:spacing w:val="1"/>
          <w:w w:val="112"/>
        </w:rPr>
        <w:t>a</w:t>
      </w:r>
      <w:r w:rsidRPr="00F12F29">
        <w:rPr>
          <w:rFonts w:ascii="Arial" w:hAnsi="Arial" w:cs="Arial"/>
          <w:w w:val="104"/>
        </w:rPr>
        <w:t>r</w:t>
      </w:r>
      <w:r w:rsidRPr="00F12F29">
        <w:rPr>
          <w:rFonts w:ascii="Arial" w:hAnsi="Arial" w:cs="Arial"/>
          <w:spacing w:val="1"/>
          <w:w w:val="85"/>
        </w:rPr>
        <w:t>i</w:t>
      </w:r>
      <w:r w:rsidRPr="00F12F29">
        <w:rPr>
          <w:rFonts w:ascii="Arial" w:hAnsi="Arial" w:cs="Arial"/>
          <w:w w:val="114"/>
        </w:rPr>
        <w:t>o</w:t>
      </w:r>
      <w:r w:rsidRPr="00F12F29">
        <w:rPr>
          <w:rFonts w:ascii="Arial" w:hAnsi="Arial" w:cs="Arial"/>
          <w:spacing w:val="11"/>
        </w:rPr>
        <w:t xml:space="preserve"> </w:t>
      </w:r>
      <w:r w:rsidRPr="00F12F29">
        <w:rPr>
          <w:rFonts w:ascii="Arial" w:hAnsi="Arial" w:cs="Arial"/>
        </w:rPr>
        <w:t>de</w:t>
      </w:r>
      <w:r w:rsidRPr="00F12F29">
        <w:rPr>
          <w:rFonts w:ascii="Arial" w:hAnsi="Arial" w:cs="Arial"/>
          <w:spacing w:val="44"/>
        </w:rPr>
        <w:t xml:space="preserve"> </w:t>
      </w:r>
      <w:r w:rsidRPr="00F12F29">
        <w:rPr>
          <w:rFonts w:ascii="Arial" w:hAnsi="Arial" w:cs="Arial"/>
          <w:spacing w:val="1"/>
        </w:rPr>
        <w:t>l</w:t>
      </w:r>
      <w:r w:rsidRPr="00F12F29">
        <w:rPr>
          <w:rFonts w:ascii="Arial" w:hAnsi="Arial" w:cs="Arial"/>
        </w:rPr>
        <w:t>a</w:t>
      </w:r>
      <w:r w:rsidRPr="00F12F29">
        <w:rPr>
          <w:rFonts w:ascii="Arial" w:hAnsi="Arial" w:cs="Arial"/>
          <w:spacing w:val="15"/>
        </w:rPr>
        <w:t xml:space="preserve"> </w:t>
      </w:r>
      <w:r w:rsidRPr="00F12F29">
        <w:rPr>
          <w:rFonts w:ascii="Arial" w:hAnsi="Arial" w:cs="Arial"/>
        </w:rPr>
        <w:t>F</w:t>
      </w:r>
      <w:r w:rsidRPr="00F12F29">
        <w:rPr>
          <w:rFonts w:ascii="Arial" w:hAnsi="Arial" w:cs="Arial"/>
          <w:spacing w:val="-1"/>
        </w:rPr>
        <w:t>l</w:t>
      </w:r>
      <w:r w:rsidRPr="00F12F29">
        <w:rPr>
          <w:rFonts w:ascii="Arial" w:hAnsi="Arial" w:cs="Arial"/>
        </w:rPr>
        <w:t>or</w:t>
      </w:r>
      <w:r w:rsidRPr="00F12F29">
        <w:rPr>
          <w:rFonts w:ascii="Arial" w:hAnsi="Arial" w:cs="Arial"/>
          <w:spacing w:val="1"/>
        </w:rPr>
        <w:t>a</w:t>
      </w:r>
      <w:r w:rsidRPr="00F12F29">
        <w:rPr>
          <w:rFonts w:ascii="Arial" w:hAnsi="Arial" w:cs="Arial"/>
        </w:rPr>
        <w:t>,</w:t>
      </w:r>
      <w:r w:rsidRPr="00F12F29">
        <w:rPr>
          <w:rFonts w:ascii="Arial" w:hAnsi="Arial" w:cs="Arial"/>
          <w:spacing w:val="23"/>
        </w:rPr>
        <w:t xml:space="preserve"> </w:t>
      </w:r>
      <w:r w:rsidRPr="00F12F29">
        <w:rPr>
          <w:rFonts w:ascii="Arial" w:hAnsi="Arial" w:cs="Arial"/>
        </w:rPr>
        <w:t>no</w:t>
      </w:r>
      <w:r w:rsidRPr="00F12F29">
        <w:rPr>
          <w:rFonts w:ascii="Arial" w:hAnsi="Arial" w:cs="Arial"/>
          <w:spacing w:val="44"/>
        </w:rPr>
        <w:t xml:space="preserve"> </w:t>
      </w:r>
      <w:r w:rsidRPr="00F12F29">
        <w:rPr>
          <w:rFonts w:ascii="Arial" w:hAnsi="Arial" w:cs="Arial"/>
        </w:rPr>
        <w:t>se</w:t>
      </w:r>
      <w:r w:rsidRPr="00F12F29">
        <w:rPr>
          <w:rFonts w:ascii="Arial" w:hAnsi="Arial" w:cs="Arial"/>
          <w:spacing w:val="24"/>
        </w:rPr>
        <w:t xml:space="preserve"> </w:t>
      </w:r>
      <w:r w:rsidRPr="00F12F29">
        <w:rPr>
          <w:rFonts w:ascii="Arial" w:hAnsi="Arial" w:cs="Arial"/>
          <w:w w:val="113"/>
        </w:rPr>
        <w:t>r</w:t>
      </w:r>
      <w:r w:rsidRPr="00F12F29">
        <w:rPr>
          <w:rFonts w:ascii="Arial" w:hAnsi="Arial" w:cs="Arial"/>
          <w:spacing w:val="1"/>
          <w:w w:val="113"/>
        </w:rPr>
        <w:t>e</w:t>
      </w:r>
      <w:r w:rsidRPr="00F12F29">
        <w:rPr>
          <w:rFonts w:ascii="Arial" w:hAnsi="Arial" w:cs="Arial"/>
          <w:w w:val="113"/>
        </w:rPr>
        <w:t>port</w:t>
      </w:r>
      <w:r w:rsidRPr="00F12F29">
        <w:rPr>
          <w:rFonts w:ascii="Arial" w:hAnsi="Arial" w:cs="Arial"/>
          <w:spacing w:val="1"/>
          <w:w w:val="113"/>
        </w:rPr>
        <w:t>a</w:t>
      </w:r>
      <w:r w:rsidRPr="00F12F29">
        <w:rPr>
          <w:rFonts w:ascii="Arial" w:hAnsi="Arial" w:cs="Arial"/>
          <w:w w:val="113"/>
        </w:rPr>
        <w:t>n</w:t>
      </w:r>
      <w:r w:rsidRPr="00F12F29">
        <w:rPr>
          <w:rFonts w:ascii="Arial" w:hAnsi="Arial" w:cs="Arial"/>
          <w:spacing w:val="8"/>
          <w:w w:val="113"/>
        </w:rPr>
        <w:t xml:space="preserve"> </w:t>
      </w:r>
      <w:r w:rsidRPr="00F12F29">
        <w:rPr>
          <w:rFonts w:ascii="Arial" w:hAnsi="Arial" w:cs="Arial"/>
        </w:rPr>
        <w:t>e</w:t>
      </w:r>
      <w:r w:rsidRPr="00F12F29">
        <w:rPr>
          <w:rFonts w:ascii="Arial" w:hAnsi="Arial" w:cs="Arial"/>
          <w:spacing w:val="1"/>
        </w:rPr>
        <w:t>s</w:t>
      </w:r>
      <w:r w:rsidRPr="00F12F29">
        <w:rPr>
          <w:rFonts w:ascii="Arial" w:hAnsi="Arial" w:cs="Arial"/>
        </w:rPr>
        <w:t xml:space="preserve">pecies </w:t>
      </w:r>
      <w:r w:rsidRPr="00F12F29">
        <w:rPr>
          <w:rFonts w:ascii="Arial" w:hAnsi="Arial" w:cs="Arial"/>
          <w:spacing w:val="13"/>
        </w:rPr>
        <w:t xml:space="preserve"> </w:t>
      </w:r>
      <w:r w:rsidRPr="00F12F29">
        <w:rPr>
          <w:rFonts w:ascii="Arial" w:hAnsi="Arial" w:cs="Arial"/>
        </w:rPr>
        <w:t>bajo</w:t>
      </w:r>
      <w:r w:rsidRPr="00F12F29">
        <w:rPr>
          <w:rFonts w:ascii="Arial" w:hAnsi="Arial" w:cs="Arial"/>
          <w:spacing w:val="49"/>
        </w:rPr>
        <w:t xml:space="preserve"> </w:t>
      </w:r>
      <w:r w:rsidRPr="00F12F29">
        <w:rPr>
          <w:rFonts w:ascii="Arial" w:hAnsi="Arial" w:cs="Arial"/>
        </w:rPr>
        <w:t>el</w:t>
      </w:r>
      <w:r w:rsidRPr="00F12F29">
        <w:rPr>
          <w:rFonts w:ascii="Arial" w:hAnsi="Arial" w:cs="Arial"/>
          <w:spacing w:val="16"/>
        </w:rPr>
        <w:t xml:space="preserve"> </w:t>
      </w:r>
      <w:r w:rsidRPr="00F12F29">
        <w:rPr>
          <w:rFonts w:ascii="Arial" w:hAnsi="Arial" w:cs="Arial"/>
          <w:w w:val="114"/>
        </w:rPr>
        <w:t>grado</w:t>
      </w:r>
      <w:r w:rsidRPr="00F12F29">
        <w:rPr>
          <w:rFonts w:ascii="Arial" w:hAnsi="Arial" w:cs="Arial"/>
          <w:spacing w:val="3"/>
          <w:w w:val="114"/>
        </w:rPr>
        <w:t xml:space="preserve"> </w:t>
      </w:r>
      <w:r w:rsidRPr="00F12F29">
        <w:rPr>
          <w:rFonts w:ascii="Arial" w:hAnsi="Arial" w:cs="Arial"/>
        </w:rPr>
        <w:t>de</w:t>
      </w:r>
      <w:r w:rsidRPr="00F12F29">
        <w:rPr>
          <w:rFonts w:ascii="Arial" w:hAnsi="Arial" w:cs="Arial"/>
          <w:spacing w:val="44"/>
        </w:rPr>
        <w:t xml:space="preserve"> </w:t>
      </w:r>
      <w:r w:rsidRPr="00F12F29">
        <w:rPr>
          <w:rFonts w:ascii="Arial" w:hAnsi="Arial" w:cs="Arial"/>
          <w:w w:val="112"/>
        </w:rPr>
        <w:t>amenaza</w:t>
      </w:r>
      <w:r w:rsidRPr="00F12F29">
        <w:rPr>
          <w:rFonts w:ascii="Arial" w:hAnsi="Arial" w:cs="Arial"/>
          <w:spacing w:val="4"/>
          <w:w w:val="112"/>
        </w:rPr>
        <w:t xml:space="preserve"> </w:t>
      </w:r>
      <w:r w:rsidRPr="00F12F29">
        <w:rPr>
          <w:rFonts w:ascii="Arial" w:hAnsi="Arial" w:cs="Arial"/>
        </w:rPr>
        <w:t>y/o</w:t>
      </w:r>
      <w:r w:rsidRPr="00F12F29">
        <w:rPr>
          <w:rFonts w:ascii="Arial" w:hAnsi="Arial" w:cs="Arial"/>
          <w:spacing w:val="48"/>
        </w:rPr>
        <w:t xml:space="preserve"> </w:t>
      </w:r>
      <w:r w:rsidRPr="00F12F29">
        <w:rPr>
          <w:rFonts w:ascii="Arial" w:hAnsi="Arial" w:cs="Arial"/>
          <w:w w:val="115"/>
        </w:rPr>
        <w:t>protegidas</w:t>
      </w:r>
      <w:r w:rsidRPr="00F12F29">
        <w:rPr>
          <w:rFonts w:ascii="Arial" w:hAnsi="Arial" w:cs="Arial"/>
          <w:spacing w:val="-25"/>
          <w:w w:val="115"/>
        </w:rPr>
        <w:t xml:space="preserve"> </w:t>
      </w:r>
      <w:r w:rsidRPr="00F12F29">
        <w:rPr>
          <w:rFonts w:ascii="Arial" w:hAnsi="Arial" w:cs="Arial"/>
          <w:w w:val="115"/>
        </w:rPr>
        <w:t xml:space="preserve">en </w:t>
      </w:r>
      <w:r w:rsidRPr="00F12F29">
        <w:rPr>
          <w:rFonts w:ascii="Arial" w:hAnsi="Arial" w:cs="Arial"/>
        </w:rPr>
        <w:t xml:space="preserve">peligro </w:t>
      </w:r>
      <w:r w:rsidRPr="00F12F29">
        <w:rPr>
          <w:rFonts w:ascii="Arial" w:hAnsi="Arial" w:cs="Arial"/>
          <w:spacing w:val="10"/>
        </w:rPr>
        <w:t xml:space="preserve"> </w:t>
      </w:r>
      <w:r w:rsidRPr="00F12F29">
        <w:rPr>
          <w:rFonts w:ascii="Arial" w:hAnsi="Arial" w:cs="Arial"/>
        </w:rPr>
        <w:t>de</w:t>
      </w:r>
      <w:r w:rsidRPr="00F12F29">
        <w:rPr>
          <w:rFonts w:ascii="Arial" w:hAnsi="Arial" w:cs="Arial"/>
          <w:spacing w:val="42"/>
        </w:rPr>
        <w:t xml:space="preserve"> </w:t>
      </w:r>
      <w:r w:rsidRPr="00F12F29">
        <w:rPr>
          <w:rFonts w:ascii="Arial" w:hAnsi="Arial" w:cs="Arial"/>
          <w:w w:val="112"/>
        </w:rPr>
        <w:t>extinción,</w:t>
      </w:r>
      <w:r w:rsidRPr="00F12F29">
        <w:rPr>
          <w:rFonts w:ascii="Arial" w:hAnsi="Arial" w:cs="Arial"/>
          <w:spacing w:val="-24"/>
          <w:w w:val="112"/>
        </w:rPr>
        <w:t xml:space="preserve"> </w:t>
      </w:r>
      <w:r w:rsidRPr="00F12F29">
        <w:rPr>
          <w:rFonts w:ascii="Arial" w:hAnsi="Arial" w:cs="Arial"/>
          <w:w w:val="112"/>
        </w:rPr>
        <w:t>dentro</w:t>
      </w:r>
      <w:r w:rsidRPr="00F12F29">
        <w:rPr>
          <w:rFonts w:ascii="Arial" w:hAnsi="Arial" w:cs="Arial"/>
          <w:spacing w:val="19"/>
          <w:w w:val="112"/>
        </w:rPr>
        <w:t xml:space="preserve"> </w:t>
      </w:r>
      <w:r w:rsidRPr="00F12F29">
        <w:rPr>
          <w:rFonts w:ascii="Arial" w:hAnsi="Arial" w:cs="Arial"/>
        </w:rPr>
        <w:t>o</w:t>
      </w:r>
      <w:r w:rsidRPr="00F12F29">
        <w:rPr>
          <w:rFonts w:ascii="Arial" w:hAnsi="Arial" w:cs="Arial"/>
          <w:spacing w:val="24"/>
        </w:rPr>
        <w:t xml:space="preserve"> </w:t>
      </w:r>
      <w:r w:rsidRPr="00F12F29">
        <w:rPr>
          <w:rFonts w:ascii="Arial" w:hAnsi="Arial" w:cs="Arial"/>
        </w:rPr>
        <w:t>fuera</w:t>
      </w:r>
      <w:r w:rsidRPr="00F12F29">
        <w:rPr>
          <w:rFonts w:ascii="Arial" w:hAnsi="Arial" w:cs="Arial"/>
          <w:spacing w:val="45"/>
        </w:rPr>
        <w:t xml:space="preserve"> </w:t>
      </w:r>
      <w:r w:rsidRPr="00F12F29">
        <w:rPr>
          <w:rFonts w:ascii="Arial" w:hAnsi="Arial" w:cs="Arial"/>
        </w:rPr>
        <w:t>del</w:t>
      </w:r>
      <w:r w:rsidRPr="00F12F29">
        <w:rPr>
          <w:rFonts w:ascii="Arial" w:hAnsi="Arial" w:cs="Arial"/>
          <w:spacing w:val="33"/>
        </w:rPr>
        <w:t xml:space="preserve"> </w:t>
      </w:r>
      <w:r w:rsidRPr="00F12F29">
        <w:rPr>
          <w:rFonts w:ascii="Arial" w:hAnsi="Arial" w:cs="Arial"/>
        </w:rPr>
        <w:t>área</w:t>
      </w:r>
      <w:r w:rsidRPr="00F12F29">
        <w:rPr>
          <w:rFonts w:ascii="Arial" w:hAnsi="Arial" w:cs="Arial"/>
          <w:spacing w:val="49"/>
        </w:rPr>
        <w:t xml:space="preserve"> </w:t>
      </w:r>
      <w:r w:rsidRPr="00F12F29">
        <w:rPr>
          <w:rFonts w:ascii="Arial" w:hAnsi="Arial" w:cs="Arial"/>
        </w:rPr>
        <w:t>del</w:t>
      </w:r>
      <w:r w:rsidRPr="00F12F29">
        <w:rPr>
          <w:rFonts w:ascii="Arial" w:hAnsi="Arial" w:cs="Arial"/>
          <w:spacing w:val="32"/>
        </w:rPr>
        <w:t xml:space="preserve"> </w:t>
      </w:r>
      <w:r w:rsidRPr="00F12F29">
        <w:rPr>
          <w:rFonts w:ascii="Arial" w:hAnsi="Arial" w:cs="Arial"/>
          <w:w w:val="108"/>
        </w:rPr>
        <w:t>Proyecto.</w:t>
      </w:r>
    </w:p>
    <w:p w:rsidR="00751ADD" w:rsidRPr="00F12F29" w:rsidRDefault="00751ADD" w:rsidP="00751ADD">
      <w:pPr>
        <w:widowControl w:val="0"/>
        <w:autoSpaceDE w:val="0"/>
        <w:autoSpaceDN w:val="0"/>
        <w:adjustRightInd w:val="0"/>
        <w:spacing w:before="4" w:line="360" w:lineRule="auto"/>
        <w:jc w:val="both"/>
        <w:rPr>
          <w:rFonts w:ascii="Arial" w:hAnsi="Arial" w:cs="Arial"/>
        </w:rPr>
      </w:pPr>
    </w:p>
    <w:tbl>
      <w:tblPr>
        <w:tblStyle w:val="Sombreadomedio1-nfasis12"/>
        <w:tblW w:w="9360" w:type="dxa"/>
        <w:tblLayout w:type="fixed"/>
        <w:tblLook w:val="04A0"/>
      </w:tblPr>
      <w:tblGrid>
        <w:gridCol w:w="2520"/>
        <w:gridCol w:w="1440"/>
        <w:gridCol w:w="1260"/>
        <w:gridCol w:w="1800"/>
        <w:gridCol w:w="1080"/>
        <w:gridCol w:w="1260"/>
      </w:tblGrid>
      <w:tr w:rsidR="00751ADD" w:rsidRPr="00F12F29" w:rsidTr="00751ADD">
        <w:trPr>
          <w:cnfStyle w:val="100000000000"/>
          <w:trHeight w:val="20"/>
        </w:trPr>
        <w:tc>
          <w:tcPr>
            <w:cnfStyle w:val="001000000000"/>
            <w:tcW w:w="9360" w:type="dxa"/>
            <w:gridSpan w:val="6"/>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Lista de  Inventario de  las Especies de  la Flora Presente en  el Area de  Estudio del  Proyecto</w:t>
            </w: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bCs w:val="0"/>
                <w:shadow/>
              </w:rPr>
              <w:t>Familia</w:t>
            </w:r>
            <w:r w:rsidRPr="00F12F29">
              <w:rPr>
                <w:rFonts w:ascii="Arial Narrow" w:hAnsi="Arial Narrow" w:cs="Arial"/>
                <w:bCs w:val="0"/>
              </w:rPr>
              <w:t xml:space="preserve"> </w:t>
            </w:r>
            <w:r w:rsidRPr="00F12F29">
              <w:rPr>
                <w:rFonts w:ascii="Arial Narrow" w:hAnsi="Arial Narrow" w:cs="Arial"/>
                <w:bCs w:val="0"/>
                <w:shadow/>
              </w:rPr>
              <w:t>/</w:t>
            </w:r>
            <w:r w:rsidRPr="00F12F29">
              <w:rPr>
                <w:rFonts w:ascii="Arial Narrow" w:hAnsi="Arial Narrow" w:cs="Arial"/>
                <w:bCs w:val="0"/>
              </w:rPr>
              <w:t xml:space="preserve"> </w:t>
            </w:r>
            <w:r w:rsidRPr="00F12F29">
              <w:rPr>
                <w:rFonts w:ascii="Arial Narrow" w:hAnsi="Arial Narrow" w:cs="Arial"/>
                <w:bCs w:val="0"/>
                <w:shadow/>
              </w:rPr>
              <w:t>Especie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b/>
                <w:bCs/>
                <w:shadow/>
              </w:rPr>
              <w:t>Nombre</w:t>
            </w:r>
            <w:r w:rsidRPr="00F12F29">
              <w:rPr>
                <w:rFonts w:ascii="Arial Narrow" w:hAnsi="Arial Narrow" w:cs="Arial"/>
                <w:b/>
                <w:bCs/>
              </w:rPr>
              <w:t xml:space="preserve"> </w:t>
            </w:r>
            <w:r w:rsidRPr="00F12F29">
              <w:rPr>
                <w:rFonts w:ascii="Arial Narrow" w:hAnsi="Arial Narrow" w:cs="Arial"/>
                <w:b/>
                <w:bCs/>
                <w:shadow/>
              </w:rPr>
              <w:t>Común</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Tipo</w:t>
            </w:r>
          </w:p>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Biológico</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Estatus</w:t>
            </w:r>
          </w:p>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Biogeográfico</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Cantidad</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Categoría</w:t>
            </w: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ACANTHACEAE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Ruellia tuberosa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Guausi</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AMARANTHACEAE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Achyranthes aspera</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Rabo de gato</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Amaranthus crassipes</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Bledo</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Amaranthus dubius</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Bledo</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ARECACEAE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Cocos nucifera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Coco</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ET</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IC</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ASTERACEAE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Bidens pilosa</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Alfiler</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Parthenium hysterophorus</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Yerba amarga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Vernonia cinerea</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Yerba morada</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BORAGINACEAE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Heliotropium curassavicum</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Alacrancillo</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CAESALPINIACEAE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Delonix regia</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Flamboyán</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Nat.</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Senna  otomaria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Palo de chivo</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CAPPARACEAE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Cleome  viscosa</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Tabaquito</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COMBRETACEAE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Terminalia  catappa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Almendra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Nat.</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CONVOLVULACEAE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Ipomea pes-caprae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Batatilla</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L</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EUPHORBIACEAE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Chamaesyce hirta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Yerba lechera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Croton lobatus</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Croton</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Dalechampia scandens</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Fogaratey</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L</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Phyllanthus amarus</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Quina</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Ricinus communis</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Higuereta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Nat</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FABACEAE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Canavalia  maritima</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Mate  de costa</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L</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Cajanus  cajan</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Guandul</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IC</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Macroptilium lathyroides</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Ajai</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MALPIGHIACEAE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Malpighia  emarginata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Cereza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Nat</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MALVACEAE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Gossypium barbadense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Algodón</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Ar</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MIMOSACEAE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Pithecellobium dulce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Jina extranjera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Leucaena leucocephala</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Lino criollo</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Ar</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Nat</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Mimosa  púdica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Moriviví</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PLUMBAGINACEAE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Plumbago scandens</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Pega pollo</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POACEAE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Cenchrus echinatus</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Cadillo</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Chloris barbata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Paragua chino</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Cynodon dactylon</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Pelo de mico</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Eleusine indica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Pata de gallina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Melinis repens</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Celadillo</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Panicum  maximum</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Yerba de</w:t>
            </w:r>
          </w:p>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lastRenderedPageBreak/>
              <w:t>guinea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lastRenderedPageBreak/>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lastRenderedPageBreak/>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lastRenderedPageBreak/>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POLYGONACEAE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Coccoloba  uvifera</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Uva de playa</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PORTULACACEAE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Portulaca oleraceae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Verdolaga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RUBIACEAE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Spermacoce assurgens</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Juana la blanca</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Morinda citrifolia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Noni</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I</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SCROPHULARIACEAE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Capraria  biflora</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Feregosa</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STERCULIACEAE</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Guazuma ulmifolia</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Guásuma</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w:t>
            </w: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r w:rsidR="00751ADD" w:rsidRPr="00F12F29" w:rsidTr="00751ADD">
        <w:trPr>
          <w:cnfStyle w:val="00000010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VERBENACEAE</w:t>
            </w:r>
          </w:p>
        </w:tc>
        <w:tc>
          <w:tcPr>
            <w:tcW w:w="144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80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08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c>
          <w:tcPr>
            <w:tcW w:w="1260" w:type="dxa"/>
          </w:tcPr>
          <w:p w:rsidR="00751ADD" w:rsidRPr="00F12F29" w:rsidRDefault="00751ADD" w:rsidP="00751ADD">
            <w:pPr>
              <w:widowControl w:val="0"/>
              <w:autoSpaceDE w:val="0"/>
              <w:autoSpaceDN w:val="0"/>
              <w:adjustRightInd w:val="0"/>
              <w:jc w:val="both"/>
              <w:cnfStyle w:val="000000100000"/>
              <w:rPr>
                <w:rFonts w:ascii="Arial Narrow" w:hAnsi="Arial Narrow" w:cs="Arial"/>
              </w:rPr>
            </w:pPr>
          </w:p>
        </w:tc>
      </w:tr>
      <w:tr w:rsidR="00751ADD" w:rsidRPr="00F12F29" w:rsidTr="00751ADD">
        <w:trPr>
          <w:cnfStyle w:val="000000010000"/>
          <w:trHeight w:val="20"/>
        </w:trPr>
        <w:tc>
          <w:tcPr>
            <w:cnfStyle w:val="001000000000"/>
            <w:tcW w:w="2520" w:type="dxa"/>
          </w:tcPr>
          <w:p w:rsidR="00751ADD" w:rsidRPr="00F12F29" w:rsidRDefault="00751ADD" w:rsidP="00751ADD">
            <w:pPr>
              <w:widowControl w:val="0"/>
              <w:autoSpaceDE w:val="0"/>
              <w:autoSpaceDN w:val="0"/>
              <w:adjustRightInd w:val="0"/>
              <w:jc w:val="both"/>
              <w:rPr>
                <w:rFonts w:ascii="Arial Narrow" w:hAnsi="Arial Narrow" w:cs="Arial"/>
              </w:rPr>
            </w:pPr>
            <w:r w:rsidRPr="00F12F29">
              <w:rPr>
                <w:rFonts w:ascii="Arial Narrow" w:hAnsi="Arial Narrow" w:cs="Arial"/>
              </w:rPr>
              <w:t>Stachytarpheta jamaicensis</w:t>
            </w:r>
          </w:p>
        </w:tc>
        <w:tc>
          <w:tcPr>
            <w:tcW w:w="144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Verbena</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751ADD" w:rsidRPr="00F12F29" w:rsidRDefault="00751ADD" w:rsidP="00751ADD">
            <w:pPr>
              <w:widowControl w:val="0"/>
              <w:autoSpaceDE w:val="0"/>
              <w:autoSpaceDN w:val="0"/>
              <w:adjustRightInd w:val="0"/>
              <w:jc w:val="both"/>
              <w:cnfStyle w:val="000000010000"/>
              <w:rPr>
                <w:rFonts w:ascii="Arial Narrow" w:hAnsi="Arial Narrow" w:cs="Arial"/>
              </w:rPr>
            </w:pPr>
          </w:p>
        </w:tc>
      </w:tr>
    </w:tbl>
    <w:p w:rsidR="00751ADD" w:rsidRPr="00F12F29" w:rsidRDefault="00751ADD" w:rsidP="00751ADD">
      <w:pPr>
        <w:widowControl w:val="0"/>
        <w:autoSpaceDE w:val="0"/>
        <w:autoSpaceDN w:val="0"/>
        <w:adjustRightInd w:val="0"/>
        <w:spacing w:before="4" w:line="360" w:lineRule="auto"/>
        <w:jc w:val="both"/>
        <w:rPr>
          <w:rFonts w:ascii="Arial" w:hAnsi="Arial" w:cs="Arial"/>
        </w:rPr>
      </w:pPr>
    </w:p>
    <w:p w:rsidR="00751ADD" w:rsidRPr="00F12F29" w:rsidRDefault="00751ADD" w:rsidP="00751ADD">
      <w:pPr>
        <w:widowControl w:val="0"/>
        <w:autoSpaceDE w:val="0"/>
        <w:autoSpaceDN w:val="0"/>
        <w:adjustRightInd w:val="0"/>
        <w:jc w:val="both"/>
        <w:rPr>
          <w:rFonts w:ascii="Arial" w:hAnsi="Arial" w:cs="Arial"/>
          <w:sz w:val="18"/>
        </w:rPr>
      </w:pPr>
      <w:r w:rsidRPr="00F12F29">
        <w:rPr>
          <w:rFonts w:ascii="Arial" w:hAnsi="Arial" w:cs="Arial"/>
          <w:sz w:val="18"/>
          <w:u w:val="single"/>
        </w:rPr>
        <w:t>LEYENDA:</w:t>
      </w:r>
    </w:p>
    <w:p w:rsidR="00751ADD" w:rsidRPr="00F12F29" w:rsidRDefault="00751ADD" w:rsidP="00751ADD">
      <w:pPr>
        <w:widowControl w:val="0"/>
        <w:autoSpaceDE w:val="0"/>
        <w:autoSpaceDN w:val="0"/>
        <w:adjustRightInd w:val="0"/>
        <w:jc w:val="both"/>
        <w:rPr>
          <w:rFonts w:ascii="Arial" w:hAnsi="Arial" w:cs="Arial"/>
          <w:sz w:val="18"/>
        </w:rPr>
      </w:pPr>
    </w:p>
    <w:p w:rsidR="00751ADD" w:rsidRPr="00F12F29" w:rsidRDefault="00751ADD" w:rsidP="00751ADD">
      <w:pPr>
        <w:widowControl w:val="0"/>
        <w:autoSpaceDE w:val="0"/>
        <w:autoSpaceDN w:val="0"/>
        <w:adjustRightInd w:val="0"/>
        <w:ind w:left="2835" w:hanging="2835"/>
        <w:rPr>
          <w:rFonts w:ascii="Arial" w:hAnsi="Arial" w:cs="Arial"/>
          <w:sz w:val="18"/>
        </w:rPr>
      </w:pPr>
      <w:r w:rsidRPr="00F12F29">
        <w:rPr>
          <w:rFonts w:ascii="Arial" w:hAnsi="Arial" w:cs="Arial"/>
          <w:sz w:val="18"/>
        </w:rPr>
        <w:t xml:space="preserve">CANTIDAD: </w:t>
      </w:r>
      <w:r w:rsidRPr="00F12F29">
        <w:rPr>
          <w:rFonts w:ascii="Arial" w:hAnsi="Arial" w:cs="Arial"/>
          <w:sz w:val="18"/>
        </w:rPr>
        <w:tab/>
        <w:t>Es=Escaso;  Ab=Abundante;  Ma=Muy abundante</w:t>
      </w:r>
    </w:p>
    <w:p w:rsidR="00751ADD" w:rsidRPr="00F12F29" w:rsidRDefault="00751ADD" w:rsidP="00751ADD">
      <w:pPr>
        <w:widowControl w:val="0"/>
        <w:autoSpaceDE w:val="0"/>
        <w:autoSpaceDN w:val="0"/>
        <w:adjustRightInd w:val="0"/>
        <w:ind w:left="2835" w:hanging="2835"/>
        <w:rPr>
          <w:rFonts w:ascii="Arial" w:hAnsi="Arial" w:cs="Arial"/>
          <w:sz w:val="18"/>
        </w:rPr>
      </w:pPr>
      <w:r w:rsidRPr="00F12F29">
        <w:rPr>
          <w:rFonts w:ascii="Arial" w:hAnsi="Arial" w:cs="Arial"/>
          <w:sz w:val="18"/>
        </w:rPr>
        <w:t>ESTATUS BIOGEOGRAFICO:</w:t>
      </w:r>
      <w:r w:rsidRPr="00F12F29">
        <w:rPr>
          <w:rFonts w:ascii="Arial" w:hAnsi="Arial" w:cs="Arial"/>
          <w:sz w:val="18"/>
        </w:rPr>
        <w:tab/>
        <w:t>N=Nativa;  Nat=Naturalizada; IC=Introducida y Cultivada;  I=Introducida;  E=Endémica</w:t>
      </w:r>
    </w:p>
    <w:p w:rsidR="00751ADD" w:rsidRPr="00F12F29" w:rsidRDefault="00751ADD" w:rsidP="00751ADD">
      <w:pPr>
        <w:widowControl w:val="0"/>
        <w:autoSpaceDE w:val="0"/>
        <w:autoSpaceDN w:val="0"/>
        <w:adjustRightInd w:val="0"/>
        <w:ind w:left="2835" w:hanging="2835"/>
        <w:rPr>
          <w:rFonts w:ascii="Arial" w:hAnsi="Arial" w:cs="Arial"/>
          <w:sz w:val="18"/>
        </w:rPr>
      </w:pPr>
      <w:r w:rsidRPr="00F12F29">
        <w:rPr>
          <w:rFonts w:ascii="Arial" w:hAnsi="Arial" w:cs="Arial"/>
          <w:sz w:val="18"/>
        </w:rPr>
        <w:t>CATEGORIA</w:t>
      </w:r>
      <w:r w:rsidRPr="00F12F29">
        <w:rPr>
          <w:rFonts w:ascii="Arial" w:hAnsi="Arial" w:cs="Arial"/>
          <w:sz w:val="18"/>
        </w:rPr>
        <w:tab/>
        <w:t>Am=Amenazada;  Pe=En peligro  de extinción;  P=Protegida</w:t>
      </w:r>
    </w:p>
    <w:p w:rsidR="00751ADD" w:rsidRPr="00F12F29" w:rsidRDefault="00751ADD" w:rsidP="00751ADD">
      <w:pPr>
        <w:widowControl w:val="0"/>
        <w:autoSpaceDE w:val="0"/>
        <w:autoSpaceDN w:val="0"/>
        <w:adjustRightInd w:val="0"/>
        <w:ind w:left="2835" w:hanging="2835"/>
        <w:rPr>
          <w:rFonts w:ascii="Arial" w:hAnsi="Arial" w:cs="Arial"/>
          <w:sz w:val="18"/>
        </w:rPr>
      </w:pPr>
      <w:r w:rsidRPr="00F12F29">
        <w:rPr>
          <w:rFonts w:ascii="Arial" w:hAnsi="Arial" w:cs="Arial"/>
          <w:sz w:val="18"/>
        </w:rPr>
        <w:t>TIPO FORMA DE VIDA</w:t>
      </w:r>
      <w:r w:rsidRPr="00F12F29">
        <w:rPr>
          <w:rFonts w:ascii="Arial" w:hAnsi="Arial" w:cs="Arial"/>
          <w:sz w:val="18"/>
        </w:rPr>
        <w:tab/>
        <w:t xml:space="preserve">:A=Arbol o Arborescente; </w:t>
      </w:r>
      <w:r w:rsidRPr="00F12F29">
        <w:rPr>
          <w:rFonts w:ascii="Arial" w:hAnsi="Arial" w:cs="Arial"/>
          <w:sz w:val="18"/>
        </w:rPr>
        <w:tab/>
        <w:t xml:space="preserve">Ar= Arbusto o Arbustiva; </w:t>
      </w:r>
      <w:r w:rsidRPr="00F12F29">
        <w:rPr>
          <w:rFonts w:ascii="Arial" w:hAnsi="Arial" w:cs="Arial"/>
          <w:sz w:val="18"/>
        </w:rPr>
        <w:tab/>
        <w:t xml:space="preserve">H= Hierba o Herbacea; </w:t>
      </w:r>
      <w:r>
        <w:rPr>
          <w:rFonts w:ascii="Arial" w:hAnsi="Arial" w:cs="Arial"/>
          <w:sz w:val="18"/>
        </w:rPr>
        <w:t xml:space="preserve"> </w:t>
      </w:r>
      <w:r w:rsidRPr="00F12F29">
        <w:rPr>
          <w:rFonts w:ascii="Arial" w:hAnsi="Arial" w:cs="Arial"/>
          <w:sz w:val="18"/>
        </w:rPr>
        <w:t>ET=Estípite o Palma; L=Liana o Bejuco.</w:t>
      </w:r>
    </w:p>
    <w:p w:rsidR="00751ADD" w:rsidRPr="00F12F29" w:rsidRDefault="00751ADD" w:rsidP="00751ADD">
      <w:pPr>
        <w:widowControl w:val="0"/>
        <w:autoSpaceDE w:val="0"/>
        <w:autoSpaceDN w:val="0"/>
        <w:adjustRightInd w:val="0"/>
        <w:ind w:left="2835" w:hanging="2835"/>
        <w:rPr>
          <w:rFonts w:ascii="Arial" w:hAnsi="Arial" w:cs="Arial"/>
        </w:rPr>
      </w:pPr>
    </w:p>
    <w:p w:rsidR="00751ADD" w:rsidRDefault="00751ADD" w:rsidP="00751ADD">
      <w:pPr>
        <w:suppressAutoHyphens w:val="0"/>
        <w:rPr>
          <w:rFonts w:ascii="Arial" w:hAnsi="Arial" w:cs="Arial"/>
          <w:b/>
          <w:bCs/>
          <w:sz w:val="26"/>
          <w:szCs w:val="26"/>
        </w:rPr>
      </w:pPr>
      <w:bookmarkStart w:id="34" w:name="_Toc377290797"/>
      <w:bookmarkStart w:id="35" w:name="_Toc302127956"/>
      <w:bookmarkStart w:id="36" w:name="_Toc401733938"/>
      <w:bookmarkStart w:id="37" w:name="_Toc401734396"/>
      <w:r>
        <w:br w:type="page"/>
      </w:r>
    </w:p>
    <w:p w:rsidR="00751ADD" w:rsidRDefault="00751ADD" w:rsidP="00751ADD">
      <w:pPr>
        <w:pStyle w:val="Ttulo3"/>
      </w:pPr>
      <w:r>
        <w:lastRenderedPageBreak/>
        <w:t>F</w:t>
      </w:r>
      <w:r>
        <w:rPr>
          <w:spacing w:val="-3"/>
        </w:rPr>
        <w:t>AUN</w:t>
      </w:r>
      <w:r>
        <w:t>A.</w:t>
      </w:r>
      <w:bookmarkEnd w:id="34"/>
      <w:bookmarkEnd w:id="35"/>
      <w:bookmarkEnd w:id="36"/>
      <w:bookmarkEnd w:id="37"/>
    </w:p>
    <w:p w:rsidR="00751ADD" w:rsidRDefault="00751ADD" w:rsidP="00751ADD">
      <w:pPr>
        <w:widowControl w:val="0"/>
        <w:autoSpaceDE w:val="0"/>
        <w:autoSpaceDN w:val="0"/>
        <w:adjustRightInd w:val="0"/>
        <w:spacing w:line="221" w:lineRule="exact"/>
        <w:ind w:left="101" w:right="-20"/>
        <w:rPr>
          <w:rFonts w:ascii="Arial" w:hAnsi="Arial" w:cs="Arial"/>
          <w:b/>
          <w:position w:val="-1"/>
        </w:rPr>
      </w:pPr>
    </w:p>
    <w:p w:rsidR="00751ADD" w:rsidRDefault="00751ADD" w:rsidP="00751ADD">
      <w:pPr>
        <w:widowControl w:val="0"/>
        <w:autoSpaceDE w:val="0"/>
        <w:autoSpaceDN w:val="0"/>
        <w:adjustRightInd w:val="0"/>
        <w:spacing w:line="221" w:lineRule="exact"/>
        <w:ind w:left="101" w:right="-20"/>
        <w:rPr>
          <w:rFonts w:ascii="Arial" w:hAnsi="Arial" w:cs="Arial"/>
          <w:b/>
          <w:position w:val="-1"/>
        </w:rPr>
      </w:pPr>
    </w:p>
    <w:p w:rsidR="00751ADD" w:rsidRPr="00F12F29" w:rsidRDefault="00751ADD" w:rsidP="00751ADD">
      <w:pPr>
        <w:widowControl w:val="0"/>
        <w:autoSpaceDE w:val="0"/>
        <w:autoSpaceDN w:val="0"/>
        <w:adjustRightInd w:val="0"/>
        <w:spacing w:line="360" w:lineRule="auto"/>
        <w:jc w:val="both"/>
        <w:rPr>
          <w:rFonts w:ascii="Arial" w:hAnsi="Arial" w:cs="Arial"/>
        </w:rPr>
      </w:pPr>
      <w:r w:rsidRPr="00F12F29">
        <w:rPr>
          <w:rFonts w:ascii="Arial" w:hAnsi="Arial" w:cs="Arial"/>
        </w:rPr>
        <w:t>No se reportan especies  de la Fauna,  amenazadas o en vía de extinción dentro o fuera  del área del Proyecto.</w:t>
      </w:r>
    </w:p>
    <w:p w:rsidR="00751ADD" w:rsidRPr="00F12F29" w:rsidRDefault="00751ADD" w:rsidP="00751ADD">
      <w:pPr>
        <w:widowControl w:val="0"/>
        <w:autoSpaceDE w:val="0"/>
        <w:autoSpaceDN w:val="0"/>
        <w:adjustRightInd w:val="0"/>
        <w:spacing w:line="360" w:lineRule="auto"/>
        <w:jc w:val="both"/>
        <w:rPr>
          <w:rFonts w:ascii="Arial" w:hAnsi="Arial" w:cs="Arial"/>
        </w:rPr>
      </w:pPr>
    </w:p>
    <w:p w:rsidR="00751ADD" w:rsidRPr="00F12F29" w:rsidRDefault="00751ADD" w:rsidP="00751ADD">
      <w:pPr>
        <w:widowControl w:val="0"/>
        <w:autoSpaceDE w:val="0"/>
        <w:autoSpaceDN w:val="0"/>
        <w:adjustRightInd w:val="0"/>
        <w:spacing w:line="360" w:lineRule="auto"/>
        <w:jc w:val="both"/>
        <w:rPr>
          <w:rFonts w:ascii="Arial" w:hAnsi="Arial" w:cs="Arial"/>
        </w:rPr>
      </w:pPr>
      <w:r w:rsidRPr="00F12F29">
        <w:rPr>
          <w:rFonts w:ascii="Arial" w:hAnsi="Arial" w:cs="Arial"/>
        </w:rPr>
        <w:t>La lista de las especies de la Fauna encontrado en la zona:</w:t>
      </w:r>
    </w:p>
    <w:p w:rsidR="00751ADD" w:rsidRPr="00F12F29" w:rsidRDefault="00751ADD" w:rsidP="00751ADD">
      <w:pPr>
        <w:widowControl w:val="0"/>
        <w:autoSpaceDE w:val="0"/>
        <w:autoSpaceDN w:val="0"/>
        <w:adjustRightInd w:val="0"/>
        <w:spacing w:line="360" w:lineRule="auto"/>
        <w:jc w:val="both"/>
        <w:rPr>
          <w:rFonts w:ascii="Arial" w:hAnsi="Arial" w:cs="Arial"/>
        </w:rPr>
      </w:pPr>
    </w:p>
    <w:tbl>
      <w:tblPr>
        <w:tblStyle w:val="Sombreadomedio1-nfasis12"/>
        <w:tblW w:w="9828" w:type="dxa"/>
        <w:tblLayout w:type="fixed"/>
        <w:tblLook w:val="04A0"/>
      </w:tblPr>
      <w:tblGrid>
        <w:gridCol w:w="1728"/>
        <w:gridCol w:w="2520"/>
        <w:gridCol w:w="1800"/>
        <w:gridCol w:w="1440"/>
        <w:gridCol w:w="1080"/>
        <w:gridCol w:w="1260"/>
      </w:tblGrid>
      <w:tr w:rsidR="00751ADD" w:rsidRPr="003C3550" w:rsidTr="00751ADD">
        <w:trPr>
          <w:cnfStyle w:val="1000000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color w:val="auto"/>
                <w:sz w:val="22"/>
              </w:rPr>
            </w:pPr>
            <w:r w:rsidRPr="003C3550">
              <w:rPr>
                <w:rFonts w:ascii="Arial" w:hAnsi="Arial" w:cs="Arial"/>
                <w:bCs w:val="0"/>
                <w:color w:val="auto"/>
                <w:sz w:val="22"/>
              </w:rPr>
              <w:t>Grupo</w:t>
            </w:r>
          </w:p>
          <w:p w:rsidR="00751ADD" w:rsidRPr="003C3550" w:rsidRDefault="00751ADD" w:rsidP="00751ADD">
            <w:pPr>
              <w:widowControl w:val="0"/>
              <w:autoSpaceDE w:val="0"/>
              <w:autoSpaceDN w:val="0"/>
              <w:adjustRightInd w:val="0"/>
              <w:jc w:val="both"/>
              <w:rPr>
                <w:rFonts w:ascii="Arial" w:hAnsi="Arial" w:cs="Arial"/>
                <w:color w:val="auto"/>
                <w:sz w:val="22"/>
              </w:rPr>
            </w:pPr>
            <w:r w:rsidRPr="003C3550">
              <w:rPr>
                <w:rFonts w:ascii="Arial" w:hAnsi="Arial" w:cs="Arial"/>
                <w:bCs w:val="0"/>
                <w:color w:val="auto"/>
                <w:sz w:val="22"/>
              </w:rPr>
              <w:t>Faunístico</w:t>
            </w:r>
          </w:p>
        </w:tc>
        <w:tc>
          <w:tcPr>
            <w:tcW w:w="2520" w:type="dxa"/>
          </w:tcPr>
          <w:p w:rsidR="00751ADD" w:rsidRPr="003C3550" w:rsidRDefault="00751ADD" w:rsidP="00751ADD">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Nombre Científico</w:t>
            </w:r>
          </w:p>
        </w:tc>
        <w:tc>
          <w:tcPr>
            <w:tcW w:w="1800" w:type="dxa"/>
          </w:tcPr>
          <w:p w:rsidR="00751ADD" w:rsidRPr="003C3550" w:rsidRDefault="00751ADD" w:rsidP="00751ADD">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Nombre Común</w:t>
            </w:r>
          </w:p>
        </w:tc>
        <w:tc>
          <w:tcPr>
            <w:tcW w:w="1440" w:type="dxa"/>
          </w:tcPr>
          <w:p w:rsidR="00751ADD" w:rsidRPr="003C3550" w:rsidRDefault="00751ADD" w:rsidP="00751ADD">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Estatus</w:t>
            </w:r>
          </w:p>
          <w:p w:rsidR="00751ADD" w:rsidRPr="003C3550" w:rsidRDefault="00751ADD" w:rsidP="00751ADD">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Biogeográfico</w:t>
            </w:r>
          </w:p>
        </w:tc>
        <w:tc>
          <w:tcPr>
            <w:tcW w:w="1080" w:type="dxa"/>
          </w:tcPr>
          <w:p w:rsidR="00751ADD" w:rsidRPr="003C3550" w:rsidRDefault="00751ADD" w:rsidP="00751ADD">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Cantidad</w:t>
            </w:r>
          </w:p>
        </w:tc>
        <w:tc>
          <w:tcPr>
            <w:tcW w:w="1260" w:type="dxa"/>
          </w:tcPr>
          <w:p w:rsidR="00751ADD" w:rsidRPr="003C3550" w:rsidRDefault="00751ADD" w:rsidP="00751ADD">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Categoría</w:t>
            </w:r>
          </w:p>
        </w:tc>
      </w:tr>
      <w:tr w:rsidR="00751ADD" w:rsidRPr="003C3550" w:rsidTr="00751ADD">
        <w:trPr>
          <w:cnfStyle w:val="0000001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r w:rsidRPr="003C3550">
              <w:rPr>
                <w:rFonts w:ascii="Arial" w:hAnsi="Arial" w:cs="Arial"/>
                <w:sz w:val="22"/>
              </w:rPr>
              <w:t>Aracnido</w:t>
            </w:r>
          </w:p>
        </w:tc>
        <w:tc>
          <w:tcPr>
            <w:tcW w:w="252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Phornitopus cancerides</w:t>
            </w:r>
          </w:p>
        </w:tc>
        <w:tc>
          <w:tcPr>
            <w:tcW w:w="180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Araña cacata</w:t>
            </w:r>
          </w:p>
        </w:tc>
        <w:tc>
          <w:tcPr>
            <w:tcW w:w="144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N</w:t>
            </w:r>
          </w:p>
        </w:tc>
        <w:tc>
          <w:tcPr>
            <w:tcW w:w="108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751ADD" w:rsidRPr="003C3550" w:rsidTr="00751ADD">
        <w:trPr>
          <w:cnfStyle w:val="00000001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c>
          <w:tcPr>
            <w:tcW w:w="180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c>
          <w:tcPr>
            <w:tcW w:w="144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c>
          <w:tcPr>
            <w:tcW w:w="108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c>
          <w:tcPr>
            <w:tcW w:w="126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r>
      <w:tr w:rsidR="00751ADD" w:rsidRPr="003C3550" w:rsidTr="00751ADD">
        <w:trPr>
          <w:cnfStyle w:val="0000001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r w:rsidRPr="003C3550">
              <w:rPr>
                <w:rFonts w:ascii="Arial" w:hAnsi="Arial" w:cs="Arial"/>
                <w:sz w:val="22"/>
              </w:rPr>
              <w:t>Crustaceos</w:t>
            </w:r>
          </w:p>
        </w:tc>
        <w:tc>
          <w:tcPr>
            <w:tcW w:w="252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Dardanus venosus</w:t>
            </w:r>
          </w:p>
        </w:tc>
        <w:tc>
          <w:tcPr>
            <w:tcW w:w="180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Maquey</w:t>
            </w:r>
          </w:p>
        </w:tc>
        <w:tc>
          <w:tcPr>
            <w:tcW w:w="144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N</w:t>
            </w:r>
          </w:p>
        </w:tc>
        <w:tc>
          <w:tcPr>
            <w:tcW w:w="108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751ADD" w:rsidRPr="003C3550" w:rsidTr="00751ADD">
        <w:trPr>
          <w:cnfStyle w:val="00000001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c>
          <w:tcPr>
            <w:tcW w:w="180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c>
          <w:tcPr>
            <w:tcW w:w="144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c>
          <w:tcPr>
            <w:tcW w:w="108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c>
          <w:tcPr>
            <w:tcW w:w="126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r>
      <w:tr w:rsidR="00751ADD" w:rsidRPr="003C3550" w:rsidTr="00751ADD">
        <w:trPr>
          <w:cnfStyle w:val="0000001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r w:rsidRPr="003C3550">
              <w:rPr>
                <w:rFonts w:ascii="Arial" w:hAnsi="Arial" w:cs="Arial"/>
                <w:sz w:val="22"/>
              </w:rPr>
              <w:t>Reptiles</w:t>
            </w:r>
          </w:p>
        </w:tc>
        <w:tc>
          <w:tcPr>
            <w:tcW w:w="252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Anolis chlorocyanus</w:t>
            </w:r>
          </w:p>
        </w:tc>
        <w:tc>
          <w:tcPr>
            <w:tcW w:w="180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Lagarto  verde</w:t>
            </w:r>
          </w:p>
        </w:tc>
        <w:tc>
          <w:tcPr>
            <w:tcW w:w="144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E</w:t>
            </w:r>
          </w:p>
        </w:tc>
        <w:tc>
          <w:tcPr>
            <w:tcW w:w="108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Es</w:t>
            </w:r>
          </w:p>
        </w:tc>
        <w:tc>
          <w:tcPr>
            <w:tcW w:w="126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751ADD" w:rsidRPr="003C3550" w:rsidTr="00751ADD">
        <w:trPr>
          <w:cnfStyle w:val="00000001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Anolis distichus</w:t>
            </w:r>
          </w:p>
        </w:tc>
        <w:tc>
          <w:tcPr>
            <w:tcW w:w="180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Lagartija</w:t>
            </w:r>
          </w:p>
        </w:tc>
        <w:tc>
          <w:tcPr>
            <w:tcW w:w="144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N</w:t>
            </w:r>
          </w:p>
        </w:tc>
        <w:tc>
          <w:tcPr>
            <w:tcW w:w="108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Es</w:t>
            </w:r>
          </w:p>
        </w:tc>
        <w:tc>
          <w:tcPr>
            <w:tcW w:w="126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751ADD" w:rsidRPr="003C3550" w:rsidTr="00751ADD">
        <w:trPr>
          <w:cnfStyle w:val="0000001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Ameiva chrysolaema</w:t>
            </w:r>
          </w:p>
        </w:tc>
        <w:tc>
          <w:tcPr>
            <w:tcW w:w="180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Rana</w:t>
            </w:r>
          </w:p>
        </w:tc>
        <w:tc>
          <w:tcPr>
            <w:tcW w:w="144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N</w:t>
            </w:r>
          </w:p>
        </w:tc>
        <w:tc>
          <w:tcPr>
            <w:tcW w:w="108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751ADD" w:rsidRPr="003C3550" w:rsidTr="00751ADD">
        <w:trPr>
          <w:cnfStyle w:val="00000001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Leiocephalus sp.</w:t>
            </w:r>
          </w:p>
        </w:tc>
        <w:tc>
          <w:tcPr>
            <w:tcW w:w="180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Mariguana</w:t>
            </w:r>
          </w:p>
        </w:tc>
        <w:tc>
          <w:tcPr>
            <w:tcW w:w="144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c>
          <w:tcPr>
            <w:tcW w:w="108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Ab</w:t>
            </w:r>
          </w:p>
        </w:tc>
        <w:tc>
          <w:tcPr>
            <w:tcW w:w="126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751ADD" w:rsidRPr="003C3550" w:rsidTr="00751ADD">
        <w:trPr>
          <w:cnfStyle w:val="0000001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p>
        </w:tc>
        <w:tc>
          <w:tcPr>
            <w:tcW w:w="180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p>
        </w:tc>
        <w:tc>
          <w:tcPr>
            <w:tcW w:w="144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p>
        </w:tc>
        <w:tc>
          <w:tcPr>
            <w:tcW w:w="108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p>
        </w:tc>
        <w:tc>
          <w:tcPr>
            <w:tcW w:w="126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p>
        </w:tc>
      </w:tr>
      <w:tr w:rsidR="00751ADD" w:rsidRPr="003C3550" w:rsidTr="00751ADD">
        <w:trPr>
          <w:cnfStyle w:val="00000001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r w:rsidRPr="003C3550">
              <w:rPr>
                <w:rFonts w:ascii="Arial" w:hAnsi="Arial" w:cs="Arial"/>
                <w:sz w:val="22"/>
              </w:rPr>
              <w:t>Aves</w:t>
            </w:r>
          </w:p>
        </w:tc>
        <w:tc>
          <w:tcPr>
            <w:tcW w:w="252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Melanerpes striatus</w:t>
            </w:r>
          </w:p>
        </w:tc>
        <w:tc>
          <w:tcPr>
            <w:tcW w:w="180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Carpintero</w:t>
            </w:r>
          </w:p>
        </w:tc>
        <w:tc>
          <w:tcPr>
            <w:tcW w:w="144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E</w:t>
            </w:r>
          </w:p>
        </w:tc>
        <w:tc>
          <w:tcPr>
            <w:tcW w:w="108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Es</w:t>
            </w:r>
          </w:p>
        </w:tc>
        <w:tc>
          <w:tcPr>
            <w:tcW w:w="126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751ADD" w:rsidRPr="003C3550" w:rsidTr="00751ADD">
        <w:trPr>
          <w:cnfStyle w:val="0000001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Columbina passerina</w:t>
            </w:r>
          </w:p>
        </w:tc>
        <w:tc>
          <w:tcPr>
            <w:tcW w:w="180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Rolita</w:t>
            </w:r>
          </w:p>
        </w:tc>
        <w:tc>
          <w:tcPr>
            <w:tcW w:w="144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R</w:t>
            </w:r>
          </w:p>
        </w:tc>
        <w:tc>
          <w:tcPr>
            <w:tcW w:w="108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751ADD" w:rsidRPr="003C3550" w:rsidTr="00751ADD">
        <w:trPr>
          <w:cnfStyle w:val="00000001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Tyrannus  dominicensis</w:t>
            </w:r>
          </w:p>
        </w:tc>
        <w:tc>
          <w:tcPr>
            <w:tcW w:w="180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Pestigre</w:t>
            </w:r>
          </w:p>
        </w:tc>
        <w:tc>
          <w:tcPr>
            <w:tcW w:w="144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R</w:t>
            </w:r>
          </w:p>
        </w:tc>
        <w:tc>
          <w:tcPr>
            <w:tcW w:w="108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Es</w:t>
            </w:r>
          </w:p>
        </w:tc>
        <w:tc>
          <w:tcPr>
            <w:tcW w:w="126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751ADD" w:rsidRPr="003C3550" w:rsidTr="00751ADD">
        <w:trPr>
          <w:cnfStyle w:val="0000001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Dulus dominicus</w:t>
            </w:r>
          </w:p>
        </w:tc>
        <w:tc>
          <w:tcPr>
            <w:tcW w:w="180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Cigua palmera</w:t>
            </w:r>
          </w:p>
        </w:tc>
        <w:tc>
          <w:tcPr>
            <w:tcW w:w="144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E</w:t>
            </w:r>
          </w:p>
        </w:tc>
        <w:tc>
          <w:tcPr>
            <w:tcW w:w="108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751ADD" w:rsidRPr="003C3550" w:rsidTr="00751ADD">
        <w:trPr>
          <w:cnfStyle w:val="00000001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Coereba flaveola</w:t>
            </w:r>
          </w:p>
        </w:tc>
        <w:tc>
          <w:tcPr>
            <w:tcW w:w="180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Pinchita</w:t>
            </w:r>
          </w:p>
        </w:tc>
        <w:tc>
          <w:tcPr>
            <w:tcW w:w="144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R</w:t>
            </w:r>
          </w:p>
        </w:tc>
        <w:tc>
          <w:tcPr>
            <w:tcW w:w="108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Ab</w:t>
            </w:r>
          </w:p>
        </w:tc>
        <w:tc>
          <w:tcPr>
            <w:tcW w:w="126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751ADD" w:rsidRPr="003C3550" w:rsidTr="00751ADD">
        <w:trPr>
          <w:cnfStyle w:val="0000001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Bubulcus ibis</w:t>
            </w:r>
          </w:p>
        </w:tc>
        <w:tc>
          <w:tcPr>
            <w:tcW w:w="180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Garza ganadera</w:t>
            </w:r>
          </w:p>
        </w:tc>
        <w:tc>
          <w:tcPr>
            <w:tcW w:w="144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R</w:t>
            </w:r>
          </w:p>
        </w:tc>
        <w:tc>
          <w:tcPr>
            <w:tcW w:w="108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Es</w:t>
            </w:r>
          </w:p>
        </w:tc>
        <w:tc>
          <w:tcPr>
            <w:tcW w:w="126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751ADD" w:rsidRPr="003C3550" w:rsidTr="00751ADD">
        <w:trPr>
          <w:cnfStyle w:val="00000001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Gallus gallus</w:t>
            </w:r>
          </w:p>
        </w:tc>
        <w:tc>
          <w:tcPr>
            <w:tcW w:w="180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Gallina</w:t>
            </w:r>
          </w:p>
        </w:tc>
        <w:tc>
          <w:tcPr>
            <w:tcW w:w="144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I</w:t>
            </w:r>
          </w:p>
        </w:tc>
        <w:tc>
          <w:tcPr>
            <w:tcW w:w="108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r w:rsidRPr="003C3550">
              <w:rPr>
                <w:rFonts w:ascii="Arial" w:hAnsi="Arial" w:cs="Arial"/>
                <w:sz w:val="22"/>
              </w:rPr>
              <w:t>Es</w:t>
            </w:r>
          </w:p>
        </w:tc>
        <w:tc>
          <w:tcPr>
            <w:tcW w:w="1260" w:type="dxa"/>
          </w:tcPr>
          <w:p w:rsidR="00751ADD" w:rsidRPr="003C3550" w:rsidRDefault="00751ADD" w:rsidP="00751ADD">
            <w:pPr>
              <w:widowControl w:val="0"/>
              <w:autoSpaceDE w:val="0"/>
              <w:autoSpaceDN w:val="0"/>
              <w:adjustRightInd w:val="0"/>
              <w:jc w:val="both"/>
              <w:cnfStyle w:val="000000010000"/>
              <w:rPr>
                <w:rFonts w:ascii="Arial" w:hAnsi="Arial" w:cs="Arial"/>
                <w:sz w:val="22"/>
              </w:rPr>
            </w:pPr>
          </w:p>
        </w:tc>
      </w:tr>
      <w:tr w:rsidR="00751ADD" w:rsidRPr="003C3550" w:rsidTr="00751ADD">
        <w:trPr>
          <w:cnfStyle w:val="000000100000"/>
          <w:trHeight w:val="20"/>
        </w:trPr>
        <w:tc>
          <w:tcPr>
            <w:cnfStyle w:val="001000000000"/>
            <w:tcW w:w="1728" w:type="dxa"/>
          </w:tcPr>
          <w:p w:rsidR="00751ADD" w:rsidRPr="003C3550" w:rsidRDefault="00751ADD" w:rsidP="00751ADD">
            <w:pPr>
              <w:widowControl w:val="0"/>
              <w:autoSpaceDE w:val="0"/>
              <w:autoSpaceDN w:val="0"/>
              <w:adjustRightInd w:val="0"/>
              <w:jc w:val="both"/>
              <w:rPr>
                <w:rFonts w:ascii="Arial" w:hAnsi="Arial" w:cs="Arial"/>
                <w:sz w:val="22"/>
              </w:rPr>
            </w:pPr>
          </w:p>
        </w:tc>
        <w:tc>
          <w:tcPr>
            <w:tcW w:w="252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Passer domesticus</w:t>
            </w:r>
          </w:p>
        </w:tc>
        <w:tc>
          <w:tcPr>
            <w:tcW w:w="180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Gorrión  doméstico</w:t>
            </w:r>
          </w:p>
        </w:tc>
        <w:tc>
          <w:tcPr>
            <w:tcW w:w="144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I</w:t>
            </w:r>
          </w:p>
        </w:tc>
        <w:tc>
          <w:tcPr>
            <w:tcW w:w="108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751ADD" w:rsidRPr="003C3550" w:rsidRDefault="00751ADD" w:rsidP="00751ADD">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bl>
    <w:p w:rsidR="00751ADD" w:rsidRPr="00737409" w:rsidRDefault="00751ADD" w:rsidP="00751ADD">
      <w:pPr>
        <w:widowControl w:val="0"/>
        <w:autoSpaceDE w:val="0"/>
        <w:autoSpaceDN w:val="0"/>
        <w:adjustRightInd w:val="0"/>
        <w:jc w:val="both"/>
        <w:rPr>
          <w:rFonts w:ascii="Arial" w:hAnsi="Arial" w:cs="Arial"/>
          <w:sz w:val="20"/>
        </w:rPr>
      </w:pPr>
      <w:r w:rsidRPr="00737409">
        <w:rPr>
          <w:rFonts w:ascii="Arial" w:hAnsi="Arial" w:cs="Arial"/>
          <w:sz w:val="20"/>
          <w:u w:val="single"/>
        </w:rPr>
        <w:t>LEYENDA:</w:t>
      </w:r>
    </w:p>
    <w:p w:rsidR="00751ADD" w:rsidRPr="00737409" w:rsidRDefault="00751ADD" w:rsidP="00751ADD">
      <w:pPr>
        <w:widowControl w:val="0"/>
        <w:autoSpaceDE w:val="0"/>
        <w:autoSpaceDN w:val="0"/>
        <w:adjustRightInd w:val="0"/>
        <w:jc w:val="both"/>
        <w:rPr>
          <w:rFonts w:ascii="Arial" w:hAnsi="Arial" w:cs="Arial"/>
          <w:sz w:val="20"/>
        </w:rPr>
      </w:pPr>
    </w:p>
    <w:p w:rsidR="00751ADD" w:rsidRPr="00737409" w:rsidRDefault="00751ADD" w:rsidP="00751ADD">
      <w:pPr>
        <w:widowControl w:val="0"/>
        <w:autoSpaceDE w:val="0"/>
        <w:autoSpaceDN w:val="0"/>
        <w:adjustRightInd w:val="0"/>
        <w:jc w:val="both"/>
        <w:rPr>
          <w:rFonts w:ascii="Arial" w:hAnsi="Arial" w:cs="Arial"/>
          <w:sz w:val="20"/>
        </w:rPr>
      </w:pPr>
      <w:r w:rsidRPr="00737409">
        <w:rPr>
          <w:rFonts w:ascii="Arial" w:hAnsi="Arial" w:cs="Arial"/>
          <w:sz w:val="20"/>
        </w:rPr>
        <w:t>CANTIDAD</w:t>
      </w:r>
    </w:p>
    <w:p w:rsidR="00751ADD" w:rsidRPr="00737409" w:rsidRDefault="00751ADD" w:rsidP="00751ADD">
      <w:pPr>
        <w:widowControl w:val="0"/>
        <w:autoSpaceDE w:val="0"/>
        <w:autoSpaceDN w:val="0"/>
        <w:adjustRightInd w:val="0"/>
        <w:jc w:val="both"/>
        <w:rPr>
          <w:rFonts w:ascii="Arial" w:hAnsi="Arial" w:cs="Arial"/>
          <w:sz w:val="20"/>
        </w:rPr>
      </w:pPr>
      <w:r w:rsidRPr="00737409">
        <w:rPr>
          <w:rFonts w:ascii="Arial" w:hAnsi="Arial" w:cs="Arial"/>
          <w:sz w:val="20"/>
        </w:rPr>
        <w:t>Es=Escasa;  Ab=Abundante;  Ma=Muy abundante</w:t>
      </w:r>
    </w:p>
    <w:p w:rsidR="00751ADD" w:rsidRPr="00737409" w:rsidRDefault="00751ADD" w:rsidP="00751ADD">
      <w:pPr>
        <w:widowControl w:val="0"/>
        <w:autoSpaceDE w:val="0"/>
        <w:autoSpaceDN w:val="0"/>
        <w:adjustRightInd w:val="0"/>
        <w:jc w:val="both"/>
        <w:rPr>
          <w:rFonts w:ascii="Arial" w:hAnsi="Arial" w:cs="Arial"/>
          <w:sz w:val="20"/>
        </w:rPr>
      </w:pPr>
    </w:p>
    <w:p w:rsidR="00751ADD" w:rsidRPr="00737409" w:rsidRDefault="00751ADD" w:rsidP="00751ADD">
      <w:pPr>
        <w:widowControl w:val="0"/>
        <w:autoSpaceDE w:val="0"/>
        <w:autoSpaceDN w:val="0"/>
        <w:adjustRightInd w:val="0"/>
        <w:jc w:val="both"/>
        <w:rPr>
          <w:rFonts w:ascii="Arial" w:hAnsi="Arial" w:cs="Arial"/>
          <w:sz w:val="20"/>
        </w:rPr>
      </w:pPr>
      <w:r w:rsidRPr="00737409">
        <w:rPr>
          <w:rFonts w:ascii="Arial" w:hAnsi="Arial" w:cs="Arial"/>
          <w:sz w:val="20"/>
        </w:rPr>
        <w:t>ESTATUS BIOGEOGRAFICO</w:t>
      </w:r>
    </w:p>
    <w:p w:rsidR="00751ADD" w:rsidRPr="00737409" w:rsidRDefault="00751ADD" w:rsidP="00751ADD">
      <w:pPr>
        <w:widowControl w:val="0"/>
        <w:autoSpaceDE w:val="0"/>
        <w:autoSpaceDN w:val="0"/>
        <w:adjustRightInd w:val="0"/>
        <w:jc w:val="both"/>
        <w:rPr>
          <w:rFonts w:ascii="Arial" w:hAnsi="Arial" w:cs="Arial"/>
          <w:sz w:val="20"/>
        </w:rPr>
      </w:pPr>
      <w:r w:rsidRPr="00737409">
        <w:rPr>
          <w:rFonts w:ascii="Arial" w:hAnsi="Arial" w:cs="Arial"/>
          <w:sz w:val="20"/>
        </w:rPr>
        <w:t>E=Endemica;   N=Nativa;   R=Residente;  I=Introducida;  M=Migratoria.</w:t>
      </w:r>
    </w:p>
    <w:p w:rsidR="00751ADD" w:rsidRPr="00737409" w:rsidRDefault="00751ADD" w:rsidP="00751ADD">
      <w:pPr>
        <w:widowControl w:val="0"/>
        <w:autoSpaceDE w:val="0"/>
        <w:autoSpaceDN w:val="0"/>
        <w:adjustRightInd w:val="0"/>
        <w:jc w:val="both"/>
        <w:rPr>
          <w:rFonts w:ascii="Arial" w:hAnsi="Arial" w:cs="Arial"/>
          <w:sz w:val="20"/>
        </w:rPr>
      </w:pPr>
    </w:p>
    <w:p w:rsidR="00751ADD" w:rsidRPr="00737409" w:rsidRDefault="00751ADD" w:rsidP="00751ADD">
      <w:pPr>
        <w:widowControl w:val="0"/>
        <w:autoSpaceDE w:val="0"/>
        <w:autoSpaceDN w:val="0"/>
        <w:adjustRightInd w:val="0"/>
        <w:jc w:val="both"/>
        <w:rPr>
          <w:rFonts w:ascii="Arial" w:hAnsi="Arial" w:cs="Arial"/>
          <w:sz w:val="20"/>
        </w:rPr>
      </w:pPr>
      <w:r w:rsidRPr="00737409">
        <w:rPr>
          <w:rFonts w:ascii="Arial" w:hAnsi="Arial" w:cs="Arial"/>
          <w:sz w:val="20"/>
        </w:rPr>
        <w:t>CATEGORIA</w:t>
      </w:r>
    </w:p>
    <w:p w:rsidR="00751ADD" w:rsidRPr="00737409" w:rsidRDefault="00751ADD" w:rsidP="00751ADD">
      <w:pPr>
        <w:widowControl w:val="0"/>
        <w:autoSpaceDE w:val="0"/>
        <w:autoSpaceDN w:val="0"/>
        <w:adjustRightInd w:val="0"/>
        <w:jc w:val="both"/>
        <w:rPr>
          <w:rFonts w:ascii="Arial" w:hAnsi="Arial" w:cs="Arial"/>
          <w:sz w:val="20"/>
        </w:rPr>
      </w:pPr>
      <w:r w:rsidRPr="00737409">
        <w:rPr>
          <w:rFonts w:ascii="Arial" w:hAnsi="Arial" w:cs="Arial"/>
          <w:sz w:val="20"/>
        </w:rPr>
        <w:t>Am=amenazada;  Pe=En peligro  de extinción;  P=Protegida</w:t>
      </w:r>
    </w:p>
    <w:p w:rsidR="00751ADD" w:rsidRPr="00F12F29" w:rsidRDefault="00751ADD" w:rsidP="00751ADD">
      <w:pPr>
        <w:shd w:val="clear" w:color="auto" w:fill="FFFFFF"/>
        <w:spacing w:line="360" w:lineRule="auto"/>
        <w:jc w:val="both"/>
        <w:rPr>
          <w:rFonts w:ascii="Arial" w:hAnsi="Arial" w:cs="Arial"/>
          <w:b/>
        </w:rPr>
      </w:pPr>
    </w:p>
    <w:p w:rsidR="00751ADD" w:rsidRPr="006B62B0" w:rsidRDefault="00751ADD" w:rsidP="00751ADD">
      <w:pPr>
        <w:pStyle w:val="Ttulo3"/>
        <w:jc w:val="both"/>
        <w:rPr>
          <w:rFonts w:eastAsia="Arial Unicode MS"/>
          <w:sz w:val="24"/>
          <w:szCs w:val="22"/>
        </w:rPr>
      </w:pPr>
      <w:r w:rsidRPr="000D1692">
        <w:rPr>
          <w:rFonts w:eastAsia="Arial Unicode MS"/>
        </w:rPr>
        <w:br w:type="page"/>
      </w:r>
      <w:bookmarkStart w:id="38" w:name="_Toc434226312"/>
      <w:r w:rsidRPr="006B62B0">
        <w:rPr>
          <w:rFonts w:eastAsia="Arial Unicode MS"/>
          <w:sz w:val="24"/>
          <w:szCs w:val="22"/>
        </w:rPr>
        <w:lastRenderedPageBreak/>
        <w:t>3.3.</w:t>
      </w:r>
      <w:r w:rsidRPr="006B62B0">
        <w:rPr>
          <w:rFonts w:eastAsia="Arial Unicode MS"/>
          <w:sz w:val="24"/>
          <w:szCs w:val="22"/>
        </w:rPr>
        <w:tab/>
        <w:t>ASPECTOS SOCIALES.</w:t>
      </w:r>
      <w:bookmarkEnd w:id="38"/>
    </w:p>
    <w:p w:rsidR="00751ADD" w:rsidRPr="00A27CC3" w:rsidRDefault="00751ADD" w:rsidP="00751ADD">
      <w:pPr>
        <w:pStyle w:val="Ttulo1"/>
        <w:spacing w:before="0" w:after="0" w:line="360" w:lineRule="auto"/>
        <w:jc w:val="both"/>
        <w:rPr>
          <w:sz w:val="22"/>
          <w:szCs w:val="22"/>
        </w:rPr>
      </w:pPr>
    </w:p>
    <w:p w:rsidR="00751ADD" w:rsidRPr="00711DC4" w:rsidRDefault="00751ADD" w:rsidP="00751ADD">
      <w:pPr>
        <w:pStyle w:val="Ttulo3"/>
        <w:spacing w:before="0" w:after="0" w:line="360" w:lineRule="auto"/>
        <w:jc w:val="center"/>
        <w:rPr>
          <w:sz w:val="24"/>
          <w:szCs w:val="24"/>
        </w:rPr>
      </w:pPr>
      <w:r w:rsidRPr="00711DC4">
        <w:rPr>
          <w:sz w:val="24"/>
          <w:szCs w:val="24"/>
        </w:rPr>
        <w:t>Descripción Social Provincia La Altagracia</w:t>
      </w:r>
    </w:p>
    <w:p w:rsidR="00751ADD" w:rsidRPr="00711DC4" w:rsidRDefault="00751ADD" w:rsidP="00751ADD">
      <w:pPr>
        <w:pStyle w:val="Sinespaciado"/>
        <w:spacing w:line="360" w:lineRule="auto"/>
        <w:jc w:val="both"/>
        <w:rPr>
          <w:rFonts w:ascii="Arial" w:hAnsi="Arial" w:cs="Arial"/>
          <w:b/>
          <w:sz w:val="24"/>
          <w:szCs w:val="24"/>
        </w:rPr>
      </w:pPr>
    </w:p>
    <w:p w:rsidR="00751ADD" w:rsidRPr="00711DC4" w:rsidRDefault="00751ADD" w:rsidP="00751ADD">
      <w:pPr>
        <w:pStyle w:val="Sinespaciado"/>
        <w:spacing w:line="360" w:lineRule="auto"/>
        <w:jc w:val="both"/>
        <w:rPr>
          <w:rFonts w:ascii="Arial" w:hAnsi="Arial" w:cs="Arial"/>
          <w:b/>
          <w:sz w:val="24"/>
          <w:szCs w:val="24"/>
        </w:rPr>
      </w:pPr>
      <w:r w:rsidRPr="00711DC4">
        <w:rPr>
          <w:rFonts w:ascii="Arial" w:hAnsi="Arial" w:cs="Arial"/>
          <w:b/>
          <w:sz w:val="24"/>
          <w:szCs w:val="24"/>
        </w:rPr>
        <w:t>Componente social</w:t>
      </w:r>
    </w:p>
    <w:p w:rsidR="00751ADD" w:rsidRPr="00711DC4" w:rsidRDefault="00751ADD" w:rsidP="00751ADD">
      <w:pPr>
        <w:pStyle w:val="Sinespaciado"/>
        <w:spacing w:line="360" w:lineRule="auto"/>
        <w:jc w:val="both"/>
        <w:rPr>
          <w:rFonts w:ascii="Arial" w:hAnsi="Arial" w:cs="Arial"/>
          <w:sz w:val="24"/>
          <w:szCs w:val="24"/>
        </w:rPr>
      </w:pPr>
    </w:p>
    <w:p w:rsidR="00751ADD" w:rsidRPr="00711DC4" w:rsidRDefault="00751ADD" w:rsidP="00751ADD">
      <w:pPr>
        <w:pStyle w:val="Sinespaciado"/>
        <w:spacing w:line="360" w:lineRule="auto"/>
        <w:jc w:val="both"/>
        <w:rPr>
          <w:rFonts w:ascii="Arial" w:hAnsi="Arial" w:cs="Arial"/>
          <w:sz w:val="24"/>
          <w:szCs w:val="24"/>
        </w:rPr>
      </w:pPr>
      <w:r w:rsidRPr="00711DC4">
        <w:rPr>
          <w:rFonts w:ascii="Arial" w:hAnsi="Arial" w:cs="Arial"/>
          <w:sz w:val="24"/>
          <w:szCs w:val="24"/>
        </w:rPr>
        <w:t>La provincia La Altagracia forma parte de la Región del Yuma. Limita al Norte con el Océano Atlántico; al Este con el canal de la Mona, al Sur con la Isla Saona y el Mar Caribe y al Oeste con las provincias de El Seibo y La Romana.</w:t>
      </w:r>
    </w:p>
    <w:p w:rsidR="00751ADD" w:rsidRPr="00711DC4" w:rsidRDefault="00751ADD" w:rsidP="00751ADD">
      <w:pPr>
        <w:pStyle w:val="Sinespaciado"/>
        <w:spacing w:line="360" w:lineRule="auto"/>
        <w:jc w:val="both"/>
        <w:rPr>
          <w:rFonts w:ascii="Arial" w:hAnsi="Arial" w:cs="Arial"/>
          <w:sz w:val="24"/>
          <w:szCs w:val="24"/>
        </w:rPr>
      </w:pPr>
      <w:r w:rsidRPr="00711DC4">
        <w:rPr>
          <w:rFonts w:ascii="Arial" w:hAnsi="Arial" w:cs="Arial"/>
          <w:sz w:val="24"/>
          <w:szCs w:val="24"/>
        </w:rPr>
        <w:t xml:space="preserve"> </w:t>
      </w:r>
    </w:p>
    <w:p w:rsidR="00751ADD" w:rsidRPr="00711DC4" w:rsidRDefault="00751ADD" w:rsidP="00751ADD">
      <w:pPr>
        <w:pStyle w:val="Sinespaciado"/>
        <w:spacing w:line="360" w:lineRule="auto"/>
        <w:jc w:val="both"/>
        <w:rPr>
          <w:rFonts w:ascii="Arial" w:hAnsi="Arial" w:cs="Arial"/>
          <w:sz w:val="24"/>
          <w:szCs w:val="24"/>
        </w:rPr>
      </w:pPr>
      <w:r w:rsidRPr="00711DC4">
        <w:rPr>
          <w:rFonts w:ascii="Arial" w:hAnsi="Arial" w:cs="Arial"/>
          <w:sz w:val="24"/>
          <w:szCs w:val="24"/>
        </w:rPr>
        <w:t>Cuenta con una superficie de 2,998 4 km² y una población de 273,210 habitantes, para una densidad poblacional de 91 hab/km².</w:t>
      </w:r>
    </w:p>
    <w:p w:rsidR="00751ADD" w:rsidRPr="00711DC4" w:rsidRDefault="00751ADD" w:rsidP="00751ADD">
      <w:pPr>
        <w:pStyle w:val="Sinespaciado"/>
        <w:spacing w:line="360" w:lineRule="auto"/>
        <w:jc w:val="both"/>
        <w:rPr>
          <w:rFonts w:ascii="Arial" w:hAnsi="Arial" w:cs="Arial"/>
          <w:sz w:val="24"/>
          <w:szCs w:val="24"/>
        </w:rPr>
      </w:pPr>
      <w:r w:rsidRPr="00711DC4">
        <w:rPr>
          <w:rFonts w:ascii="Arial" w:hAnsi="Arial" w:cs="Arial"/>
          <w:sz w:val="24"/>
          <w:szCs w:val="24"/>
        </w:rPr>
        <w:t>De la población arriba mencionada 143,010 son hombres y 130,200 mujeres.</w:t>
      </w:r>
    </w:p>
    <w:p w:rsidR="00751ADD" w:rsidRPr="00711DC4" w:rsidRDefault="00751ADD" w:rsidP="00751ADD">
      <w:pPr>
        <w:pStyle w:val="Sinespaciado"/>
        <w:spacing w:line="360" w:lineRule="auto"/>
        <w:jc w:val="both"/>
        <w:rPr>
          <w:rFonts w:ascii="Arial" w:hAnsi="Arial" w:cs="Arial"/>
          <w:sz w:val="24"/>
          <w:szCs w:val="24"/>
        </w:rPr>
      </w:pPr>
    </w:p>
    <w:p w:rsidR="00751ADD" w:rsidRPr="00711DC4" w:rsidRDefault="00751ADD" w:rsidP="00751ADD">
      <w:pPr>
        <w:pStyle w:val="Sinespaciado"/>
        <w:spacing w:line="360" w:lineRule="auto"/>
        <w:jc w:val="both"/>
        <w:rPr>
          <w:rFonts w:ascii="Arial" w:hAnsi="Arial" w:cs="Arial"/>
          <w:sz w:val="24"/>
          <w:szCs w:val="24"/>
        </w:rPr>
      </w:pPr>
      <w:r w:rsidRPr="00711DC4">
        <w:rPr>
          <w:rFonts w:ascii="Arial" w:hAnsi="Arial" w:cs="Arial"/>
          <w:sz w:val="24"/>
          <w:szCs w:val="24"/>
        </w:rPr>
        <w:t xml:space="preserve">La provincia está formada por dos municipios: Salva León de Higuey (municipio cabecera) y San Rafael del Yuma. También cuenta con cinco distritos municipales: </w:t>
      </w:r>
    </w:p>
    <w:p w:rsidR="00751ADD" w:rsidRPr="00711DC4" w:rsidRDefault="00751ADD" w:rsidP="00751ADD">
      <w:pPr>
        <w:pStyle w:val="Sinespaciado"/>
        <w:spacing w:line="360" w:lineRule="auto"/>
        <w:jc w:val="both"/>
        <w:rPr>
          <w:rFonts w:ascii="Arial" w:hAnsi="Arial" w:cs="Arial"/>
          <w:sz w:val="24"/>
          <w:szCs w:val="24"/>
        </w:rPr>
      </w:pPr>
    </w:p>
    <w:p w:rsidR="00751ADD" w:rsidRPr="00711DC4" w:rsidRDefault="00751ADD" w:rsidP="00751ADD">
      <w:pPr>
        <w:pStyle w:val="Sinespaciado"/>
        <w:numPr>
          <w:ilvl w:val="0"/>
          <w:numId w:val="114"/>
        </w:numPr>
        <w:spacing w:line="360" w:lineRule="auto"/>
        <w:jc w:val="both"/>
        <w:rPr>
          <w:rFonts w:ascii="Arial" w:hAnsi="Arial" w:cs="Arial"/>
          <w:sz w:val="24"/>
          <w:szCs w:val="24"/>
        </w:rPr>
      </w:pPr>
      <w:r w:rsidRPr="00711DC4">
        <w:rPr>
          <w:rFonts w:ascii="Arial" w:hAnsi="Arial" w:cs="Arial"/>
          <w:sz w:val="24"/>
          <w:szCs w:val="24"/>
        </w:rPr>
        <w:t>Bayahibe</w:t>
      </w:r>
    </w:p>
    <w:p w:rsidR="00751ADD" w:rsidRPr="00711DC4" w:rsidRDefault="00751ADD" w:rsidP="00751ADD">
      <w:pPr>
        <w:pStyle w:val="Sinespaciado"/>
        <w:numPr>
          <w:ilvl w:val="0"/>
          <w:numId w:val="114"/>
        </w:numPr>
        <w:spacing w:line="360" w:lineRule="auto"/>
        <w:jc w:val="both"/>
        <w:rPr>
          <w:rFonts w:ascii="Arial" w:hAnsi="Arial" w:cs="Arial"/>
          <w:sz w:val="24"/>
          <w:szCs w:val="24"/>
        </w:rPr>
      </w:pPr>
      <w:r w:rsidRPr="00711DC4">
        <w:rPr>
          <w:rFonts w:ascii="Arial" w:hAnsi="Arial" w:cs="Arial"/>
          <w:sz w:val="24"/>
          <w:szCs w:val="24"/>
        </w:rPr>
        <w:t>Boca de Yuma</w:t>
      </w:r>
    </w:p>
    <w:p w:rsidR="00751ADD" w:rsidRPr="00711DC4" w:rsidRDefault="00751ADD" w:rsidP="00751ADD">
      <w:pPr>
        <w:pStyle w:val="Sinespaciado"/>
        <w:numPr>
          <w:ilvl w:val="0"/>
          <w:numId w:val="114"/>
        </w:numPr>
        <w:spacing w:line="360" w:lineRule="auto"/>
        <w:jc w:val="both"/>
        <w:rPr>
          <w:rFonts w:ascii="Arial" w:hAnsi="Arial" w:cs="Arial"/>
          <w:sz w:val="24"/>
          <w:szCs w:val="24"/>
        </w:rPr>
      </w:pPr>
      <w:r w:rsidRPr="00711DC4">
        <w:rPr>
          <w:rFonts w:ascii="Arial" w:hAnsi="Arial" w:cs="Arial"/>
          <w:sz w:val="24"/>
          <w:szCs w:val="24"/>
        </w:rPr>
        <w:t>La Otra Banda</w:t>
      </w:r>
    </w:p>
    <w:p w:rsidR="00751ADD" w:rsidRPr="00711DC4" w:rsidRDefault="00751ADD" w:rsidP="00751ADD">
      <w:pPr>
        <w:pStyle w:val="Sinespaciado"/>
        <w:numPr>
          <w:ilvl w:val="0"/>
          <w:numId w:val="114"/>
        </w:numPr>
        <w:spacing w:line="360" w:lineRule="auto"/>
        <w:jc w:val="both"/>
        <w:rPr>
          <w:rFonts w:ascii="Arial" w:hAnsi="Arial" w:cs="Arial"/>
          <w:sz w:val="24"/>
          <w:szCs w:val="24"/>
        </w:rPr>
      </w:pPr>
      <w:r w:rsidRPr="00711DC4">
        <w:rPr>
          <w:rFonts w:ascii="Arial" w:hAnsi="Arial" w:cs="Arial"/>
          <w:sz w:val="24"/>
          <w:szCs w:val="24"/>
        </w:rPr>
        <w:t>Las Lagunas de Nisibón</w:t>
      </w:r>
    </w:p>
    <w:p w:rsidR="00751ADD" w:rsidRPr="00711DC4" w:rsidRDefault="00751ADD" w:rsidP="00751ADD">
      <w:pPr>
        <w:pStyle w:val="Sinespaciado"/>
        <w:numPr>
          <w:ilvl w:val="0"/>
          <w:numId w:val="114"/>
        </w:numPr>
        <w:spacing w:line="360" w:lineRule="auto"/>
        <w:jc w:val="both"/>
        <w:rPr>
          <w:rFonts w:ascii="Arial" w:hAnsi="Arial" w:cs="Arial"/>
          <w:sz w:val="24"/>
          <w:szCs w:val="24"/>
        </w:rPr>
      </w:pPr>
      <w:r w:rsidRPr="00711DC4">
        <w:rPr>
          <w:rFonts w:ascii="Arial" w:hAnsi="Arial" w:cs="Arial"/>
          <w:sz w:val="24"/>
          <w:szCs w:val="24"/>
        </w:rPr>
        <w:t>Verón–Punta Cana.</w:t>
      </w:r>
    </w:p>
    <w:p w:rsidR="00751ADD" w:rsidRPr="00711DC4" w:rsidRDefault="00751ADD" w:rsidP="00751ADD">
      <w:pPr>
        <w:pStyle w:val="Sinespaciado"/>
        <w:spacing w:line="360" w:lineRule="auto"/>
        <w:ind w:left="720"/>
        <w:jc w:val="both"/>
        <w:rPr>
          <w:rFonts w:ascii="Arial" w:hAnsi="Arial" w:cs="Arial"/>
          <w:sz w:val="24"/>
          <w:szCs w:val="24"/>
        </w:rPr>
      </w:pPr>
    </w:p>
    <w:p w:rsidR="00751ADD" w:rsidRPr="00711DC4" w:rsidRDefault="00751ADD" w:rsidP="00751ADD">
      <w:pPr>
        <w:pStyle w:val="Sinespaciado"/>
        <w:spacing w:line="360" w:lineRule="auto"/>
        <w:jc w:val="both"/>
        <w:rPr>
          <w:rFonts w:ascii="Arial" w:hAnsi="Arial" w:cs="Arial"/>
          <w:sz w:val="24"/>
          <w:szCs w:val="24"/>
        </w:rPr>
      </w:pPr>
      <w:r w:rsidRPr="00711DC4">
        <w:rPr>
          <w:rFonts w:ascii="Arial" w:hAnsi="Arial" w:cs="Arial"/>
          <w:sz w:val="24"/>
          <w:szCs w:val="24"/>
        </w:rPr>
        <w:t xml:space="preserve">El municipio Salva León de Higuey, todos los 21 de enero de cada año  es visitada por cientos de personas de diferentes partes del país que van a visitar a la patrona del pueblo dominicano La Virgen de La Altagracia. </w:t>
      </w:r>
    </w:p>
    <w:p w:rsidR="00751ADD" w:rsidRPr="00711DC4" w:rsidRDefault="00751ADD" w:rsidP="00751ADD">
      <w:pPr>
        <w:pStyle w:val="Sinespaciado"/>
        <w:spacing w:line="360" w:lineRule="auto"/>
        <w:jc w:val="both"/>
        <w:rPr>
          <w:rFonts w:ascii="Arial" w:hAnsi="Arial" w:cs="Arial"/>
          <w:b/>
          <w:sz w:val="24"/>
          <w:szCs w:val="24"/>
        </w:rPr>
      </w:pPr>
    </w:p>
    <w:p w:rsidR="00751ADD" w:rsidRDefault="00751ADD" w:rsidP="00751ADD">
      <w:pPr>
        <w:suppressAutoHyphens w:val="0"/>
        <w:rPr>
          <w:rFonts w:ascii="Arial" w:eastAsia="Batang" w:hAnsi="Arial" w:cs="Arial"/>
          <w:b/>
          <w:kern w:val="0"/>
          <w:lang w:eastAsia="en-US"/>
        </w:rPr>
      </w:pPr>
      <w:r>
        <w:rPr>
          <w:rFonts w:ascii="Arial" w:hAnsi="Arial" w:cs="Arial"/>
          <w:b/>
        </w:rPr>
        <w:br w:type="page"/>
      </w:r>
    </w:p>
    <w:p w:rsidR="00751ADD" w:rsidRPr="00711DC4" w:rsidRDefault="00751ADD" w:rsidP="00751ADD">
      <w:pPr>
        <w:pStyle w:val="Sinespaciado"/>
        <w:spacing w:line="360" w:lineRule="auto"/>
        <w:jc w:val="both"/>
        <w:rPr>
          <w:rFonts w:ascii="Arial" w:hAnsi="Arial" w:cs="Arial"/>
          <w:b/>
          <w:sz w:val="24"/>
          <w:szCs w:val="24"/>
        </w:rPr>
      </w:pPr>
      <w:r w:rsidRPr="00711DC4">
        <w:rPr>
          <w:rFonts w:ascii="Arial" w:hAnsi="Arial" w:cs="Arial"/>
          <w:b/>
          <w:sz w:val="24"/>
          <w:szCs w:val="24"/>
        </w:rPr>
        <w:lastRenderedPageBreak/>
        <w:t>Distrito Municipal de Bayahibe</w:t>
      </w:r>
    </w:p>
    <w:p w:rsidR="00751ADD" w:rsidRPr="00711DC4" w:rsidRDefault="00751ADD" w:rsidP="00751ADD">
      <w:pPr>
        <w:pStyle w:val="Sinespaciado"/>
        <w:spacing w:line="360" w:lineRule="auto"/>
        <w:jc w:val="both"/>
        <w:rPr>
          <w:rFonts w:ascii="Arial" w:hAnsi="Arial" w:cs="Arial"/>
          <w:sz w:val="24"/>
          <w:szCs w:val="24"/>
        </w:rPr>
      </w:pPr>
    </w:p>
    <w:p w:rsidR="00751ADD" w:rsidRPr="00711DC4" w:rsidRDefault="00751ADD" w:rsidP="00751ADD">
      <w:pPr>
        <w:spacing w:line="360" w:lineRule="auto"/>
        <w:jc w:val="both"/>
        <w:rPr>
          <w:rFonts w:ascii="Arial" w:hAnsi="Arial" w:cs="Arial"/>
          <w:color w:val="222222"/>
          <w:shd w:val="clear" w:color="auto" w:fill="FCFDFD"/>
        </w:rPr>
      </w:pPr>
      <w:r w:rsidRPr="00711DC4">
        <w:rPr>
          <w:rFonts w:ascii="Arial" w:hAnsi="Arial" w:cs="Arial"/>
        </w:rPr>
        <w:t xml:space="preserve">El distrito municipal de Bayahibe pertenece al municipio de San Rafael del Yuma. Bayahibe tienen una población de 2,260 habitantes, de los que </w:t>
      </w:r>
      <w:r w:rsidRPr="00711DC4">
        <w:rPr>
          <w:rFonts w:ascii="Arial" w:hAnsi="Arial" w:cs="Arial"/>
          <w:color w:val="222222"/>
          <w:shd w:val="clear" w:color="auto" w:fill="FCFDFD"/>
        </w:rPr>
        <w:t>1,239 son hombres y 1,021 mujeres.</w:t>
      </w:r>
    </w:p>
    <w:p w:rsidR="00751ADD" w:rsidRPr="00711DC4"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El distrito municipal está formado por los parajes: Bayahibe, Boca de Chavón, Valle de la Horqueta, La Botijuela, El Infiernito, La Parcela, Las Palmillas, Valle Francés.</w:t>
      </w:r>
    </w:p>
    <w:p w:rsidR="00751ADD" w:rsidRPr="00711DC4"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 xml:space="preserve">Bayahibe es la puerta principal para la visitación al Parque Nacional </w:t>
      </w:r>
      <w:r w:rsidRPr="00711DC4">
        <w:rPr>
          <w:rFonts w:ascii="Arial" w:hAnsi="Arial" w:cs="Arial"/>
          <w:color w:val="202124"/>
          <w:shd w:val="clear" w:color="auto" w:fill="FFFFFF"/>
        </w:rPr>
        <w:t>Cotubanamá, (antiguo parque</w:t>
      </w:r>
      <w:r w:rsidRPr="00711DC4">
        <w:rPr>
          <w:rFonts w:ascii="Arial" w:hAnsi="Arial" w:cs="Arial"/>
          <w:color w:val="222222"/>
          <w:shd w:val="clear" w:color="auto" w:fill="FCFDFD"/>
        </w:rPr>
        <w:t xml:space="preserve"> del Este) y a la Isla Saona. </w:t>
      </w:r>
    </w:p>
    <w:p w:rsidR="00751ADD" w:rsidRPr="00711DC4" w:rsidRDefault="00751ADD" w:rsidP="00751ADD">
      <w:pPr>
        <w:spacing w:line="360" w:lineRule="auto"/>
        <w:jc w:val="both"/>
        <w:rPr>
          <w:rFonts w:ascii="Arial" w:hAnsi="Arial" w:cs="Arial"/>
          <w:color w:val="222222"/>
          <w:shd w:val="clear" w:color="auto" w:fill="FCFDFD"/>
        </w:rPr>
      </w:pPr>
    </w:p>
    <w:p w:rsidR="00751ADD" w:rsidRPr="00711DC4" w:rsidRDefault="00751ADD" w:rsidP="00751ADD">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 xml:space="preserve">Desde esta localidad salen una gran cantidad de lanchas para visitar a las playas que oferta el Parque Nacional del Este.  Dentro de las principales playas visitadas al Parque Nacional del Este se destacan: Palmilla, La Pisciana Natural, playa Catuano, Canto de la Playa y la playa de Mano Juan. </w:t>
      </w:r>
    </w:p>
    <w:p w:rsidR="00751ADD" w:rsidRPr="00711DC4" w:rsidRDefault="00751ADD" w:rsidP="00751ADD">
      <w:pPr>
        <w:spacing w:line="360" w:lineRule="auto"/>
        <w:jc w:val="both"/>
        <w:rPr>
          <w:rFonts w:ascii="Arial" w:hAnsi="Arial" w:cs="Arial"/>
          <w:b/>
          <w:color w:val="222222"/>
          <w:shd w:val="clear" w:color="auto" w:fill="FCFDFD"/>
        </w:rPr>
      </w:pPr>
    </w:p>
    <w:p w:rsidR="00751ADD" w:rsidRPr="00711DC4" w:rsidRDefault="00751ADD" w:rsidP="00751ADD">
      <w:pPr>
        <w:spacing w:line="360" w:lineRule="auto"/>
        <w:jc w:val="both"/>
        <w:rPr>
          <w:rFonts w:ascii="Arial" w:hAnsi="Arial" w:cs="Arial"/>
          <w:b/>
          <w:color w:val="222222"/>
          <w:shd w:val="clear" w:color="auto" w:fill="FCFDFD"/>
        </w:rPr>
      </w:pPr>
      <w:r w:rsidRPr="00711DC4">
        <w:rPr>
          <w:rFonts w:ascii="Arial" w:hAnsi="Arial" w:cs="Arial"/>
          <w:b/>
          <w:color w:val="222222"/>
          <w:shd w:val="clear" w:color="auto" w:fill="FCFDFD"/>
        </w:rPr>
        <w:t>Aspectos económicos de Bayahibe</w:t>
      </w:r>
    </w:p>
    <w:p w:rsidR="00751ADD" w:rsidRPr="00711DC4" w:rsidRDefault="00751ADD" w:rsidP="00751ADD">
      <w:pPr>
        <w:spacing w:line="360" w:lineRule="auto"/>
        <w:jc w:val="both"/>
        <w:rPr>
          <w:rFonts w:ascii="Arial" w:hAnsi="Arial" w:cs="Arial"/>
          <w:color w:val="222222"/>
          <w:shd w:val="clear" w:color="auto" w:fill="FCFDFD"/>
        </w:rPr>
      </w:pPr>
    </w:p>
    <w:p w:rsidR="00751ADD" w:rsidRPr="00711DC4" w:rsidRDefault="00751ADD" w:rsidP="00751ADD">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 xml:space="preserve">La economía de Bayahibe está relacionada directamente a la actividad turística. El pueblo se encuentra una gran cantidad de hoteles, cabañas, restaurantes, cafeterías, tiendas para turistas, escuelas de buceos, colmados, supermercados y farmacias, todos estos comercios mantienen la economía de Bayahibe dinamizada. Además, existen un conjunto de hoteles ubicado a lo largo de toda la playa. </w:t>
      </w:r>
    </w:p>
    <w:p w:rsidR="00751ADD" w:rsidRPr="00711DC4" w:rsidRDefault="00751ADD" w:rsidP="00751ADD">
      <w:pPr>
        <w:spacing w:line="360" w:lineRule="auto"/>
        <w:jc w:val="both"/>
        <w:rPr>
          <w:rFonts w:ascii="Arial" w:hAnsi="Arial" w:cs="Arial"/>
          <w:color w:val="222222"/>
          <w:shd w:val="clear" w:color="auto" w:fill="FCFDFD"/>
        </w:rPr>
      </w:pPr>
    </w:p>
    <w:p w:rsidR="00751ADD" w:rsidRPr="00711DC4" w:rsidRDefault="00751ADD" w:rsidP="00751ADD">
      <w:pPr>
        <w:spacing w:line="360" w:lineRule="auto"/>
        <w:jc w:val="both"/>
        <w:rPr>
          <w:rFonts w:ascii="Arial" w:hAnsi="Arial" w:cs="Arial"/>
          <w:b/>
          <w:i/>
          <w:iCs/>
          <w:color w:val="222222"/>
          <w:shd w:val="clear" w:color="auto" w:fill="FCFDFD"/>
        </w:rPr>
      </w:pPr>
      <w:r w:rsidRPr="00711DC4">
        <w:rPr>
          <w:rFonts w:ascii="Arial" w:hAnsi="Arial" w:cs="Arial"/>
          <w:b/>
          <w:i/>
          <w:iCs/>
          <w:color w:val="222222"/>
          <w:shd w:val="clear" w:color="auto" w:fill="FCFDFD"/>
        </w:rPr>
        <w:t>Mercado de trabajo</w:t>
      </w:r>
    </w:p>
    <w:p w:rsidR="00751ADD" w:rsidRPr="00711DC4" w:rsidRDefault="00751ADD" w:rsidP="00751ADD">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La población en edad de trabajar para el año 2010 era de 1,874, mientras que la Población ocupada fue de 944, la población desocupada fue de 53, mientras, que la población económicamente activa era de 997 y la Población inactiva fue de 825.</w:t>
      </w:r>
    </w:p>
    <w:p w:rsidR="00751ADD" w:rsidRDefault="00751ADD" w:rsidP="00751ADD">
      <w:pPr>
        <w:suppressAutoHyphens w:val="0"/>
        <w:rPr>
          <w:rFonts w:ascii="Arial" w:hAnsi="Arial" w:cs="Arial"/>
          <w:b/>
          <w:i/>
          <w:iCs/>
          <w:color w:val="222222"/>
          <w:shd w:val="clear" w:color="auto" w:fill="FCFDFD"/>
        </w:rPr>
      </w:pPr>
      <w:r>
        <w:rPr>
          <w:rFonts w:ascii="Arial" w:hAnsi="Arial" w:cs="Arial"/>
          <w:b/>
          <w:i/>
          <w:iCs/>
          <w:color w:val="222222"/>
          <w:shd w:val="clear" w:color="auto" w:fill="FCFDFD"/>
        </w:rPr>
        <w:br w:type="page"/>
      </w:r>
    </w:p>
    <w:p w:rsidR="00751ADD" w:rsidRPr="00711DC4" w:rsidRDefault="00751ADD" w:rsidP="00751ADD">
      <w:pPr>
        <w:spacing w:line="360" w:lineRule="auto"/>
        <w:jc w:val="both"/>
        <w:rPr>
          <w:rFonts w:ascii="Arial" w:hAnsi="Arial" w:cs="Arial"/>
          <w:b/>
          <w:i/>
          <w:iCs/>
          <w:color w:val="222222"/>
          <w:shd w:val="clear" w:color="auto" w:fill="FCFDFD"/>
        </w:rPr>
      </w:pPr>
    </w:p>
    <w:p w:rsidR="00751ADD" w:rsidRDefault="00751ADD" w:rsidP="00751ADD">
      <w:pPr>
        <w:spacing w:line="360" w:lineRule="auto"/>
        <w:jc w:val="both"/>
        <w:rPr>
          <w:rFonts w:ascii="Arial" w:hAnsi="Arial" w:cs="Arial"/>
          <w:b/>
          <w:i/>
          <w:iCs/>
          <w:color w:val="222222"/>
          <w:shd w:val="clear" w:color="auto" w:fill="FCFDFD"/>
        </w:rPr>
      </w:pPr>
      <w:r w:rsidRPr="00711DC4">
        <w:rPr>
          <w:rFonts w:ascii="Arial" w:hAnsi="Arial" w:cs="Arial"/>
          <w:b/>
          <w:i/>
          <w:iCs/>
          <w:color w:val="222222"/>
          <w:shd w:val="clear" w:color="auto" w:fill="FCFDFD"/>
        </w:rPr>
        <w:t>Servicios Básicos</w:t>
      </w:r>
    </w:p>
    <w:p w:rsidR="00751ADD" w:rsidRPr="00711DC4" w:rsidRDefault="00751ADD" w:rsidP="00751ADD">
      <w:pPr>
        <w:spacing w:line="360" w:lineRule="auto"/>
        <w:jc w:val="both"/>
        <w:rPr>
          <w:rFonts w:ascii="Arial" w:hAnsi="Arial" w:cs="Arial"/>
          <w:b/>
          <w:i/>
          <w:iCs/>
        </w:rPr>
      </w:pPr>
    </w:p>
    <w:p w:rsidR="00751ADD" w:rsidRPr="00711DC4" w:rsidRDefault="00751ADD" w:rsidP="00751ADD">
      <w:pPr>
        <w:spacing w:line="360" w:lineRule="auto"/>
        <w:jc w:val="both"/>
        <w:rPr>
          <w:rFonts w:ascii="Arial" w:hAnsi="Arial" w:cs="Arial"/>
        </w:rPr>
      </w:pPr>
      <w:r w:rsidRPr="00711DC4">
        <w:rPr>
          <w:rFonts w:ascii="Arial" w:hAnsi="Arial" w:cs="Arial"/>
        </w:rPr>
        <w:t>Los servicios de salud son ofrecidos en la Clínica Rural de Bayahibe; esta clínica cuenta con un médico pasante permanente, y un médico general. Los servicios son ofrecidos los siete días de la semana. Cuando el caso lo amerita los pacientes son llevados a los hospitales de las provincias La Romana y La Altagracia.</w:t>
      </w:r>
    </w:p>
    <w:p w:rsidR="00751ADD" w:rsidRPr="00711DC4" w:rsidRDefault="00751ADD" w:rsidP="00751ADD">
      <w:pPr>
        <w:spacing w:line="360" w:lineRule="auto"/>
        <w:jc w:val="both"/>
        <w:rPr>
          <w:rFonts w:ascii="Arial" w:hAnsi="Arial" w:cs="Arial"/>
        </w:rPr>
      </w:pPr>
    </w:p>
    <w:p w:rsidR="00751ADD" w:rsidRPr="00711DC4" w:rsidRDefault="00751ADD" w:rsidP="00751ADD">
      <w:pPr>
        <w:spacing w:line="360" w:lineRule="auto"/>
        <w:jc w:val="both"/>
        <w:rPr>
          <w:rFonts w:ascii="Arial" w:hAnsi="Arial" w:cs="Arial"/>
        </w:rPr>
      </w:pPr>
      <w:r w:rsidRPr="00711DC4">
        <w:rPr>
          <w:rFonts w:ascii="Arial" w:hAnsi="Arial" w:cs="Arial"/>
        </w:rPr>
        <w:t xml:space="preserve">En cuanto a la educación se refiere esta comunidad pertenece al Distrito Educativo 12-02 de San Rafael del Yuma. En la actualidad existen dos centros educativos, Sagrado Corazón de Jesús y TV Centro Bayahibe, este último imparte docencia hasta el bachillerato.  </w:t>
      </w:r>
    </w:p>
    <w:p w:rsidR="00751ADD" w:rsidRPr="00711DC4" w:rsidRDefault="00751ADD" w:rsidP="00751ADD">
      <w:pPr>
        <w:spacing w:line="360" w:lineRule="auto"/>
        <w:jc w:val="both"/>
        <w:rPr>
          <w:rFonts w:ascii="Arial" w:hAnsi="Arial" w:cs="Arial"/>
        </w:rPr>
      </w:pPr>
      <w:r w:rsidRPr="00711DC4">
        <w:rPr>
          <w:rFonts w:ascii="Arial" w:hAnsi="Arial" w:cs="Arial"/>
        </w:rPr>
        <w:t xml:space="preserve"> </w:t>
      </w:r>
    </w:p>
    <w:p w:rsidR="00751ADD" w:rsidRDefault="00751ADD" w:rsidP="00751ADD">
      <w:pPr>
        <w:spacing w:line="360" w:lineRule="auto"/>
        <w:jc w:val="both"/>
        <w:rPr>
          <w:rFonts w:ascii="Arial" w:hAnsi="Arial" w:cs="Arial"/>
          <w:b/>
          <w:bCs/>
          <w:i/>
          <w:iCs/>
        </w:rPr>
      </w:pPr>
      <w:r w:rsidRPr="00711DC4">
        <w:rPr>
          <w:rFonts w:ascii="Arial" w:hAnsi="Arial" w:cs="Arial"/>
          <w:b/>
          <w:bCs/>
          <w:i/>
          <w:iCs/>
        </w:rPr>
        <w:t>Servicios Básicos</w:t>
      </w:r>
    </w:p>
    <w:p w:rsidR="00751ADD" w:rsidRPr="00711DC4" w:rsidRDefault="00751ADD" w:rsidP="00751ADD">
      <w:pPr>
        <w:spacing w:line="360" w:lineRule="auto"/>
        <w:jc w:val="both"/>
        <w:rPr>
          <w:rFonts w:ascii="Arial" w:hAnsi="Arial" w:cs="Arial"/>
          <w:b/>
          <w:bCs/>
          <w:i/>
          <w:iCs/>
        </w:rPr>
      </w:pPr>
    </w:p>
    <w:p w:rsidR="00751ADD" w:rsidRDefault="00751ADD" w:rsidP="00751ADD">
      <w:pPr>
        <w:spacing w:line="360" w:lineRule="auto"/>
        <w:jc w:val="both"/>
        <w:rPr>
          <w:rFonts w:ascii="Arial" w:hAnsi="Arial" w:cs="Arial"/>
        </w:rPr>
      </w:pPr>
      <w:r w:rsidRPr="00711DC4">
        <w:rPr>
          <w:rFonts w:ascii="Arial" w:hAnsi="Arial" w:cs="Arial"/>
        </w:rPr>
        <w:t>El servicio de recogida de basura es realizado por la Junta Distrital de Bayahibe, el citado servicio es brindado todos los días.</w:t>
      </w:r>
    </w:p>
    <w:p w:rsidR="00751ADD" w:rsidRPr="00711DC4" w:rsidRDefault="00751ADD" w:rsidP="00751ADD">
      <w:pPr>
        <w:spacing w:line="360" w:lineRule="auto"/>
        <w:jc w:val="both"/>
        <w:rPr>
          <w:rFonts w:ascii="Arial" w:hAnsi="Arial" w:cs="Arial"/>
        </w:rPr>
      </w:pPr>
    </w:p>
    <w:p w:rsidR="00751ADD" w:rsidRPr="00711DC4" w:rsidRDefault="00751ADD" w:rsidP="00751ADD">
      <w:pPr>
        <w:spacing w:line="360" w:lineRule="auto"/>
        <w:jc w:val="both"/>
        <w:rPr>
          <w:rFonts w:ascii="Arial" w:hAnsi="Arial" w:cs="Arial"/>
        </w:rPr>
      </w:pPr>
      <w:r w:rsidRPr="00711DC4">
        <w:rPr>
          <w:rFonts w:ascii="Arial" w:hAnsi="Arial" w:cs="Arial"/>
        </w:rPr>
        <w:t xml:space="preserve">En lo relacionado a la comunicación y de acuerdo al Sistema de Información Estadística Territorial, el porcentaje de hogares particulares con teléfono celular o fijo era de 84.76% para el año 2010. Asimismo, el porcentaje de hogares particulares con conexión a internet fue de 19.39 %. </w:t>
      </w:r>
    </w:p>
    <w:p w:rsidR="00751ADD" w:rsidRPr="00711DC4" w:rsidRDefault="00751ADD" w:rsidP="00751ADD">
      <w:pPr>
        <w:spacing w:line="360" w:lineRule="auto"/>
        <w:jc w:val="both"/>
        <w:rPr>
          <w:rFonts w:ascii="Arial" w:hAnsi="Arial" w:cs="Arial"/>
        </w:rPr>
      </w:pPr>
    </w:p>
    <w:p w:rsidR="00751ADD" w:rsidRPr="00711DC4" w:rsidRDefault="00751ADD" w:rsidP="00751ADD">
      <w:pPr>
        <w:spacing w:line="360" w:lineRule="auto"/>
        <w:jc w:val="both"/>
        <w:rPr>
          <w:rFonts w:ascii="Arial" w:hAnsi="Arial" w:cs="Arial"/>
        </w:rPr>
      </w:pPr>
      <w:r w:rsidRPr="00711DC4">
        <w:rPr>
          <w:rFonts w:ascii="Arial" w:hAnsi="Arial" w:cs="Arial"/>
        </w:rPr>
        <w:t xml:space="preserve">En lo relacionado al servicio básico de la comunidad, esta dispone de energía eléctrica. Este servicio de electricidad es ofrecido por la Empresa de Electricidad de Bayahibe. La inexistencia de apagones es notoria en la comunidad. </w:t>
      </w:r>
    </w:p>
    <w:p w:rsidR="00751ADD" w:rsidRPr="00711DC4" w:rsidRDefault="00751ADD" w:rsidP="00751ADD">
      <w:pPr>
        <w:spacing w:line="360" w:lineRule="auto"/>
        <w:jc w:val="both"/>
        <w:rPr>
          <w:rFonts w:ascii="Arial" w:hAnsi="Arial" w:cs="Arial"/>
        </w:rPr>
      </w:pPr>
    </w:p>
    <w:p w:rsidR="00751ADD" w:rsidRPr="00711DC4" w:rsidRDefault="00751ADD" w:rsidP="00751ADD">
      <w:pPr>
        <w:spacing w:line="360" w:lineRule="auto"/>
        <w:jc w:val="both"/>
        <w:rPr>
          <w:rFonts w:ascii="Arial" w:hAnsi="Arial" w:cs="Arial"/>
        </w:rPr>
      </w:pPr>
      <w:r w:rsidRPr="00711DC4">
        <w:rPr>
          <w:rFonts w:ascii="Arial" w:hAnsi="Arial" w:cs="Arial"/>
        </w:rPr>
        <w:t>El agua potable de Bayahibe llega a través de tuberías en lleves dentro y fuera de las casas. El líquido proviene del acueducto de Bayahibe ubicado en la comunidad de Padre Nuestro.</w:t>
      </w:r>
    </w:p>
    <w:p w:rsidR="00751ADD" w:rsidRPr="00711DC4" w:rsidRDefault="00751ADD" w:rsidP="00751ADD">
      <w:pPr>
        <w:spacing w:line="360" w:lineRule="auto"/>
        <w:jc w:val="both"/>
        <w:rPr>
          <w:rFonts w:ascii="Arial" w:hAnsi="Arial" w:cs="Arial"/>
        </w:rPr>
      </w:pPr>
    </w:p>
    <w:p w:rsidR="00751ADD" w:rsidRDefault="00751ADD" w:rsidP="00751ADD">
      <w:pPr>
        <w:spacing w:line="360" w:lineRule="auto"/>
        <w:jc w:val="both"/>
        <w:rPr>
          <w:rFonts w:ascii="Arial" w:hAnsi="Arial" w:cs="Arial"/>
          <w:noProof/>
          <w:lang w:eastAsia="en-US"/>
        </w:rPr>
      </w:pPr>
      <w:r w:rsidRPr="00711DC4">
        <w:rPr>
          <w:rFonts w:ascii="Arial" w:hAnsi="Arial" w:cs="Arial"/>
          <w:color w:val="222222"/>
          <w:shd w:val="clear" w:color="auto" w:fill="FCFDFD"/>
        </w:rPr>
        <w:lastRenderedPageBreak/>
        <w:t>En el aspecto religioso, esta comunidad celebra las fiestas patronales los días 2 de mayo de cada año en honor a la Divina Pastora.</w:t>
      </w:r>
      <w:r w:rsidRPr="00711DC4">
        <w:rPr>
          <w:rFonts w:ascii="Arial" w:hAnsi="Arial" w:cs="Arial"/>
          <w:noProof/>
          <w:lang w:eastAsia="en-US"/>
        </w:rPr>
        <w:t xml:space="preserve"> </w:t>
      </w:r>
    </w:p>
    <w:p w:rsidR="00751ADD" w:rsidRPr="00711DC4" w:rsidRDefault="00751ADD" w:rsidP="00751ADD">
      <w:pPr>
        <w:spacing w:line="360" w:lineRule="auto"/>
        <w:jc w:val="both"/>
        <w:rPr>
          <w:rFonts w:ascii="Arial" w:hAnsi="Arial" w:cs="Arial"/>
          <w:color w:val="222222"/>
          <w:shd w:val="clear" w:color="auto" w:fill="FCFDFD"/>
        </w:rPr>
      </w:pPr>
    </w:p>
    <w:p w:rsidR="00751ADD" w:rsidRPr="00711DC4" w:rsidRDefault="00751ADD" w:rsidP="00751ADD">
      <w:pPr>
        <w:spacing w:line="360" w:lineRule="auto"/>
        <w:jc w:val="both"/>
        <w:rPr>
          <w:rFonts w:ascii="Arial" w:hAnsi="Arial" w:cs="Arial"/>
        </w:rPr>
      </w:pPr>
      <w:r w:rsidRPr="00711DC4">
        <w:rPr>
          <w:rFonts w:ascii="Arial" w:hAnsi="Arial" w:cs="Arial"/>
          <w:noProof/>
          <w:lang w:val="en-US" w:eastAsia="en-US"/>
        </w:rPr>
        <w:drawing>
          <wp:anchor distT="0" distB="0" distL="114300" distR="114300" simplePos="0" relativeHeight="251671552" behindDoc="0" locked="0" layoutInCell="1" allowOverlap="1">
            <wp:simplePos x="0" y="0"/>
            <wp:positionH relativeFrom="margin">
              <wp:posOffset>0</wp:posOffset>
            </wp:positionH>
            <wp:positionV relativeFrom="margin">
              <wp:posOffset>5537200</wp:posOffset>
            </wp:positionV>
            <wp:extent cx="3114675" cy="2333625"/>
            <wp:effectExtent l="0" t="0" r="0" b="0"/>
            <wp:wrapSquare wrapText="bothSides"/>
            <wp:docPr id="27" name="Imagen 3" descr="https://scontent-b-mia.xx.fbcdn.net/hphotos-ash2/v/t1.0-9/551006_122268334584015_819021395_n.jpg?oh=e528a8849d68939065d8ba235c4433c9&amp;oe=54F6B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content-b-mia.xx.fbcdn.net/hphotos-ash2/v/t1.0-9/551006_122268334584015_819021395_n.jpg?oh=e528a8849d68939065d8ba235c4433c9&amp;oe=54F6B533"/>
                    <pic:cNvPicPr>
                      <a:picLocks noChangeAspect="1" noChangeArrowheads="1"/>
                    </pic:cNvPicPr>
                  </pic:nvPicPr>
                  <pic:blipFill>
                    <a:blip r:embed="rId1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14675" cy="2333625"/>
                    </a:xfrm>
                    <a:prstGeom prst="rect">
                      <a:avLst/>
                    </a:prstGeom>
                    <a:noFill/>
                    <a:ln>
                      <a:noFill/>
                    </a:ln>
                  </pic:spPr>
                </pic:pic>
              </a:graphicData>
            </a:graphic>
          </wp:anchor>
        </w:drawing>
      </w:r>
      <w:r w:rsidRPr="00711DC4">
        <w:rPr>
          <w:rFonts w:ascii="Arial" w:hAnsi="Arial" w:cs="Arial"/>
        </w:rPr>
        <w:t>Los servicios religiosos son realizados por iglesias de distintas denominaciones, en las que se encuentran:</w:t>
      </w:r>
    </w:p>
    <w:p w:rsidR="00751ADD" w:rsidRPr="00711DC4" w:rsidRDefault="00751ADD" w:rsidP="00751ADD">
      <w:pPr>
        <w:numPr>
          <w:ilvl w:val="0"/>
          <w:numId w:val="115"/>
        </w:numPr>
        <w:suppressAutoHyphens w:val="0"/>
        <w:spacing w:line="360" w:lineRule="auto"/>
        <w:jc w:val="both"/>
        <w:rPr>
          <w:rFonts w:ascii="Arial" w:hAnsi="Arial" w:cs="Arial"/>
        </w:rPr>
      </w:pPr>
      <w:r w:rsidRPr="00711DC4">
        <w:rPr>
          <w:rFonts w:ascii="Arial" w:hAnsi="Arial" w:cs="Arial"/>
        </w:rPr>
        <w:t xml:space="preserve">Iglesia Católica Divina Pastora  </w:t>
      </w:r>
    </w:p>
    <w:p w:rsidR="00751ADD" w:rsidRPr="00711DC4" w:rsidRDefault="00751ADD" w:rsidP="00751ADD">
      <w:pPr>
        <w:numPr>
          <w:ilvl w:val="0"/>
          <w:numId w:val="115"/>
        </w:numPr>
        <w:suppressAutoHyphens w:val="0"/>
        <w:spacing w:line="360" w:lineRule="auto"/>
        <w:jc w:val="both"/>
        <w:rPr>
          <w:rFonts w:ascii="Arial" w:hAnsi="Arial" w:cs="Arial"/>
        </w:rPr>
      </w:pPr>
      <w:r w:rsidRPr="00711DC4">
        <w:rPr>
          <w:rFonts w:ascii="Arial" w:hAnsi="Arial" w:cs="Arial"/>
        </w:rPr>
        <w:t>Iglesia Casa de Restauración Jehová Saho</w:t>
      </w:r>
    </w:p>
    <w:p w:rsidR="00751ADD" w:rsidRPr="00711DC4" w:rsidRDefault="00751ADD" w:rsidP="00751ADD">
      <w:pPr>
        <w:numPr>
          <w:ilvl w:val="0"/>
          <w:numId w:val="115"/>
        </w:numPr>
        <w:suppressAutoHyphens w:val="0"/>
        <w:spacing w:line="360" w:lineRule="auto"/>
        <w:jc w:val="both"/>
        <w:rPr>
          <w:rFonts w:ascii="Arial" w:hAnsi="Arial" w:cs="Arial"/>
        </w:rPr>
      </w:pPr>
      <w:r w:rsidRPr="00711DC4">
        <w:rPr>
          <w:rFonts w:ascii="Arial" w:hAnsi="Arial" w:cs="Arial"/>
        </w:rPr>
        <w:t>Iglesia de la Profecía de Bayahibe</w:t>
      </w:r>
    </w:p>
    <w:p w:rsidR="00751ADD" w:rsidRDefault="00751ADD" w:rsidP="00751ADD">
      <w:pPr>
        <w:numPr>
          <w:ilvl w:val="0"/>
          <w:numId w:val="115"/>
        </w:numPr>
        <w:suppressAutoHyphens w:val="0"/>
        <w:spacing w:line="360" w:lineRule="auto"/>
        <w:jc w:val="both"/>
        <w:rPr>
          <w:rFonts w:ascii="Arial" w:hAnsi="Arial" w:cs="Arial"/>
        </w:rPr>
      </w:pPr>
      <w:r w:rsidRPr="00711DC4">
        <w:rPr>
          <w:rFonts w:ascii="Arial" w:hAnsi="Arial" w:cs="Arial"/>
        </w:rPr>
        <w:t>Iglesia Pentecostal de Bayahibe</w:t>
      </w:r>
    </w:p>
    <w:p w:rsidR="00751ADD" w:rsidRPr="00711DC4" w:rsidRDefault="00751ADD" w:rsidP="00751ADD">
      <w:pPr>
        <w:suppressAutoHyphens w:val="0"/>
        <w:spacing w:line="360" w:lineRule="auto"/>
        <w:jc w:val="both"/>
        <w:rPr>
          <w:rFonts w:ascii="Arial" w:hAnsi="Arial" w:cs="Arial"/>
        </w:rPr>
      </w:pPr>
    </w:p>
    <w:p w:rsidR="00751ADD" w:rsidRPr="00711DC4" w:rsidRDefault="00751ADD" w:rsidP="00751ADD">
      <w:pPr>
        <w:spacing w:line="360" w:lineRule="auto"/>
        <w:jc w:val="both"/>
        <w:rPr>
          <w:rFonts w:ascii="Arial" w:hAnsi="Arial" w:cs="Arial"/>
        </w:rPr>
      </w:pPr>
      <w:r w:rsidRPr="00711DC4">
        <w:rPr>
          <w:rFonts w:ascii="Arial" w:hAnsi="Arial" w:cs="Arial"/>
        </w:rPr>
        <w:t xml:space="preserve">Entre las principales organizaciones existentes en Bayahibe se destacan: </w:t>
      </w:r>
    </w:p>
    <w:p w:rsidR="00751ADD" w:rsidRPr="00711DC4" w:rsidRDefault="00751ADD" w:rsidP="00751ADD">
      <w:pPr>
        <w:pStyle w:val="Prrafodelista"/>
        <w:numPr>
          <w:ilvl w:val="0"/>
          <w:numId w:val="116"/>
        </w:numPr>
        <w:spacing w:line="360" w:lineRule="auto"/>
        <w:jc w:val="both"/>
        <w:rPr>
          <w:rFonts w:ascii="Arial" w:hAnsi="Arial" w:cs="Arial"/>
          <w:lang w:val="es-DO"/>
        </w:rPr>
      </w:pPr>
      <w:r w:rsidRPr="00711DC4">
        <w:rPr>
          <w:rFonts w:ascii="Arial" w:hAnsi="Arial" w:cs="Arial"/>
          <w:lang w:val="es-DO"/>
        </w:rPr>
        <w:t>Asociaciones de Mujeres Artesanas de Villa Padre Nuestro</w:t>
      </w:r>
    </w:p>
    <w:p w:rsidR="00751ADD" w:rsidRPr="00711DC4" w:rsidRDefault="00751ADD" w:rsidP="00751ADD">
      <w:pPr>
        <w:pStyle w:val="Prrafodelista"/>
        <w:numPr>
          <w:ilvl w:val="0"/>
          <w:numId w:val="116"/>
        </w:numPr>
        <w:spacing w:line="360" w:lineRule="auto"/>
        <w:jc w:val="both"/>
        <w:rPr>
          <w:rFonts w:ascii="Arial" w:hAnsi="Arial" w:cs="Arial"/>
          <w:lang w:val="es-DO"/>
        </w:rPr>
      </w:pPr>
      <w:r w:rsidRPr="00711DC4">
        <w:rPr>
          <w:rFonts w:ascii="Arial" w:hAnsi="Arial" w:cs="Arial"/>
          <w:lang w:val="es-DO"/>
        </w:rPr>
        <w:t>Asociación de Artesanos La Pereskia</w:t>
      </w:r>
    </w:p>
    <w:p w:rsidR="00751ADD" w:rsidRPr="00711DC4" w:rsidRDefault="00751ADD" w:rsidP="00751ADD">
      <w:pPr>
        <w:pStyle w:val="Prrafodelista"/>
        <w:numPr>
          <w:ilvl w:val="0"/>
          <w:numId w:val="116"/>
        </w:numPr>
        <w:spacing w:line="360" w:lineRule="auto"/>
        <w:jc w:val="both"/>
        <w:rPr>
          <w:rFonts w:ascii="Arial" w:hAnsi="Arial" w:cs="Arial"/>
          <w:lang w:val="es-DO"/>
        </w:rPr>
      </w:pPr>
      <w:r w:rsidRPr="00711DC4">
        <w:rPr>
          <w:rFonts w:ascii="Arial" w:hAnsi="Arial" w:cs="Arial"/>
          <w:lang w:val="es-DO"/>
        </w:rPr>
        <w:t>Asociación de Propietarios de Lanchas de Bayahibe</w:t>
      </w:r>
    </w:p>
    <w:p w:rsidR="00751ADD" w:rsidRPr="00711DC4" w:rsidRDefault="00751ADD" w:rsidP="00751ADD">
      <w:pPr>
        <w:pStyle w:val="Prrafodelista"/>
        <w:numPr>
          <w:ilvl w:val="0"/>
          <w:numId w:val="116"/>
        </w:numPr>
        <w:spacing w:line="360" w:lineRule="auto"/>
        <w:jc w:val="both"/>
        <w:rPr>
          <w:rFonts w:ascii="Arial" w:hAnsi="Arial" w:cs="Arial"/>
          <w:lang w:val="es-DO"/>
        </w:rPr>
      </w:pPr>
      <w:r w:rsidRPr="00711DC4">
        <w:rPr>
          <w:rFonts w:ascii="Arial" w:hAnsi="Arial" w:cs="Arial"/>
          <w:lang w:val="es-DO"/>
        </w:rPr>
        <w:t>Asociación de Guías de Padre Nuestro</w:t>
      </w:r>
    </w:p>
    <w:p w:rsidR="00751ADD" w:rsidRPr="00711DC4" w:rsidRDefault="00751ADD" w:rsidP="00751ADD">
      <w:pPr>
        <w:pStyle w:val="Prrafodelista"/>
        <w:numPr>
          <w:ilvl w:val="0"/>
          <w:numId w:val="116"/>
        </w:numPr>
        <w:spacing w:line="360" w:lineRule="auto"/>
        <w:jc w:val="both"/>
        <w:rPr>
          <w:rFonts w:ascii="Arial" w:hAnsi="Arial" w:cs="Arial"/>
          <w:lang w:val="es-DO"/>
        </w:rPr>
      </w:pPr>
      <w:r w:rsidRPr="00711DC4">
        <w:rPr>
          <w:rFonts w:ascii="Arial" w:hAnsi="Arial" w:cs="Arial"/>
          <w:lang w:val="es-DO"/>
        </w:rPr>
        <w:t>Asociación para el Desarrollo del Pueblo de Bayahibe</w:t>
      </w:r>
    </w:p>
    <w:p w:rsidR="00751ADD" w:rsidRPr="00711DC4" w:rsidRDefault="00751ADD" w:rsidP="00751ADD">
      <w:pPr>
        <w:pStyle w:val="Prrafodelista"/>
        <w:numPr>
          <w:ilvl w:val="0"/>
          <w:numId w:val="116"/>
        </w:numPr>
        <w:spacing w:line="360" w:lineRule="auto"/>
        <w:jc w:val="both"/>
        <w:rPr>
          <w:rFonts w:ascii="Arial" w:hAnsi="Arial" w:cs="Arial"/>
          <w:lang w:val="es-DO"/>
        </w:rPr>
      </w:pPr>
      <w:r w:rsidRPr="00711DC4">
        <w:rPr>
          <w:rFonts w:ascii="Arial" w:hAnsi="Arial" w:cs="Arial"/>
          <w:lang w:val="es-DO"/>
        </w:rPr>
        <w:t>Fundación Amigos del Parque Nacional del Este</w:t>
      </w:r>
    </w:p>
    <w:p w:rsidR="00751ADD" w:rsidRPr="00711DC4" w:rsidRDefault="00751ADD" w:rsidP="00751ADD">
      <w:pPr>
        <w:pStyle w:val="Prrafodelista"/>
        <w:numPr>
          <w:ilvl w:val="0"/>
          <w:numId w:val="116"/>
        </w:numPr>
        <w:spacing w:line="360" w:lineRule="auto"/>
        <w:jc w:val="both"/>
        <w:rPr>
          <w:rFonts w:ascii="Arial" w:hAnsi="Arial" w:cs="Arial"/>
          <w:lang w:val="es-DO"/>
        </w:rPr>
      </w:pPr>
      <w:r w:rsidRPr="00711DC4">
        <w:rPr>
          <w:rFonts w:ascii="Arial" w:hAnsi="Arial" w:cs="Arial"/>
          <w:lang w:val="es-DO"/>
        </w:rPr>
        <w:t xml:space="preserve">Fundación Dominicana de Estudios Marinos </w:t>
      </w:r>
    </w:p>
    <w:p w:rsidR="00751ADD" w:rsidRPr="00711DC4" w:rsidRDefault="00751ADD" w:rsidP="00751ADD">
      <w:pPr>
        <w:pStyle w:val="Prrafodelista"/>
        <w:numPr>
          <w:ilvl w:val="0"/>
          <w:numId w:val="116"/>
        </w:numPr>
        <w:spacing w:line="360" w:lineRule="auto"/>
        <w:jc w:val="both"/>
        <w:rPr>
          <w:rFonts w:ascii="Arial" w:hAnsi="Arial" w:cs="Arial"/>
          <w:lang w:val="es-DO"/>
        </w:rPr>
      </w:pPr>
      <w:r w:rsidRPr="00711DC4">
        <w:rPr>
          <w:rFonts w:ascii="Arial" w:hAnsi="Arial" w:cs="Arial"/>
          <w:lang w:val="es-DO"/>
        </w:rPr>
        <w:t>Comité de Gestión Descubre Bayahibe</w:t>
      </w:r>
    </w:p>
    <w:p w:rsidR="00751ADD" w:rsidRPr="00711DC4" w:rsidRDefault="00751ADD" w:rsidP="00751ADD">
      <w:pPr>
        <w:spacing w:line="360" w:lineRule="auto"/>
        <w:rPr>
          <w:rFonts w:ascii="Arial" w:hAnsi="Arial" w:cs="Arial"/>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r>
        <w:rPr>
          <w:rFonts w:ascii="Arial" w:hAnsi="Arial" w:cs="Arial"/>
          <w:noProof/>
          <w:color w:val="222222"/>
          <w:lang w:val="en-US" w:eastAsia="en-US"/>
        </w:rPr>
        <w:lastRenderedPageBreak/>
        <w:drawing>
          <wp:anchor distT="0" distB="0" distL="114300" distR="114300" simplePos="0" relativeHeight="251670528" behindDoc="0" locked="0" layoutInCell="1" allowOverlap="1">
            <wp:simplePos x="0" y="0"/>
            <wp:positionH relativeFrom="column">
              <wp:posOffset>1971675</wp:posOffset>
            </wp:positionH>
            <wp:positionV relativeFrom="paragraph">
              <wp:posOffset>161925</wp:posOffset>
            </wp:positionV>
            <wp:extent cx="2038350" cy="2286000"/>
            <wp:effectExtent l="19050" t="0" r="0" b="0"/>
            <wp:wrapSquare wrapText="bothSides"/>
            <wp:docPr id="2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13583"/>
                    <a:stretch/>
                  </pic:blipFill>
                  <pic:spPr bwMode="auto">
                    <a:xfrm>
                      <a:off x="0" y="0"/>
                      <a:ext cx="2038350" cy="2286000"/>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Default="00751ADD" w:rsidP="00751ADD">
      <w:pPr>
        <w:spacing w:line="360" w:lineRule="auto"/>
        <w:jc w:val="both"/>
        <w:rPr>
          <w:rFonts w:ascii="Arial" w:hAnsi="Arial" w:cs="Arial"/>
          <w:color w:val="222222"/>
          <w:shd w:val="clear" w:color="auto" w:fill="FCFDFD"/>
        </w:rPr>
      </w:pPr>
    </w:p>
    <w:p w:rsidR="00751ADD" w:rsidRPr="00711DC4" w:rsidRDefault="00751ADD" w:rsidP="00751ADD">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 xml:space="preserve">Un aspecto importante a destacar; es el hecho de que en la comunidad de Bayahibe se encuentra la única plantación natural de </w:t>
      </w:r>
      <w:r w:rsidRPr="00711DC4">
        <w:rPr>
          <w:rFonts w:ascii="Arial" w:hAnsi="Arial" w:cs="Arial"/>
          <w:i/>
          <w:color w:val="222222"/>
          <w:shd w:val="clear" w:color="auto" w:fill="FCFDFD"/>
        </w:rPr>
        <w:t>Pereskia quisqueyana,</w:t>
      </w:r>
      <w:r w:rsidRPr="00711DC4">
        <w:rPr>
          <w:rFonts w:ascii="Arial" w:hAnsi="Arial" w:cs="Arial"/>
          <w:color w:val="222222"/>
          <w:shd w:val="clear" w:color="auto" w:fill="FCFDFD"/>
        </w:rPr>
        <w:t xml:space="preserve"> mejor conocida como Flor de Bayahibe. Esta planta es un cactus con hojas.  Este cactus solo existe en este país. Declarada Flor Nacional de la República Dominicana mediante la ley 146-11. La misma fue descubierta en el año 1977 por el botánico francés Alain Liogier en Bayahíbe. Las investigaciones demuestran que solo fueron encontradas ejemplares machos, por lo que su reproducción debió hacerse por esqueje. </w:t>
      </w:r>
    </w:p>
    <w:p w:rsidR="009864BE" w:rsidRDefault="009864BE">
      <w:pPr>
        <w:suppressAutoHyphens w:val="0"/>
        <w:rPr>
          <w:rFonts w:ascii="Arial" w:hAnsi="Arial" w:cs="Arial"/>
          <w:b/>
          <w:color w:val="000000" w:themeColor="text1"/>
          <w:szCs w:val="22"/>
        </w:rPr>
      </w:pPr>
      <w:r>
        <w:rPr>
          <w:rFonts w:ascii="Arial" w:hAnsi="Arial" w:cs="Arial"/>
          <w:b/>
          <w:color w:val="000000" w:themeColor="text1"/>
          <w:szCs w:val="22"/>
        </w:rPr>
        <w:br w:type="page"/>
      </w:r>
    </w:p>
    <w:p w:rsidR="00D35D67" w:rsidRPr="0061292D" w:rsidRDefault="00D41D86" w:rsidP="00E47A3E">
      <w:pPr>
        <w:spacing w:line="360" w:lineRule="auto"/>
        <w:jc w:val="both"/>
        <w:rPr>
          <w:rFonts w:ascii="Arial" w:hAnsi="Arial" w:cs="Arial"/>
          <w:b/>
          <w:color w:val="000000" w:themeColor="text1"/>
          <w:szCs w:val="22"/>
        </w:rPr>
      </w:pPr>
      <w:r w:rsidRPr="0061292D">
        <w:rPr>
          <w:rFonts w:ascii="Arial" w:hAnsi="Arial" w:cs="Arial"/>
          <w:b/>
          <w:color w:val="000000" w:themeColor="text1"/>
          <w:szCs w:val="22"/>
        </w:rPr>
        <w:lastRenderedPageBreak/>
        <w:t xml:space="preserve">3.4. </w:t>
      </w:r>
      <w:r w:rsidR="00F95D1B" w:rsidRPr="0061292D">
        <w:rPr>
          <w:rFonts w:ascii="Arial" w:hAnsi="Arial" w:cs="Arial"/>
          <w:b/>
          <w:color w:val="000000" w:themeColor="text1"/>
          <w:szCs w:val="22"/>
        </w:rPr>
        <w:t xml:space="preserve">CONSULTA </w:t>
      </w:r>
      <w:r w:rsidR="009864BE" w:rsidRPr="0061292D">
        <w:rPr>
          <w:rFonts w:ascii="Arial" w:hAnsi="Arial" w:cs="Arial"/>
          <w:b/>
          <w:color w:val="000000" w:themeColor="text1"/>
          <w:szCs w:val="22"/>
        </w:rPr>
        <w:t>PÚBLICA</w:t>
      </w:r>
    </w:p>
    <w:p w:rsidR="00751ADD" w:rsidRPr="0061292D" w:rsidRDefault="00751ADD" w:rsidP="008F739E">
      <w:pPr>
        <w:spacing w:line="360" w:lineRule="auto"/>
        <w:jc w:val="center"/>
        <w:rPr>
          <w:rFonts w:ascii="Arial" w:hAnsi="Arial" w:cs="Arial"/>
          <w:b/>
          <w:color w:val="000000" w:themeColor="text1"/>
          <w:szCs w:val="22"/>
        </w:rPr>
      </w:pPr>
    </w:p>
    <w:p w:rsidR="00F34B8F" w:rsidRPr="000D3892" w:rsidRDefault="00F34B8F" w:rsidP="00F34B8F">
      <w:pPr>
        <w:spacing w:after="240" w:line="360" w:lineRule="auto"/>
        <w:jc w:val="center"/>
        <w:rPr>
          <w:rFonts w:ascii="Arial" w:eastAsia="Arial" w:hAnsi="Arial" w:cs="Arial"/>
          <w:b/>
          <w:i/>
          <w:iCs/>
        </w:rPr>
      </w:pPr>
      <w:r w:rsidRPr="000D3892">
        <w:rPr>
          <w:rFonts w:ascii="Arial" w:eastAsia="Arial" w:hAnsi="Arial" w:cs="Arial"/>
          <w:b/>
          <w:i/>
          <w:iCs/>
        </w:rPr>
        <w:t>Vista pública Proyecto Dominicus Beach Club</w:t>
      </w:r>
    </w:p>
    <w:p w:rsidR="00F34B8F" w:rsidRPr="000D3892" w:rsidRDefault="00F34B8F" w:rsidP="00F34B8F">
      <w:pPr>
        <w:spacing w:after="240" w:line="360" w:lineRule="auto"/>
        <w:jc w:val="both"/>
        <w:rPr>
          <w:rFonts w:ascii="Arial" w:hAnsi="Arial" w:cs="Arial"/>
          <w:b/>
          <w:i/>
        </w:rPr>
      </w:pPr>
      <w:r w:rsidRPr="000D3892">
        <w:rPr>
          <w:rFonts w:ascii="Arial" w:hAnsi="Arial" w:cs="Arial"/>
          <w:b/>
          <w:i/>
        </w:rPr>
        <w:t xml:space="preserve">Introducción </w:t>
      </w:r>
    </w:p>
    <w:p w:rsidR="00F34B8F" w:rsidRPr="000D3892" w:rsidRDefault="00F34B8F" w:rsidP="00F34B8F">
      <w:pPr>
        <w:spacing w:after="240" w:line="360" w:lineRule="auto"/>
        <w:jc w:val="both"/>
        <w:rPr>
          <w:rFonts w:ascii="Arial" w:eastAsia="Arial" w:hAnsi="Arial" w:cs="Arial"/>
          <w:b/>
          <w:i/>
          <w:iCs/>
        </w:rPr>
      </w:pPr>
      <w:r w:rsidRPr="000D3892">
        <w:rPr>
          <w:rFonts w:ascii="Arial" w:hAnsi="Arial" w:cs="Arial"/>
        </w:rPr>
        <w:t xml:space="preserve">El proceso de consulta pública al proyecto </w:t>
      </w:r>
      <w:r w:rsidRPr="000D3892">
        <w:rPr>
          <w:rFonts w:ascii="Arial" w:hAnsi="Arial" w:cs="Arial"/>
          <w:b/>
        </w:rPr>
        <w:t>“</w:t>
      </w:r>
      <w:r w:rsidRPr="000D3892">
        <w:rPr>
          <w:rFonts w:ascii="Arial" w:eastAsia="Arial" w:hAnsi="Arial" w:cs="Arial"/>
          <w:b/>
          <w:i/>
          <w:iCs/>
        </w:rPr>
        <w:t>Dominicus Beach Club</w:t>
      </w:r>
      <w:r w:rsidRPr="000D3892">
        <w:rPr>
          <w:rFonts w:ascii="Arial" w:hAnsi="Arial" w:cs="Arial"/>
          <w:b/>
          <w:i/>
        </w:rPr>
        <w:t>”</w:t>
      </w:r>
      <w:r w:rsidRPr="000D3892">
        <w:rPr>
          <w:rFonts w:ascii="Arial" w:hAnsi="Arial" w:cs="Arial"/>
        </w:rPr>
        <w:t xml:space="preserve"> se efectúa como requerimiento del Ministerio de Medio Ambiente y Recursos Naturales y la Ley 64-00, la cual establece en sus artículos 38</w:t>
      </w:r>
      <w:r w:rsidRPr="000D3892">
        <w:rPr>
          <w:rStyle w:val="Refdenotaalpie"/>
          <w:rFonts w:ascii="Arial" w:hAnsi="Arial" w:cs="Arial"/>
        </w:rPr>
        <w:footnoteReference w:id="2"/>
      </w:r>
      <w:r w:rsidRPr="000D3892">
        <w:rPr>
          <w:rFonts w:ascii="Arial" w:hAnsi="Arial" w:cs="Arial"/>
        </w:rPr>
        <w:t xml:space="preserve"> y 43</w:t>
      </w:r>
      <w:r w:rsidRPr="000D3892">
        <w:rPr>
          <w:rStyle w:val="Refdenotaalpie"/>
          <w:rFonts w:ascii="Arial" w:hAnsi="Arial" w:cs="Arial"/>
        </w:rPr>
        <w:footnoteReference w:id="3"/>
      </w:r>
      <w:r w:rsidRPr="000D3892">
        <w:rPr>
          <w:rFonts w:ascii="Arial" w:hAnsi="Arial" w:cs="Arial"/>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F34B8F" w:rsidRPr="000D3892" w:rsidRDefault="00F34B8F" w:rsidP="00F34B8F">
      <w:pPr>
        <w:spacing w:after="240" w:line="360" w:lineRule="auto"/>
        <w:jc w:val="both"/>
        <w:rPr>
          <w:rFonts w:ascii="Arial" w:hAnsi="Arial" w:cs="Arial"/>
        </w:rPr>
      </w:pPr>
      <w:r w:rsidRPr="000D3892">
        <w:rPr>
          <w:rFonts w:ascii="Arial" w:hAnsi="Arial" w:cs="Arial"/>
        </w:rPr>
        <w:t>La vista pública se realizó el viernes 30 de septiembre del año 2022. A la misma asistieron aproximadamente 22 personas en representación de las instituciones, organizaciones y sindicatos de transporte de Bayahibe.</w:t>
      </w:r>
    </w:p>
    <w:p w:rsidR="00F34B8F" w:rsidRPr="000D3892" w:rsidRDefault="00F34B8F" w:rsidP="00F34B8F">
      <w:pPr>
        <w:pStyle w:val="Standard"/>
        <w:spacing w:after="240" w:line="360" w:lineRule="auto"/>
        <w:jc w:val="both"/>
        <w:rPr>
          <w:rFonts w:ascii="Arial" w:hAnsi="Arial" w:cs="Arial"/>
          <w:bCs/>
          <w:sz w:val="24"/>
          <w:szCs w:val="24"/>
        </w:rPr>
      </w:pPr>
      <w:r w:rsidRPr="000D3892">
        <w:rPr>
          <w:rFonts w:ascii="Arial" w:hAnsi="Arial" w:cs="Arial"/>
          <w:sz w:val="24"/>
          <w:szCs w:val="24"/>
        </w:rPr>
        <w:t>En representación del promotor del proyecto, participó el arquitecto Carlos Vázquez, p</w:t>
      </w:r>
      <w:r w:rsidRPr="000D3892">
        <w:rPr>
          <w:rFonts w:ascii="Arial" w:hAnsi="Arial" w:cs="Arial"/>
          <w:bCs/>
          <w:sz w:val="24"/>
          <w:szCs w:val="24"/>
        </w:rPr>
        <w:t>or el Ministerio de Medio Ambiente y Recursos Naturales de la provincia La Altagracia participó el técnico Rafael Chávez</w:t>
      </w:r>
      <w:r w:rsidRPr="000D3892">
        <w:rPr>
          <w:rFonts w:ascii="Arial" w:eastAsia="Arial" w:hAnsi="Arial" w:cs="Arial"/>
          <w:sz w:val="24"/>
          <w:szCs w:val="24"/>
        </w:rPr>
        <w:t xml:space="preserve">. </w:t>
      </w:r>
      <w:r w:rsidRPr="000D3892">
        <w:rPr>
          <w:rFonts w:ascii="Arial" w:hAnsi="Arial" w:cs="Arial"/>
          <w:sz w:val="24"/>
          <w:szCs w:val="24"/>
        </w:rPr>
        <w:t>Por el equipo de consultores ambientales asistieron, el ingeniero Antonio Gallo, y la licenciada Ramona Pérez Araujo.</w:t>
      </w:r>
    </w:p>
    <w:p w:rsidR="00F34B8F" w:rsidRPr="000D3892" w:rsidRDefault="00F34B8F" w:rsidP="00F34B8F">
      <w:pPr>
        <w:pStyle w:val="Standard"/>
        <w:spacing w:after="240" w:line="360" w:lineRule="auto"/>
        <w:jc w:val="both"/>
        <w:rPr>
          <w:rFonts w:ascii="Arial" w:hAnsi="Arial" w:cs="Arial"/>
          <w:b/>
          <w:bCs/>
          <w:i/>
          <w:iCs/>
          <w:sz w:val="24"/>
          <w:szCs w:val="24"/>
        </w:rPr>
      </w:pPr>
      <w:r w:rsidRPr="000D3892">
        <w:rPr>
          <w:rFonts w:ascii="Arial" w:hAnsi="Arial" w:cs="Arial"/>
          <w:b/>
          <w:bCs/>
          <w:i/>
          <w:iCs/>
          <w:sz w:val="24"/>
          <w:szCs w:val="24"/>
        </w:rPr>
        <w:t>Resultados de la vista</w:t>
      </w:r>
    </w:p>
    <w:p w:rsidR="00F34B8F" w:rsidRPr="000D3892" w:rsidRDefault="00F34B8F" w:rsidP="00F34B8F">
      <w:pPr>
        <w:pStyle w:val="Standard"/>
        <w:spacing w:after="240" w:line="360" w:lineRule="auto"/>
        <w:jc w:val="both"/>
        <w:rPr>
          <w:rFonts w:ascii="Arial" w:hAnsi="Arial" w:cs="Arial"/>
          <w:sz w:val="24"/>
          <w:szCs w:val="24"/>
        </w:rPr>
      </w:pPr>
      <w:r w:rsidRPr="000D3892">
        <w:rPr>
          <w:rFonts w:ascii="Arial" w:hAnsi="Arial" w:cs="Arial"/>
          <w:sz w:val="24"/>
          <w:szCs w:val="24"/>
        </w:rPr>
        <w:t xml:space="preserve">Los participantes en la vista estiman que el proyecto será muy favorable para continuar con el desarrollo que está experimentando Bayahibe. Argumentaron que el proyecto </w:t>
      </w:r>
      <w:r w:rsidRPr="000D3892">
        <w:rPr>
          <w:rFonts w:ascii="Arial" w:hAnsi="Arial" w:cs="Arial"/>
          <w:sz w:val="24"/>
          <w:szCs w:val="24"/>
        </w:rPr>
        <w:lastRenderedPageBreak/>
        <w:t>continuará atrayendo nuevas inversiones, las cuales serán traducidas en la creación de nuevos empleos y nuevas oportunidades para sus moradores.</w:t>
      </w:r>
    </w:p>
    <w:p w:rsidR="00F34B8F" w:rsidRPr="000D3892" w:rsidRDefault="00F34B8F" w:rsidP="00F34B8F">
      <w:pPr>
        <w:pStyle w:val="Standard"/>
        <w:spacing w:after="240" w:line="360" w:lineRule="auto"/>
        <w:jc w:val="both"/>
        <w:rPr>
          <w:rFonts w:ascii="Arial" w:eastAsia="Arial" w:hAnsi="Arial" w:cs="Arial"/>
          <w:sz w:val="24"/>
          <w:szCs w:val="24"/>
        </w:rPr>
      </w:pPr>
      <w:r w:rsidRPr="000D3892">
        <w:rPr>
          <w:rFonts w:ascii="Arial" w:hAnsi="Arial" w:cs="Arial"/>
          <w:sz w:val="24"/>
          <w:szCs w:val="24"/>
        </w:rPr>
        <w:t xml:space="preserve">Unas de las interrogantes planteadas estuvieron relacionadas sobre la posibilidad de que el proyecto cuente con el apoyo de Cestur y de la </w:t>
      </w:r>
      <w:r w:rsidRPr="000D3892">
        <w:rPr>
          <w:rFonts w:ascii="Arial" w:eastAsia="Arial" w:hAnsi="Arial" w:cs="Arial"/>
          <w:sz w:val="24"/>
          <w:szCs w:val="24"/>
        </w:rPr>
        <w:t>Policía Nacional, ya que cuando el turismo crece es necesario brindar mayor apoyo a las comunidades. Al respecto se les informó que la Asociación de Hoteles están trabajando con todo lo relacionado a la seguridad y el ordenamiento de Bayahibe. También, se les comunicó que el Ministerio de Turismo va a intervenir toda la zona de Bayahibe y que se ha estado trabajando en ese aspecto.</w:t>
      </w:r>
    </w:p>
    <w:p w:rsidR="00F34B8F" w:rsidRPr="000D3892" w:rsidRDefault="00F34B8F" w:rsidP="00F34B8F">
      <w:pPr>
        <w:pStyle w:val="Standard"/>
        <w:spacing w:after="240" w:line="360" w:lineRule="auto"/>
        <w:jc w:val="both"/>
        <w:rPr>
          <w:rFonts w:ascii="Arial" w:eastAsia="Arial" w:hAnsi="Arial" w:cs="Arial"/>
          <w:sz w:val="24"/>
          <w:szCs w:val="24"/>
        </w:rPr>
      </w:pPr>
      <w:r w:rsidRPr="000D3892">
        <w:rPr>
          <w:rFonts w:ascii="Arial" w:eastAsia="Arial" w:hAnsi="Arial" w:cs="Arial"/>
          <w:sz w:val="24"/>
          <w:szCs w:val="24"/>
        </w:rPr>
        <w:t xml:space="preserve">En lo concerniente a los empleos que el proyecto dejará, los participantes esperan que estos sean ofertados en primera instancia para los moradores de la localidad, ya que en la zona existe diferentes técnicos que podrirían suplir los requerimiento y demandas de los promotores. </w:t>
      </w:r>
    </w:p>
    <w:p w:rsidR="00F34B8F" w:rsidRPr="000D3892" w:rsidRDefault="00F34B8F" w:rsidP="00F34B8F">
      <w:pPr>
        <w:pStyle w:val="Standard"/>
        <w:spacing w:after="240" w:line="360" w:lineRule="auto"/>
        <w:jc w:val="both"/>
        <w:rPr>
          <w:rFonts w:ascii="Arial" w:eastAsia="Arial" w:hAnsi="Arial" w:cs="Arial"/>
          <w:b/>
          <w:bCs/>
          <w:i/>
          <w:iCs/>
          <w:sz w:val="24"/>
          <w:szCs w:val="24"/>
        </w:rPr>
      </w:pPr>
      <w:r w:rsidRPr="000D3892">
        <w:rPr>
          <w:rFonts w:ascii="Arial" w:eastAsia="Arial" w:hAnsi="Arial" w:cs="Arial"/>
          <w:b/>
          <w:bCs/>
          <w:i/>
          <w:iCs/>
          <w:sz w:val="24"/>
          <w:szCs w:val="24"/>
        </w:rPr>
        <w:t>Transcripción de la vista</w:t>
      </w:r>
    </w:p>
    <w:p w:rsidR="00F34B8F" w:rsidRPr="000D3892" w:rsidRDefault="00F34B8F" w:rsidP="00F34B8F">
      <w:pPr>
        <w:spacing w:after="240" w:line="360" w:lineRule="auto"/>
        <w:jc w:val="both"/>
        <w:rPr>
          <w:rFonts w:ascii="Arial" w:eastAsia="Arial" w:hAnsi="Arial" w:cs="Arial"/>
        </w:rPr>
      </w:pPr>
      <w:r w:rsidRPr="000D3892">
        <w:rPr>
          <w:rFonts w:ascii="Arial" w:hAnsi="Arial" w:cs="Arial"/>
          <w:b/>
          <w:bCs/>
          <w:i/>
          <w:iCs/>
          <w:lang w:val="es-ES"/>
        </w:rPr>
        <w:t>Ramona Pérez Araujo:</w:t>
      </w:r>
      <w:r w:rsidRPr="000D3892">
        <w:rPr>
          <w:rFonts w:ascii="Arial" w:hAnsi="Arial" w:cs="Arial"/>
          <w:lang w:val="es-ES"/>
        </w:rPr>
        <w:t xml:space="preserve"> Damas y caballeros, sean todos bienvenidos, les damos la más cordial bienvenida a la vista pública del proyecto</w:t>
      </w:r>
      <w:r w:rsidRPr="000D3892">
        <w:rPr>
          <w:rFonts w:ascii="Arial" w:eastAsia="Arial" w:hAnsi="Arial" w:cs="Arial"/>
          <w:b/>
          <w:bCs/>
          <w:i/>
          <w:iCs/>
        </w:rPr>
        <w:t xml:space="preserve"> </w:t>
      </w:r>
      <w:r w:rsidRPr="000D3892">
        <w:rPr>
          <w:rFonts w:ascii="Arial" w:eastAsia="Arial" w:hAnsi="Arial" w:cs="Arial"/>
        </w:rPr>
        <w:t xml:space="preserve">el proyecto Beach Club Dominicus, cuyo promotor es Globaldel Group, los promotores se encuentran representados por el arquitecto Carlos Vásquez, </w:t>
      </w:r>
      <w:r w:rsidRPr="000D3892">
        <w:rPr>
          <w:rFonts w:ascii="Arial" w:hAnsi="Arial" w:cs="Arial"/>
          <w:lang w:val="es-ES"/>
        </w:rPr>
        <w:t xml:space="preserve">mi nombre es Ramona Pérez Araujo y junto con el Ing. Antonio Gallo formamos parte del equipo de consultores ambientales para este proyecto. También queremos darle las gracias por acompañarnos al Ing. </w:t>
      </w:r>
      <w:r w:rsidRPr="000D3892">
        <w:rPr>
          <w:rFonts w:ascii="Arial" w:hAnsi="Arial" w:cs="Arial"/>
          <w:bCs/>
        </w:rPr>
        <w:t>Rafael Chávez</w:t>
      </w:r>
      <w:r w:rsidRPr="000D3892">
        <w:rPr>
          <w:rFonts w:ascii="Arial" w:hAnsi="Arial" w:cs="Arial"/>
          <w:lang w:val="es-ES"/>
        </w:rPr>
        <w:t>, quien viene en representación del Ministerio de Medio Ambiente y Recursos Naturales de la provincia La Altagracia, así es que muchísimas gracias por acompañarnos.</w:t>
      </w:r>
    </w:p>
    <w:p w:rsidR="00F34B8F" w:rsidRPr="000D3892" w:rsidRDefault="00F34B8F" w:rsidP="00F34B8F">
      <w:pPr>
        <w:spacing w:after="240" w:line="360" w:lineRule="auto"/>
        <w:jc w:val="both"/>
        <w:rPr>
          <w:rFonts w:ascii="Arial" w:hAnsi="Arial" w:cs="Arial"/>
          <w:lang w:val="es-ES"/>
        </w:rPr>
      </w:pPr>
      <w:r w:rsidRPr="000D3892">
        <w:rPr>
          <w:rFonts w:ascii="Arial" w:hAnsi="Arial" w:cs="Arial"/>
          <w:lang w:val="es-ES"/>
        </w:rPr>
        <w:t xml:space="preserve">Fíjense, las vistas públicas se hacen para que las personas y los comunitarios que se encuentren cerca de donde se van a desarrollar o a realizar cualquier proyecto sepan de qué se trata, que participen y se involucren, entonces por eso es que en esta mañana les hemos convocado, para realizar las vistas públicas el Ministerio de Medio Ambiente exige algunos requisitos, algunos de esos requisitos son que tenemos que </w:t>
      </w:r>
      <w:r w:rsidRPr="000D3892">
        <w:rPr>
          <w:rFonts w:ascii="Arial" w:hAnsi="Arial" w:cs="Arial"/>
          <w:lang w:val="es-ES"/>
        </w:rPr>
        <w:lastRenderedPageBreak/>
        <w:t>grabar, por eso es que ustedes ven que tenemos una grabadora, todo lo que se discute en este mañana va a quedar registrado, entonces con este audio tenemos que hacer una transcripción , es decir, tenemos que convertir en texto todo lo que se hable en esta mañana para ser llevado al Ministerio de Medio Ambiente y Recursos Naturales.</w:t>
      </w:r>
    </w:p>
    <w:p w:rsidR="00F34B8F" w:rsidRPr="000D3892" w:rsidRDefault="00F34B8F" w:rsidP="00F34B8F">
      <w:pPr>
        <w:spacing w:after="240" w:line="360" w:lineRule="auto"/>
        <w:jc w:val="both"/>
        <w:rPr>
          <w:rFonts w:ascii="Arial" w:hAnsi="Arial" w:cs="Arial"/>
          <w:lang w:val="es-ES"/>
        </w:rPr>
      </w:pPr>
      <w:r w:rsidRPr="000D3892">
        <w:rPr>
          <w:rFonts w:ascii="Arial" w:hAnsi="Arial" w:cs="Arial"/>
          <w:lang w:val="es-ES"/>
        </w:rPr>
        <w:t xml:space="preserve">Otro de los requisitos es que debemos tener una lista de asistencia, por eso ustedes ven que tenemos dos listas de asistencia, una, le pasamos una primera lista que es la de nosotros los que estamos haciendo el estudio de impacto ambiental y una segunda lista es para el técnico que viene de Medio Ambiente, pero ambas listas van para el Ministerio de Medio Ambiente, es importante que los nombres de cada uno de ustedes estén en las dos listas. Miren, el número de teléfono se lo pedimos, la única finalidad de ese número de teléfono es que cuando el proyecto lo estén evaluando en el Ministerio de Medio Ambiente, si existiera alguna duda de que esta actividad se llevó a cabo hoy día 30 de septiembre del año 2022 cualquiera de los técnicos que estén evaluando el proyecto en el Ministerio de Medio Ambiente le podrían estar llamando y preguntarles que si es verdad que ustedes participaron en la vista pública de este proyecto. </w:t>
      </w:r>
    </w:p>
    <w:p w:rsidR="00F34B8F" w:rsidRPr="000D3892" w:rsidRDefault="00F34B8F" w:rsidP="00F34B8F">
      <w:pPr>
        <w:spacing w:after="240" w:line="360" w:lineRule="auto"/>
        <w:jc w:val="both"/>
        <w:rPr>
          <w:rFonts w:ascii="Arial" w:hAnsi="Arial" w:cs="Arial"/>
          <w:lang w:val="es-ES"/>
        </w:rPr>
      </w:pPr>
      <w:r w:rsidRPr="000D3892">
        <w:rPr>
          <w:rFonts w:ascii="Arial" w:hAnsi="Arial" w:cs="Arial"/>
          <w:lang w:val="es-ES"/>
        </w:rPr>
        <w:t>Antes de que existiera la Ley 64-00 este tipo de actividad no se realizaba, sencillamente uno se enteraba que estaban haciendo algún proyecto al lado de nuestras comunidades porque uno veía remoción de terreno y corte de árboles, gracias a la Ley 64-00 esto es obligatorio realizar este tipo de actividad, consultarlo con las comunidades, con las organizaciones locales, para que ellos sepan lo que se está haciendo en su comunidad.</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Entonces ahora le vamos a pasar inmediatamente con el arquitecto Carlos Vásquez para que él presente el proyecto y luego el ingeniero Antonio Gallo les va a presentar los impactos ambientales, sociales y económicos del proyecto.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 xml:space="preserve">Carlos Vásquez (Arquitecto del proyecto): </w:t>
      </w:r>
      <w:r w:rsidRPr="000D3892">
        <w:rPr>
          <w:rFonts w:ascii="Arial" w:eastAsia="Arial" w:hAnsi="Arial" w:cs="Arial"/>
          <w:i/>
          <w:iCs/>
        </w:rPr>
        <w:t>G</w:t>
      </w:r>
      <w:r w:rsidRPr="000D3892">
        <w:rPr>
          <w:rFonts w:ascii="Arial" w:eastAsia="Arial" w:hAnsi="Arial" w:cs="Arial"/>
        </w:rPr>
        <w:t xml:space="preserve">racias. Este proyecto es un solar de 5,000 metros contiguo al solar de al lado igual. Es un club de playa, para que tengan una idea, parecido al que se hizo más adelante.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lastRenderedPageBreak/>
        <w:t xml:space="preserve">Un club de playa para visita exterior de personas fuera del hotel que viene por la pregunta que usted me hizo hace un momentico. Ahí si ya el acceso es directo y es un club de playa que se va a vender al exterior.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 xml:space="preserve">El club de playa cuenta con baños, área de restaurante, cocinas, todo lo que lleva un club de playa, un restaurante, de alta calidad. Lleva un mueble para atracar ahí mismo parecido a los que se han hecho aquí en la zona. Básicamente en términos cortos ese es el proyecto.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El proyecto se desarrolla en un solar de 5,000 metros, tiene una piscina privada también y es un club de playa que puede ir la gente del condominio, pero es un club de playa prácticamente orientado al público exterior, básicamente es eso.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Ramona Pérez (Consultora):</w:t>
      </w:r>
      <w:r w:rsidRPr="000D3892">
        <w:rPr>
          <w:rFonts w:ascii="Arial" w:eastAsia="Arial" w:hAnsi="Arial" w:cs="Arial"/>
        </w:rPr>
        <w:t xml:space="preserve"> Bueno, pues muchísimas gracias al arquitecto Vásquez. Vamos a pasar con el Ing. Gallo.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Antonio Gallo (Consultor):</w:t>
      </w:r>
      <w:r w:rsidRPr="000D3892">
        <w:rPr>
          <w:rFonts w:ascii="Arial" w:eastAsia="Arial" w:hAnsi="Arial" w:cs="Arial"/>
        </w:rPr>
        <w:t xml:space="preserve"> Buenos días, mi nombre es Antonio Gallo. El proyecto consiste en la construcción y operación de un club de playa Beach Club.</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Como cualquier proyecto siempre hay impactos negativos durante la fase de construcción hay que hacer remoción de tierra, movimiento de tierra, hay ruidos, partículas que van flotando durante esa fase de construcción, pero van a estar limitados durante esa fase de construcción, cerrados, para evitar el efecto hacia el exterior.</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También durante esa fase de construcción va haber impactos positivos como la empleomanía, el flujo económico de la compra de materiales y luego viene la fase de operación. El beach club lo que va a producir más son servicios, va haber contaminación de agua, va haber uso de la planta eléctrica, pero va a ser común para todo el hotel, pero son mínimos en ese sentido.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Va a tener un sistema de tratamiento para las aguas residuales y todo eso va a estar supervisado también por el Ministerio de Medio Ambiente. Ellos tienen que rendir un informe cada 6 meses con los impactos y las remediaciones que van a hacer. Gracias.</w:t>
      </w:r>
    </w:p>
    <w:p w:rsidR="00F34B8F" w:rsidRPr="000D3892" w:rsidRDefault="00F34B8F" w:rsidP="00F34B8F">
      <w:pPr>
        <w:spacing w:after="240" w:line="360" w:lineRule="auto"/>
        <w:jc w:val="both"/>
        <w:rPr>
          <w:rFonts w:ascii="Arial" w:eastAsia="Arial" w:hAnsi="Arial" w:cs="Arial"/>
          <w:b/>
          <w:bCs/>
          <w:i/>
          <w:iCs/>
        </w:rPr>
      </w:pPr>
      <w:r w:rsidRPr="000D3892">
        <w:rPr>
          <w:rFonts w:ascii="Arial" w:eastAsia="Arial" w:hAnsi="Arial" w:cs="Arial"/>
          <w:b/>
          <w:bCs/>
          <w:i/>
          <w:iCs/>
        </w:rPr>
        <w:lastRenderedPageBreak/>
        <w:t>Sesión de preguntas y respuestas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Ramona Pérez (Consultora):</w:t>
      </w:r>
      <w:r w:rsidRPr="000D3892">
        <w:rPr>
          <w:rFonts w:ascii="Arial" w:eastAsia="Arial" w:hAnsi="Arial" w:cs="Arial"/>
        </w:rPr>
        <w:t xml:space="preserve"> Bueno, entonces por favor ahora nos acompaña con las preguntas, dudas, inquietudes, relacionadas al proyecto. Al igual que ahorita vamos a levantar las manos, dicen su nombre, la organización que representan y su pregunta y nosotros tenemos que responderles.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Si volvemos y le recalcamos que nos acompañen con los nombres en la lista de asistencia para que todos ustedes queden registrados porque es un mandato del Ministerio de Medio Ambiente y Recursos Naturales.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Así que vamos a ver las preguntas, dudas, inquietudes que ustedes tengan.</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Olga Álvarez (Comunitaria):</w:t>
      </w:r>
      <w:r w:rsidRPr="000D3892">
        <w:rPr>
          <w:rFonts w:ascii="Arial" w:eastAsia="Arial" w:hAnsi="Arial" w:cs="Arial"/>
        </w:rPr>
        <w:t xml:space="preserve"> Buenos días, mi nombre es Olga Álvarez. Mi pregunta es ¿El club funcionará con membresía o estará abierto al público?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Carlos Vásquez (Arquitecto del proyecto):</w:t>
      </w:r>
      <w:r w:rsidRPr="000D3892">
        <w:rPr>
          <w:rFonts w:ascii="Arial" w:eastAsia="Arial" w:hAnsi="Arial" w:cs="Arial"/>
        </w:rPr>
        <w:t xml:space="preserve"> Mi nombre es Carlos Vásquez. Es un beach club abierto al público, es un beach club donde usted puede pasarse el día completo ahí, en las noches va haber actividades, tal cual igual a lo que se está desarrollando en la zona, pero es abierto al público 100%, igual los taxistas que traigan también público.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Ramona Pérez (Consultora):</w:t>
      </w:r>
      <w:r w:rsidRPr="000D3892">
        <w:rPr>
          <w:rFonts w:ascii="Arial" w:eastAsia="Arial" w:hAnsi="Arial" w:cs="Arial"/>
        </w:rPr>
        <w:t xml:space="preserve"> Muchas gracias, Carlos. Vamos a ver otra pregunta, duda, sugerencia, inquietud.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 xml:space="preserve">Fíjense, en las vistas públicas esta es la parte más importante porque es donde las opiniones de ustedes, las dudas, los comentarios, quedan registrados porque a la hora de emitir una licencia ambiental, los técnicos del Ministerio de Medio Ambiente que evalúan el documento que se llama Estudio de Impacto Ambiental tienen que saber la opinión que los residentes de la comunidad de Bayahibe tienen con relación al proyecto. Por eso es sumamente importante las preguntas, las dudas, sugerencias que ustedes nos tengan que hacer con relación al proyecto. Y para esto es que se hacen las vistas públicas, para que las comunidades sepan, se enteren, se puedan expresar y se puedan empoderar de las cosas que están pasando en sus alrededores, por eso es </w:t>
      </w:r>
      <w:r w:rsidRPr="000D3892">
        <w:rPr>
          <w:rFonts w:ascii="Arial" w:eastAsia="Arial" w:hAnsi="Arial" w:cs="Arial"/>
        </w:rPr>
        <w:lastRenderedPageBreak/>
        <w:t>super importante y reiteramos tanto en que nos hagan las preguntas, dudas, inquietudes, sugerencias.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Marcos Ozuna (Miembro Asociación Estudiantil de Bayahibe):</w:t>
      </w:r>
      <w:r w:rsidRPr="000D3892">
        <w:rPr>
          <w:rFonts w:ascii="Arial" w:eastAsia="Arial" w:hAnsi="Arial" w:cs="Arial"/>
        </w:rPr>
        <w:t xml:space="preserve"> Marcos Ozuna nuevamente, miembro de la Asociación Estudiantil de la comunidad de Bayahibe.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 xml:space="preserve">Más que una pregunta, mi comentario va más a una opinión, lo que ustedes se están buscando con las vistas públicas. Es que, si de por si resultada refrescante, innovador e interesante colocar un club de playa cerca de la zona en un país que de por sí es conocido por sus playas, una comunidad que también tiene playas buenas, bonitas e interesantes.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Yo quisiera destacar el aspecto de que está abierto a todo público porque eso permite que la zona tenga acceso al club de playa, pueda recrearse en ella, pueda disfrutar en ella y que así la riqueza de la comunidad pueda desenvolverse, pueda distribuirse dentro de la propia comunidad, que no solamente los turistas y aquellos con membresía puedan venir, sino que los miembros de la comunidad que están de acuerdo con el proyecto puedan ir y disfrutar de sus maravillas.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Ramona Pérez (Consultora):</w:t>
      </w:r>
      <w:r w:rsidRPr="000D3892">
        <w:rPr>
          <w:rFonts w:ascii="Arial" w:eastAsia="Arial" w:hAnsi="Arial" w:cs="Arial"/>
        </w:rPr>
        <w:t xml:space="preserve"> Muchas gracias por su comentario tan valioso.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Andrés Cenado (Comunitario</w:t>
      </w:r>
      <w:r w:rsidRPr="000D3892">
        <w:rPr>
          <w:rFonts w:ascii="Arial" w:eastAsia="Arial" w:hAnsi="Arial" w:cs="Arial"/>
        </w:rPr>
        <w:t>): Andrés Cedano de este lado. En primer lugar, desde que nos informaron que había esta vista pública con respecto a esta inversión aquí en el área, nosotros nos sentimos contentos y siempre vamos a estar de acuerdo, siempre vamos a apoyar y saludar todo lo que sea a favor de la comunidad.</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Ya se dijo algo que es de lo más importante, aparte del desarrollo del área, los empleos que esto va estar generando, ya que nosotros cada día más las personas, la gente lo que se queja es por falta de empleo. Nada más saber que van aportar alrededor de 700 empleos directos, aparte de todas las personas que se van a beneficiar indirectamente. Nosotros saludamos esto y nada, ojalá y aparezcan más personas que quieran invertir en la zona, gracias.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lastRenderedPageBreak/>
        <w:t>Ramona Pérez (Consultora):</w:t>
      </w:r>
      <w:r w:rsidRPr="000D3892">
        <w:rPr>
          <w:rFonts w:ascii="Arial" w:eastAsia="Arial" w:hAnsi="Arial" w:cs="Arial"/>
        </w:rPr>
        <w:t xml:space="preserve"> Gracias. Se me ocurre hacerle una pregunta al arquitecto ¿Cuántos empleos, tanto en la etapa de construcción como en la de operación, contempla este proyecto?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Carlos Vásquez (Arquitecto del proyecto):</w:t>
      </w:r>
      <w:r w:rsidRPr="000D3892">
        <w:rPr>
          <w:rFonts w:ascii="Arial" w:eastAsia="Arial" w:hAnsi="Arial" w:cs="Arial"/>
        </w:rPr>
        <w:t xml:space="preserve"> Construcción habrá unos 70 empleos más subcontratistas de electricidad, de piscina, de puertas y ventanas que tienen subcontratos adicionales. O sea, son 70 empleos nuestros, eso se multiplica 100 y tantos entre una cosa y otra.</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Ramona Pérez (Consultora):</w:t>
      </w:r>
      <w:r w:rsidRPr="000D3892">
        <w:rPr>
          <w:rFonts w:ascii="Arial" w:eastAsia="Arial" w:hAnsi="Arial" w:cs="Arial"/>
        </w:rPr>
        <w:t xml:space="preserve"> O sea que el dinamismo en la comunidad de Bayahibe va a seguir en aumento.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Carlos Vásquez (Arquitecto del proyecto):</w:t>
      </w:r>
      <w:r w:rsidRPr="000D3892">
        <w:rPr>
          <w:rFonts w:ascii="Arial" w:eastAsia="Arial" w:hAnsi="Arial" w:cs="Arial"/>
        </w:rPr>
        <w:t xml:space="preserve"> Claro. Cuando esté en funcionamiento, sabe que requeriremos cocineros, jardineros igualmente, mozos, mantenimiento, gerentes, todo lo que conlleva un proyecto de esa naturaleza y vamos a tener fijos de unos 50 a 60 empleados fijos.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Ramona Pérez (Consultora):</w:t>
      </w:r>
      <w:r w:rsidRPr="000D3892">
        <w:rPr>
          <w:rFonts w:ascii="Arial" w:eastAsia="Arial" w:hAnsi="Arial" w:cs="Arial"/>
        </w:rPr>
        <w:t xml:space="preserve"> Entonces que buena noticia para la hermosa comunidad de Bayahibe.</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Daniel De la Cruz (Encargado de los taxis turísticos de Bayahibe):</w:t>
      </w:r>
      <w:r w:rsidRPr="000D3892">
        <w:rPr>
          <w:rFonts w:ascii="Arial" w:eastAsia="Arial" w:hAnsi="Arial" w:cs="Arial"/>
        </w:rPr>
        <w:t xml:space="preserve"> Buenos días, mi nombre es Daniel De la Cruz, encargado de los taxis turísticos del área de Bayahibe. Nos sentimos agradecidos por la invitación y a la vez apoyamos el proyecto, ya que es un proyecto que va a beneficiar a toda la comunidad de Bayahibe y zonas aledañas.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 xml:space="preserve">Nosotros también estamos dispuestos a cooperar ya que pertenecemos también a la institución que trae a los turistas de los cruceros del muelle y esa playa que se va a trabajar ahí ya daría, como dicen, un nuevo plus al área y entonces eso beneficia, porque a veces tenemos dificultades de donde llevar los turistas y como va haber una playa nueva bien bonita, entendemos eso va a generar mas opciones para que la sociedad de La Romana y Bayahibe se siga desarrollando económicamente.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lastRenderedPageBreak/>
        <w:t>Así que cuenten con el apoyo de los taxis turísticos del muelle de La Romana que también estaremos aportándoles algunos turistas para que ese proyecto sea fructífero. Muchas gracias.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Ramona Pérez (Consultora):</w:t>
      </w:r>
      <w:r w:rsidRPr="000D3892">
        <w:rPr>
          <w:rFonts w:ascii="Arial" w:eastAsia="Arial" w:hAnsi="Arial" w:cs="Arial"/>
        </w:rPr>
        <w:t xml:space="preserve"> Muchas gracias, caballero por esos comentarios.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Eugenio Wilamo (secretario de Salud del Sindicato de Taxis Turísticos):</w:t>
      </w:r>
      <w:r w:rsidRPr="000D3892">
        <w:rPr>
          <w:rFonts w:ascii="Arial" w:eastAsia="Arial" w:hAnsi="Arial" w:cs="Arial"/>
        </w:rPr>
        <w:t xml:space="preserve"> Si buenos días, mi nombre es Eugenio Wilamo, secretario de Salud del Sindicato de Taxis Turísticos. Reforzando el agradecimiento de mi compañero, ya que el proyecto muy bueno económicamente, también emocional porque también tiene el otro club donde nosotros podemos tener acceso, y agradecemos infinitamente la inversión.</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 xml:space="preserve">Ramona Pérez (Consultora): </w:t>
      </w:r>
      <w:r w:rsidRPr="000D3892">
        <w:rPr>
          <w:rFonts w:ascii="Arial" w:eastAsia="Arial" w:hAnsi="Arial" w:cs="Arial"/>
        </w:rPr>
        <w:t>Muchísimas gracias.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Jeniffer Távarez (Comunitaria)</w:t>
      </w:r>
      <w:r w:rsidRPr="000D3892">
        <w:rPr>
          <w:rFonts w:ascii="Arial" w:eastAsia="Arial" w:hAnsi="Arial" w:cs="Arial"/>
        </w:rPr>
        <w:t xml:space="preserve">: Buen día, mi nombre es Jeniffer Távarez, parte de la comunidad de Bayahibe. Entendemos que cuando se empiezan inversiones así tan grandes en las comunidades estas se van desarrollando en todos los sentidos.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Mi pregunta, o mejor dicho para que me reconfirmen es ¿si vamos a tener el apoyo 100% tanto de la CESTUR como de la Policía Nacional? Porque entendemos que cuando se van desarrollando las comunidades, van creciendo, necesitamos más seguridad en el área tanto para los habitantes como para los turistas que nos visitan.</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 xml:space="preserve">Carlos Vásquez (Arquitecto del proyecto): </w:t>
      </w:r>
      <w:r w:rsidRPr="000D3892">
        <w:rPr>
          <w:rFonts w:ascii="Arial" w:eastAsia="Arial" w:hAnsi="Arial" w:cs="Arial"/>
        </w:rPr>
        <w:t xml:space="preserve">Ya nosotros ahí escapamos a lo que es el proyecto en sí. Aquí está la Asociación de Hoteles representada, ellos si están trabajando con todo eso, todo el ordenamiento de Bayahibe, incluso ahora el Ministerio va a intervenir toda la zona de Bayahibe, o sea que se está trabajando con eso, y eso conlleva la intervención de la Policía y todo eso es super necesario, yo tengo aquí mucho tiempo y eso es vital.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Tú tienes mucha razón, bomberos, me están hablando de que ellos, como les decía ahorita, quieren hacer una planta general y lleva estación de bomberos, lleva policía, lleva todo lo que necesita Bayahibe ahora mismo. O sea que eso hay que hacerlo si o sí, muy buena pregunta.</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lastRenderedPageBreak/>
        <w:t>Ramona Pérez (Consultora):</w:t>
      </w:r>
      <w:r w:rsidRPr="000D3892">
        <w:rPr>
          <w:rFonts w:ascii="Arial" w:eastAsia="Arial" w:hAnsi="Arial" w:cs="Arial"/>
        </w:rPr>
        <w:t xml:space="preserve"> Gracias.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Carlos Vásquez (Arquitecto del proyecto):</w:t>
      </w:r>
      <w:r w:rsidRPr="000D3892">
        <w:rPr>
          <w:rFonts w:ascii="Arial" w:eastAsia="Arial" w:hAnsi="Arial" w:cs="Arial"/>
        </w:rPr>
        <w:t xml:space="preserve"> Eso es una sugerencia para la Asociación de Hoteles que está aquí la jefa.</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Ramona Pérez (Consultora):</w:t>
      </w:r>
      <w:r w:rsidRPr="000D3892">
        <w:rPr>
          <w:rFonts w:ascii="Arial" w:eastAsia="Arial" w:hAnsi="Arial" w:cs="Arial"/>
        </w:rPr>
        <w:t xml:space="preserve"> Bueno, pues muchísimas gracias. ¿Alguien más tiene preguntas, dudas, comentarios, sugerencias? Recuerden que las vistas públicas se hacen para eso, para que cualquier duda o comentario que ustedes tengan es el momento ideal para que lo puedan decir.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 xml:space="preserve">Existe otro momento de participación pública, de participación ciudadana, cuando el Estudio de Impacto Ambiental esté terminado es depositado en el Ministerio de Medio Ambiente y el Ministerio publica en periódico de circulación nacional donde diría que determinado proyecto está en vista pública, se publica para que ustedes pasen a verlo, pero eso sería allá donde está la sede principal del Ministerio de Medio Ambiente que es el Distrito Nacional, en la Av. Luperón esquina Cayetano Germosén.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Es otro espacio donde ustedes pueden dejar ahí, ahí ustedes podrían ver el estudio completo con la parte de hidrología, la parte de fauna, de flora, la parte social, y por supuesto, aparecen los resultados de esta vista pública, pero siempre insistimos mucho en que pregunten porque este es el espacio ideal. Acá estamos los promotores, los propietarios y el Ministerio de Medio Ambiente, y cualquier duda nosotros tenemos el deber y la obligación de darle respuestas. Por eso insistimos mucho en que este espacio nos pregunte porque es para eso.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 xml:space="preserve">Entonces si no hay mas preguntas, dudas, sugerencias, inquietudes, no resta mas que agradecer la presencia de todos ustedes. Y si insistirle que cuando los inviten a las vistas públicas participen porque es importante.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 xml:space="preserve">Antes de que existiera la ley 64-00 este tipo de actividad no se realizaba y uno se daba cuenta de que al lado estaban construyendo un proyecto porque uno venia remoción de terrenos, corte de árboles, equipos pesados, pero nadie sabía quien era el promotor, los impactos positivos o negativos que ese proyecto podría generar en la comunidad y gracias a la ley 64-00, que empodera a las organizaciones, las comunidades, para que </w:t>
      </w:r>
      <w:r w:rsidRPr="000D3892">
        <w:rPr>
          <w:rFonts w:ascii="Arial" w:eastAsia="Arial" w:hAnsi="Arial" w:cs="Arial"/>
        </w:rPr>
        <w:lastRenderedPageBreak/>
        <w:t>se preocupen por lo que está pasando; y como dice la Constitución de la República: el cuidado y la preservación del medio ambiente no es únicamente responsabilidad del Ministerio de Medio Ambiente ni de los empleados, sino de cada dominicano.</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Cada vez que ustedes se enteren de una vista pública, como su nombre lo dice, aunque uno reciba invitación, pero la vista pública si usted se entera de una en Santiago usted tiene el derecho a participar porque el medio ambiente no tiene fronteras y un daño que uno cometa acá se puede reflejar en cualquier parte del país o en cualquier otro país.</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Entonces no se si Carlos tiene algo más que decir antes de finalizar.</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Carlos Vásquez (Arquitecto del proyecto):</w:t>
      </w:r>
      <w:r w:rsidRPr="000D3892">
        <w:rPr>
          <w:rFonts w:ascii="Arial" w:eastAsia="Arial" w:hAnsi="Arial" w:cs="Arial"/>
        </w:rPr>
        <w:t xml:space="preserve"> Yo solamente dar las gracias, excusando que se ha extendido más de la cuenta, pensamos que a esta hora ya íbamos a estar todos en casa. </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rPr>
        <w:t>Yo solamente quiero pedirles un único favor, que se coman todo eso que el hotel… o sea, se pueden quedar a la hora que sea porque el hotel se ha excedido en una picadera para 500 personas, entonces como nada más son como 20, 30, aquí hay como 20 y pico, para que se la coman por favor y los que quieren que se la lleven también.</w:t>
      </w:r>
    </w:p>
    <w:p w:rsidR="00F34B8F" w:rsidRPr="000D3892" w:rsidRDefault="00F34B8F" w:rsidP="00F34B8F">
      <w:pPr>
        <w:spacing w:after="240" w:line="360" w:lineRule="auto"/>
        <w:jc w:val="both"/>
        <w:rPr>
          <w:rFonts w:ascii="Arial" w:eastAsia="Arial" w:hAnsi="Arial" w:cs="Arial"/>
        </w:rPr>
      </w:pPr>
      <w:r w:rsidRPr="000D3892">
        <w:rPr>
          <w:rFonts w:ascii="Arial" w:eastAsia="Arial" w:hAnsi="Arial" w:cs="Arial"/>
          <w:b/>
          <w:bCs/>
          <w:i/>
          <w:iCs/>
        </w:rPr>
        <w:t>Ramona Pérez (Consultora):</w:t>
      </w:r>
      <w:r w:rsidRPr="000D3892">
        <w:rPr>
          <w:rFonts w:ascii="Arial" w:eastAsia="Arial" w:hAnsi="Arial" w:cs="Arial"/>
        </w:rPr>
        <w:t xml:space="preserve"> Gracias por su presencia, que tengan feliz resto del día.</w:t>
      </w:r>
    </w:p>
    <w:p w:rsidR="00F34B8F" w:rsidRPr="000D3892" w:rsidRDefault="00F34B8F" w:rsidP="00F34B8F">
      <w:pPr>
        <w:spacing w:after="240" w:line="360" w:lineRule="auto"/>
        <w:jc w:val="both"/>
        <w:rPr>
          <w:rFonts w:ascii="Arial" w:eastAsia="Arial" w:hAnsi="Arial" w:cs="Arial"/>
        </w:rPr>
      </w:pPr>
    </w:p>
    <w:p w:rsidR="00F34B8F" w:rsidRDefault="00F34B8F">
      <w:pPr>
        <w:suppressAutoHyphens w:val="0"/>
        <w:rPr>
          <w:rFonts w:ascii="Arial" w:eastAsia="Arial" w:hAnsi="Arial" w:cs="Arial"/>
        </w:rPr>
      </w:pPr>
      <w:r>
        <w:rPr>
          <w:rFonts w:ascii="Arial" w:eastAsia="Arial" w:hAnsi="Arial" w:cs="Arial"/>
        </w:rPr>
        <w:br w:type="page"/>
      </w:r>
    </w:p>
    <w:p w:rsidR="00F34B8F" w:rsidRPr="00F34B8F" w:rsidRDefault="00F34B8F" w:rsidP="00F34B8F">
      <w:pPr>
        <w:spacing w:line="360" w:lineRule="auto"/>
        <w:jc w:val="center"/>
        <w:rPr>
          <w:rFonts w:ascii="Arial" w:hAnsi="Arial" w:cs="Arial"/>
          <w:b/>
          <w:i/>
          <w:iCs/>
          <w:noProof/>
          <w:lang w:eastAsia="es-DO"/>
        </w:rPr>
      </w:pPr>
      <w:r w:rsidRPr="00F34B8F">
        <w:rPr>
          <w:rFonts w:ascii="Arial" w:hAnsi="Arial" w:cs="Arial"/>
          <w:b/>
          <w:i/>
          <w:iCs/>
          <w:noProof/>
          <w:lang w:eastAsia="es-DO"/>
        </w:rPr>
        <w:lastRenderedPageBreak/>
        <w:t xml:space="preserve">Galería de imágenes vista pública proyecto </w:t>
      </w:r>
    </w:p>
    <w:p w:rsidR="00F34B8F" w:rsidRPr="00F34B8F" w:rsidRDefault="00F34B8F" w:rsidP="00F34B8F">
      <w:pPr>
        <w:spacing w:line="360" w:lineRule="auto"/>
        <w:jc w:val="center"/>
        <w:rPr>
          <w:rFonts w:ascii="Arial" w:eastAsia="Arial" w:hAnsi="Arial" w:cs="Arial"/>
          <w:b/>
          <w:i/>
          <w:iCs/>
        </w:rPr>
      </w:pPr>
      <w:r w:rsidRPr="00F34B8F">
        <w:rPr>
          <w:rFonts w:ascii="Arial" w:eastAsia="Arial" w:hAnsi="Arial" w:cs="Arial"/>
          <w:b/>
          <w:i/>
          <w:iCs/>
        </w:rPr>
        <w:t>Beach Club</w:t>
      </w:r>
    </w:p>
    <w:p w:rsidR="00F34B8F" w:rsidRPr="00F34B8F" w:rsidRDefault="00F34B8F" w:rsidP="00F34B8F">
      <w:pPr>
        <w:spacing w:line="360" w:lineRule="auto"/>
        <w:jc w:val="center"/>
        <w:rPr>
          <w:rFonts w:ascii="Arial" w:hAnsi="Arial" w:cs="Arial"/>
          <w:b/>
          <w:bCs/>
          <w:i/>
          <w:iCs/>
        </w:rPr>
      </w:pPr>
      <w:r w:rsidRPr="00F34B8F">
        <w:rPr>
          <w:rFonts w:ascii="Arial" w:hAnsi="Arial" w:cs="Arial"/>
          <w:noProof/>
          <w:lang w:val="en-US" w:eastAsia="en-US"/>
        </w:rPr>
        <w:drawing>
          <wp:inline distT="0" distB="0" distL="0" distR="0">
            <wp:extent cx="3768918" cy="2513820"/>
            <wp:effectExtent l="0" t="0" r="3175" b="1270"/>
            <wp:docPr id="56" name="55 Imagen" descr="IMG_83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86.JPG"/>
                    <pic:cNvPicPr/>
                  </pic:nvPicPr>
                  <pic:blipFill>
                    <a:blip r:embed="rId19" cstate="print"/>
                    <a:stretch>
                      <a:fillRect/>
                    </a:stretch>
                  </pic:blipFill>
                  <pic:spPr>
                    <a:xfrm>
                      <a:off x="0" y="0"/>
                      <a:ext cx="3808175" cy="2540004"/>
                    </a:xfrm>
                    <a:prstGeom prst="rect">
                      <a:avLst/>
                    </a:prstGeom>
                  </pic:spPr>
                </pic:pic>
              </a:graphicData>
            </a:graphic>
          </wp:inline>
        </w:drawing>
      </w:r>
    </w:p>
    <w:p w:rsidR="00F34B8F" w:rsidRPr="00F34B8F" w:rsidRDefault="00F34B8F" w:rsidP="00F34B8F">
      <w:pPr>
        <w:spacing w:line="360" w:lineRule="auto"/>
        <w:jc w:val="center"/>
        <w:rPr>
          <w:rFonts w:ascii="Arial" w:hAnsi="Arial" w:cs="Arial"/>
          <w:i/>
          <w:iCs/>
        </w:rPr>
      </w:pPr>
      <w:r w:rsidRPr="00F34B8F">
        <w:rPr>
          <w:rFonts w:ascii="Arial" w:hAnsi="Arial" w:cs="Arial"/>
          <w:i/>
          <w:iCs/>
        </w:rPr>
        <w:t>Ramona Pérez Araujo, realiza la introducción a la vista</w:t>
      </w:r>
    </w:p>
    <w:p w:rsidR="00F34B8F" w:rsidRPr="00F34B8F" w:rsidRDefault="00F34B8F" w:rsidP="00F34B8F">
      <w:pPr>
        <w:pStyle w:val="Sinespaciado"/>
        <w:spacing w:line="360" w:lineRule="auto"/>
        <w:rPr>
          <w:rFonts w:ascii="Arial" w:hAnsi="Arial" w:cs="Arial"/>
          <w:sz w:val="24"/>
          <w:szCs w:val="24"/>
        </w:rPr>
      </w:pPr>
    </w:p>
    <w:p w:rsidR="00F34B8F" w:rsidRPr="00F34B8F" w:rsidRDefault="00F34B8F" w:rsidP="00F34B8F">
      <w:pPr>
        <w:pStyle w:val="Sinespaciado"/>
        <w:spacing w:line="360" w:lineRule="auto"/>
        <w:jc w:val="center"/>
        <w:rPr>
          <w:rFonts w:ascii="Arial" w:hAnsi="Arial" w:cs="Arial"/>
          <w:sz w:val="24"/>
          <w:szCs w:val="24"/>
        </w:rPr>
      </w:pPr>
      <w:r w:rsidRPr="00F34B8F">
        <w:rPr>
          <w:rFonts w:ascii="Arial" w:hAnsi="Arial" w:cs="Arial"/>
          <w:noProof/>
          <w:sz w:val="24"/>
          <w:szCs w:val="24"/>
          <w:lang w:val="en-US"/>
        </w:rPr>
        <w:drawing>
          <wp:inline distT="0" distB="0" distL="0" distR="0">
            <wp:extent cx="3824577" cy="2550942"/>
            <wp:effectExtent l="0" t="0" r="5080" b="1905"/>
            <wp:docPr id="30" name="29 Imagen" descr="IMG_83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60.JPG"/>
                    <pic:cNvPicPr/>
                  </pic:nvPicPr>
                  <pic:blipFill>
                    <a:blip r:embed="rId20" cstate="print"/>
                    <a:stretch>
                      <a:fillRect/>
                    </a:stretch>
                  </pic:blipFill>
                  <pic:spPr>
                    <a:xfrm>
                      <a:off x="0" y="0"/>
                      <a:ext cx="3872303" cy="2582774"/>
                    </a:xfrm>
                    <a:prstGeom prst="rect">
                      <a:avLst/>
                    </a:prstGeom>
                  </pic:spPr>
                </pic:pic>
              </a:graphicData>
            </a:graphic>
          </wp:inline>
        </w:drawing>
      </w:r>
    </w:p>
    <w:p w:rsidR="00F34B8F" w:rsidRPr="00F34B8F" w:rsidRDefault="00F34B8F" w:rsidP="00F34B8F">
      <w:pPr>
        <w:pStyle w:val="Sinespaciado"/>
        <w:spacing w:line="360" w:lineRule="auto"/>
        <w:jc w:val="center"/>
        <w:rPr>
          <w:rFonts w:ascii="Arial" w:hAnsi="Arial" w:cs="Arial"/>
          <w:sz w:val="24"/>
          <w:szCs w:val="24"/>
        </w:rPr>
      </w:pPr>
      <w:r w:rsidRPr="00F34B8F">
        <w:rPr>
          <w:rFonts w:ascii="Arial" w:hAnsi="Arial" w:cs="Arial"/>
          <w:sz w:val="24"/>
          <w:szCs w:val="24"/>
        </w:rPr>
        <w:t xml:space="preserve">Se observa al ing. Antonio Gallo, expone los impactos </w:t>
      </w:r>
    </w:p>
    <w:p w:rsidR="00F34B8F" w:rsidRPr="00F34B8F" w:rsidRDefault="00F34B8F" w:rsidP="00F34B8F">
      <w:pPr>
        <w:pStyle w:val="Sinespaciado"/>
        <w:spacing w:line="360" w:lineRule="auto"/>
        <w:jc w:val="center"/>
        <w:rPr>
          <w:rFonts w:ascii="Arial" w:hAnsi="Arial" w:cs="Arial"/>
          <w:sz w:val="24"/>
          <w:szCs w:val="24"/>
        </w:rPr>
      </w:pPr>
      <w:r w:rsidRPr="00F34B8F">
        <w:rPr>
          <w:rFonts w:ascii="Arial" w:hAnsi="Arial" w:cs="Arial"/>
          <w:sz w:val="24"/>
          <w:szCs w:val="24"/>
        </w:rPr>
        <w:t>Ambientales y sociales del proyecto</w:t>
      </w:r>
    </w:p>
    <w:p w:rsidR="00F34B8F" w:rsidRPr="00F34B8F" w:rsidRDefault="00F34B8F" w:rsidP="00F34B8F">
      <w:pPr>
        <w:pStyle w:val="Sinespaciado"/>
        <w:spacing w:line="360" w:lineRule="auto"/>
        <w:jc w:val="center"/>
        <w:rPr>
          <w:rFonts w:ascii="Arial" w:hAnsi="Arial" w:cs="Arial"/>
          <w:sz w:val="24"/>
          <w:szCs w:val="24"/>
        </w:rPr>
      </w:pPr>
    </w:p>
    <w:p w:rsidR="00F34B8F" w:rsidRPr="00F34B8F" w:rsidRDefault="00F34B8F" w:rsidP="00F34B8F">
      <w:pPr>
        <w:pStyle w:val="Sinespaciado"/>
        <w:spacing w:line="360" w:lineRule="auto"/>
        <w:jc w:val="center"/>
        <w:rPr>
          <w:rFonts w:ascii="Arial" w:hAnsi="Arial" w:cs="Arial"/>
          <w:sz w:val="24"/>
          <w:szCs w:val="24"/>
        </w:rPr>
      </w:pPr>
      <w:r w:rsidRPr="00F34B8F">
        <w:rPr>
          <w:rFonts w:ascii="Arial" w:hAnsi="Arial" w:cs="Arial"/>
          <w:noProof/>
          <w:sz w:val="24"/>
          <w:szCs w:val="24"/>
          <w:lang w:val="en-US"/>
        </w:rPr>
        <w:lastRenderedPageBreak/>
        <w:drawing>
          <wp:inline distT="0" distB="0" distL="0" distR="0">
            <wp:extent cx="3832529" cy="2556247"/>
            <wp:effectExtent l="0" t="0" r="0" b="0"/>
            <wp:docPr id="37" name="36 Imagen" descr="IMG_83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67.JPG"/>
                    <pic:cNvPicPr/>
                  </pic:nvPicPr>
                  <pic:blipFill>
                    <a:blip r:embed="rId21" cstate="print"/>
                    <a:stretch>
                      <a:fillRect/>
                    </a:stretch>
                  </pic:blipFill>
                  <pic:spPr>
                    <a:xfrm>
                      <a:off x="0" y="0"/>
                      <a:ext cx="3852816" cy="2569778"/>
                    </a:xfrm>
                    <a:prstGeom prst="rect">
                      <a:avLst/>
                    </a:prstGeom>
                  </pic:spPr>
                </pic:pic>
              </a:graphicData>
            </a:graphic>
          </wp:inline>
        </w:drawing>
      </w:r>
    </w:p>
    <w:p w:rsidR="00F34B8F" w:rsidRPr="00F34B8F" w:rsidRDefault="00F34B8F" w:rsidP="00F34B8F">
      <w:pPr>
        <w:pStyle w:val="Sinespaciado"/>
        <w:spacing w:line="360" w:lineRule="auto"/>
        <w:jc w:val="center"/>
        <w:rPr>
          <w:rFonts w:ascii="Arial" w:hAnsi="Arial" w:cs="Arial"/>
          <w:sz w:val="24"/>
          <w:szCs w:val="24"/>
        </w:rPr>
      </w:pPr>
      <w:r w:rsidRPr="00F34B8F">
        <w:rPr>
          <w:rFonts w:ascii="Arial" w:hAnsi="Arial" w:cs="Arial"/>
          <w:sz w:val="24"/>
          <w:szCs w:val="24"/>
        </w:rPr>
        <w:t xml:space="preserve">Se observa al arquitecto Carlos Vázquez, representante del promotor, </w:t>
      </w:r>
    </w:p>
    <w:p w:rsidR="00F34B8F" w:rsidRPr="00F34B8F" w:rsidRDefault="00F34B8F" w:rsidP="00F34B8F">
      <w:pPr>
        <w:pStyle w:val="Sinespaciado"/>
        <w:spacing w:line="360" w:lineRule="auto"/>
        <w:jc w:val="center"/>
        <w:rPr>
          <w:rFonts w:ascii="Arial" w:hAnsi="Arial" w:cs="Arial"/>
          <w:sz w:val="24"/>
          <w:szCs w:val="24"/>
        </w:rPr>
      </w:pPr>
      <w:r w:rsidRPr="00F34B8F">
        <w:rPr>
          <w:rFonts w:ascii="Arial" w:hAnsi="Arial" w:cs="Arial"/>
          <w:sz w:val="24"/>
          <w:szCs w:val="24"/>
        </w:rPr>
        <w:t>mientras habla de los objetivos del proyecto</w:t>
      </w:r>
    </w:p>
    <w:p w:rsidR="00F34B8F" w:rsidRPr="00F34B8F" w:rsidRDefault="00F34B8F" w:rsidP="00F34B8F">
      <w:pPr>
        <w:pStyle w:val="Sinespaciado"/>
        <w:spacing w:line="360" w:lineRule="auto"/>
        <w:jc w:val="center"/>
        <w:rPr>
          <w:rFonts w:ascii="Arial" w:hAnsi="Arial" w:cs="Arial"/>
          <w:sz w:val="24"/>
          <w:szCs w:val="24"/>
        </w:rPr>
      </w:pPr>
    </w:p>
    <w:p w:rsidR="00F34B8F" w:rsidRPr="00F34B8F" w:rsidRDefault="00F34B8F" w:rsidP="00F34B8F">
      <w:pPr>
        <w:pStyle w:val="Sinespaciado"/>
        <w:spacing w:line="360" w:lineRule="auto"/>
        <w:rPr>
          <w:rFonts w:ascii="Arial" w:hAnsi="Arial" w:cs="Arial"/>
          <w:bCs/>
          <w:iCs/>
          <w:sz w:val="24"/>
          <w:szCs w:val="24"/>
          <w:lang w:val="es-ES"/>
        </w:rPr>
      </w:pPr>
    </w:p>
    <w:p w:rsidR="00F34B8F" w:rsidRPr="00F34B8F" w:rsidRDefault="00F34B8F" w:rsidP="00F34B8F">
      <w:pPr>
        <w:pStyle w:val="Sinespaciado"/>
        <w:spacing w:line="360" w:lineRule="auto"/>
        <w:jc w:val="center"/>
        <w:rPr>
          <w:rFonts w:ascii="Arial" w:hAnsi="Arial" w:cs="Arial"/>
          <w:bCs/>
          <w:iCs/>
          <w:sz w:val="24"/>
          <w:szCs w:val="24"/>
          <w:lang w:val="es-ES"/>
        </w:rPr>
      </w:pPr>
    </w:p>
    <w:p w:rsidR="00F34B8F" w:rsidRPr="00F34B8F" w:rsidRDefault="00F34B8F" w:rsidP="00F34B8F">
      <w:pPr>
        <w:pStyle w:val="Sinespaciado"/>
        <w:spacing w:line="360" w:lineRule="auto"/>
        <w:jc w:val="center"/>
        <w:rPr>
          <w:rFonts w:ascii="Arial" w:hAnsi="Arial" w:cs="Arial"/>
          <w:bCs/>
          <w:iCs/>
          <w:sz w:val="24"/>
          <w:szCs w:val="24"/>
          <w:lang w:val="es-ES"/>
        </w:rPr>
      </w:pPr>
      <w:r w:rsidRPr="00F34B8F">
        <w:rPr>
          <w:rFonts w:ascii="Arial" w:hAnsi="Arial" w:cs="Arial"/>
          <w:noProof/>
          <w:sz w:val="24"/>
          <w:szCs w:val="24"/>
          <w:lang w:val="en-US"/>
        </w:rPr>
        <w:drawing>
          <wp:inline distT="0" distB="0" distL="0" distR="0">
            <wp:extent cx="3898240" cy="2600076"/>
            <wp:effectExtent l="0" t="0" r="7620" b="0"/>
            <wp:docPr id="32" name="24 Imagen" descr="IMG_83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55.JPG"/>
                    <pic:cNvPicPr/>
                  </pic:nvPicPr>
                  <pic:blipFill>
                    <a:blip r:embed="rId22" cstate="print"/>
                    <a:stretch>
                      <a:fillRect/>
                    </a:stretch>
                  </pic:blipFill>
                  <pic:spPr>
                    <a:xfrm>
                      <a:off x="0" y="0"/>
                      <a:ext cx="3931414" cy="2622203"/>
                    </a:xfrm>
                    <a:prstGeom prst="rect">
                      <a:avLst/>
                    </a:prstGeom>
                  </pic:spPr>
                </pic:pic>
              </a:graphicData>
            </a:graphic>
          </wp:inline>
        </w:drawing>
      </w:r>
    </w:p>
    <w:p w:rsidR="00F34B8F" w:rsidRPr="00F34B8F" w:rsidRDefault="00F34B8F" w:rsidP="00F34B8F">
      <w:pPr>
        <w:pStyle w:val="Sinespaciado"/>
        <w:spacing w:line="360" w:lineRule="auto"/>
        <w:jc w:val="center"/>
        <w:rPr>
          <w:rFonts w:ascii="Arial" w:hAnsi="Arial" w:cs="Arial"/>
          <w:bCs/>
          <w:iCs/>
          <w:sz w:val="24"/>
          <w:szCs w:val="24"/>
          <w:lang w:val="es-ES"/>
        </w:rPr>
      </w:pPr>
      <w:r w:rsidRPr="00F34B8F">
        <w:rPr>
          <w:rFonts w:ascii="Arial" w:hAnsi="Arial" w:cs="Arial"/>
          <w:bCs/>
          <w:iCs/>
          <w:sz w:val="24"/>
          <w:szCs w:val="24"/>
          <w:lang w:val="es-ES"/>
        </w:rPr>
        <w:t>Se observa parte de los asistentes a la vista pública</w:t>
      </w:r>
    </w:p>
    <w:p w:rsidR="00F34B8F" w:rsidRPr="00F34B8F" w:rsidRDefault="00F34B8F" w:rsidP="00F34B8F">
      <w:pPr>
        <w:pStyle w:val="Sinespaciado"/>
        <w:spacing w:line="360" w:lineRule="auto"/>
        <w:jc w:val="center"/>
        <w:rPr>
          <w:rFonts w:ascii="Arial" w:hAnsi="Arial" w:cs="Arial"/>
          <w:bCs/>
          <w:iCs/>
          <w:sz w:val="24"/>
          <w:szCs w:val="24"/>
          <w:lang w:val="es-ES"/>
        </w:rPr>
      </w:pPr>
    </w:p>
    <w:p w:rsidR="00F34B8F" w:rsidRPr="00F34B8F" w:rsidRDefault="00F34B8F" w:rsidP="00F34B8F">
      <w:pPr>
        <w:pStyle w:val="Sinespaciado"/>
        <w:spacing w:line="360" w:lineRule="auto"/>
        <w:jc w:val="center"/>
        <w:rPr>
          <w:rFonts w:ascii="Arial" w:hAnsi="Arial" w:cs="Arial"/>
          <w:bCs/>
          <w:iCs/>
          <w:sz w:val="24"/>
          <w:szCs w:val="24"/>
          <w:lang w:val="es-ES"/>
        </w:rPr>
      </w:pPr>
      <w:r w:rsidRPr="00F34B8F">
        <w:rPr>
          <w:rFonts w:ascii="Arial" w:hAnsi="Arial" w:cs="Arial"/>
          <w:noProof/>
          <w:sz w:val="24"/>
          <w:szCs w:val="24"/>
          <w:lang w:val="en-US"/>
        </w:rPr>
        <w:lastRenderedPageBreak/>
        <w:drawing>
          <wp:inline distT="0" distB="0" distL="0" distR="0">
            <wp:extent cx="3912042" cy="2609281"/>
            <wp:effectExtent l="0" t="0" r="0" b="635"/>
            <wp:docPr id="67" name="66 Imagen" descr="IMG_83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97.JPG"/>
                    <pic:cNvPicPr/>
                  </pic:nvPicPr>
                  <pic:blipFill>
                    <a:blip r:embed="rId23" cstate="print"/>
                    <a:stretch>
                      <a:fillRect/>
                    </a:stretch>
                  </pic:blipFill>
                  <pic:spPr>
                    <a:xfrm>
                      <a:off x="0" y="0"/>
                      <a:ext cx="3941489" cy="2628922"/>
                    </a:xfrm>
                    <a:prstGeom prst="rect">
                      <a:avLst/>
                    </a:prstGeom>
                  </pic:spPr>
                </pic:pic>
              </a:graphicData>
            </a:graphic>
          </wp:inline>
        </w:drawing>
      </w:r>
    </w:p>
    <w:p w:rsidR="00F34B8F" w:rsidRPr="00F34B8F" w:rsidRDefault="00F34B8F" w:rsidP="00F34B8F">
      <w:pPr>
        <w:pStyle w:val="Sinespaciado"/>
        <w:spacing w:line="360" w:lineRule="auto"/>
        <w:jc w:val="center"/>
        <w:rPr>
          <w:rFonts w:ascii="Arial" w:hAnsi="Arial" w:cs="Arial"/>
          <w:bCs/>
          <w:sz w:val="24"/>
          <w:szCs w:val="24"/>
        </w:rPr>
      </w:pPr>
      <w:r w:rsidRPr="00F34B8F">
        <w:rPr>
          <w:rFonts w:ascii="Arial" w:hAnsi="Arial" w:cs="Arial"/>
          <w:bCs/>
          <w:iCs/>
          <w:sz w:val="24"/>
          <w:szCs w:val="24"/>
          <w:lang w:val="es-ES"/>
        </w:rPr>
        <w:t xml:space="preserve">Se observa al </w:t>
      </w:r>
      <w:r w:rsidRPr="00F34B8F">
        <w:rPr>
          <w:rFonts w:ascii="Arial" w:hAnsi="Arial" w:cs="Arial"/>
          <w:bCs/>
          <w:sz w:val="24"/>
          <w:szCs w:val="24"/>
        </w:rPr>
        <w:t>técnico Rafael Chávez</w:t>
      </w:r>
      <w:r w:rsidRPr="00F34B8F">
        <w:rPr>
          <w:rFonts w:ascii="Arial" w:hAnsi="Arial" w:cs="Arial"/>
          <w:sz w:val="24"/>
          <w:szCs w:val="24"/>
        </w:rPr>
        <w:t xml:space="preserve"> del </w:t>
      </w:r>
      <w:r w:rsidRPr="00F34B8F">
        <w:rPr>
          <w:rFonts w:ascii="Arial" w:hAnsi="Arial" w:cs="Arial"/>
          <w:bCs/>
          <w:sz w:val="24"/>
          <w:szCs w:val="24"/>
        </w:rPr>
        <w:t xml:space="preserve">Ministerio de Medio Ambiente y </w:t>
      </w:r>
    </w:p>
    <w:p w:rsidR="00F34B8F" w:rsidRPr="00F34B8F" w:rsidRDefault="00F34B8F" w:rsidP="00F34B8F">
      <w:pPr>
        <w:pStyle w:val="Sinespaciado"/>
        <w:spacing w:line="360" w:lineRule="auto"/>
        <w:jc w:val="center"/>
        <w:rPr>
          <w:rFonts w:ascii="Arial" w:hAnsi="Arial" w:cs="Arial"/>
          <w:bCs/>
          <w:sz w:val="24"/>
          <w:szCs w:val="24"/>
        </w:rPr>
      </w:pPr>
      <w:r w:rsidRPr="00F34B8F">
        <w:rPr>
          <w:rFonts w:ascii="Arial" w:hAnsi="Arial" w:cs="Arial"/>
          <w:bCs/>
          <w:sz w:val="24"/>
          <w:szCs w:val="24"/>
        </w:rPr>
        <w:t>Recursos Naturales de la provincia La Altagracia, durante su intervención</w:t>
      </w:r>
    </w:p>
    <w:p w:rsidR="00F34B8F" w:rsidRPr="00F34B8F" w:rsidRDefault="00F34B8F" w:rsidP="00F34B8F">
      <w:pPr>
        <w:pStyle w:val="Sinespaciado"/>
        <w:spacing w:line="360" w:lineRule="auto"/>
        <w:jc w:val="center"/>
        <w:rPr>
          <w:rFonts w:ascii="Arial" w:hAnsi="Arial" w:cs="Arial"/>
          <w:bCs/>
          <w:sz w:val="24"/>
          <w:szCs w:val="24"/>
        </w:rPr>
      </w:pPr>
    </w:p>
    <w:p w:rsidR="00F34B8F" w:rsidRPr="00F34B8F" w:rsidRDefault="00F34B8F" w:rsidP="00F34B8F">
      <w:pPr>
        <w:pStyle w:val="Sinespaciado"/>
        <w:spacing w:line="360" w:lineRule="auto"/>
        <w:jc w:val="center"/>
        <w:rPr>
          <w:rFonts w:ascii="Arial" w:hAnsi="Arial" w:cs="Arial"/>
          <w:bCs/>
          <w:iCs/>
          <w:sz w:val="24"/>
          <w:szCs w:val="24"/>
          <w:lang w:val="es-ES"/>
        </w:rPr>
      </w:pPr>
      <w:r w:rsidRPr="00F34B8F">
        <w:rPr>
          <w:rFonts w:ascii="Arial" w:hAnsi="Arial" w:cs="Arial"/>
          <w:noProof/>
          <w:sz w:val="24"/>
          <w:szCs w:val="24"/>
          <w:lang w:val="en-US"/>
        </w:rPr>
        <w:drawing>
          <wp:inline distT="0" distB="0" distL="0" distR="0">
            <wp:extent cx="3991555" cy="2662316"/>
            <wp:effectExtent l="0" t="0" r="0" b="5080"/>
            <wp:docPr id="66" name="65 Imagen" descr="IMG_83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96.JPG"/>
                    <pic:cNvPicPr/>
                  </pic:nvPicPr>
                  <pic:blipFill>
                    <a:blip r:embed="rId24" cstate="print"/>
                    <a:stretch>
                      <a:fillRect/>
                    </a:stretch>
                  </pic:blipFill>
                  <pic:spPr>
                    <a:xfrm>
                      <a:off x="0" y="0"/>
                      <a:ext cx="4018527" cy="2680306"/>
                    </a:xfrm>
                    <a:prstGeom prst="rect">
                      <a:avLst/>
                    </a:prstGeom>
                  </pic:spPr>
                </pic:pic>
              </a:graphicData>
            </a:graphic>
          </wp:inline>
        </w:drawing>
      </w:r>
    </w:p>
    <w:p w:rsidR="00F34B8F" w:rsidRPr="00F34B8F" w:rsidRDefault="00F34B8F" w:rsidP="00F34B8F">
      <w:pPr>
        <w:pStyle w:val="Sinespaciado"/>
        <w:spacing w:line="360" w:lineRule="auto"/>
        <w:jc w:val="center"/>
        <w:rPr>
          <w:rFonts w:ascii="Arial" w:hAnsi="Arial" w:cs="Arial"/>
          <w:sz w:val="24"/>
          <w:szCs w:val="24"/>
        </w:rPr>
      </w:pPr>
      <w:r w:rsidRPr="00F34B8F">
        <w:rPr>
          <w:rFonts w:ascii="Arial" w:hAnsi="Arial" w:cs="Arial"/>
          <w:sz w:val="24"/>
          <w:szCs w:val="24"/>
        </w:rPr>
        <w:t xml:space="preserve">La imagen muestra una de las asistentes, realizando una intervención  </w:t>
      </w:r>
    </w:p>
    <w:p w:rsidR="00F34B8F" w:rsidRPr="00F34B8F" w:rsidRDefault="00F34B8F" w:rsidP="00F34B8F">
      <w:pPr>
        <w:spacing w:after="240" w:line="360" w:lineRule="auto"/>
        <w:jc w:val="both"/>
        <w:rPr>
          <w:rFonts w:ascii="Arial" w:eastAsia="Arial" w:hAnsi="Arial" w:cs="Arial"/>
        </w:rPr>
      </w:pPr>
    </w:p>
    <w:p w:rsidR="00F34B8F" w:rsidRPr="00F34B8F" w:rsidRDefault="00F34B8F" w:rsidP="00F34B8F">
      <w:pPr>
        <w:spacing w:after="240" w:line="360" w:lineRule="auto"/>
        <w:jc w:val="both"/>
        <w:rPr>
          <w:rFonts w:ascii="Arial" w:eastAsia="Arial" w:hAnsi="Arial" w:cs="Arial"/>
        </w:rPr>
      </w:pPr>
    </w:p>
    <w:p w:rsidR="00F34B8F" w:rsidRDefault="00F34B8F">
      <w:pPr>
        <w:suppressAutoHyphens w:val="0"/>
        <w:rPr>
          <w:rFonts w:ascii="Arial" w:hAnsi="Arial" w:cs="Arial"/>
          <w:sz w:val="22"/>
          <w:szCs w:val="22"/>
        </w:rPr>
      </w:pPr>
      <w:r>
        <w:rPr>
          <w:rFonts w:ascii="Arial" w:hAnsi="Arial" w:cs="Arial"/>
          <w:sz w:val="22"/>
          <w:szCs w:val="22"/>
        </w:rPr>
        <w:br w:type="page"/>
      </w:r>
    </w:p>
    <w:p w:rsidR="00D41E6A" w:rsidRPr="00F34B8F" w:rsidRDefault="00D41E6A" w:rsidP="00D41E6A">
      <w:pPr>
        <w:spacing w:after="240" w:line="360" w:lineRule="auto"/>
        <w:jc w:val="both"/>
        <w:rPr>
          <w:rFonts w:ascii="Arial" w:hAnsi="Arial" w:cs="Arial"/>
          <w:sz w:val="22"/>
          <w:szCs w:val="22"/>
        </w:rPr>
      </w:pPr>
    </w:p>
    <w:p w:rsidR="00D41D86" w:rsidRDefault="00751ADD"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t>3.5. LETRERO</w:t>
      </w:r>
    </w:p>
    <w:p w:rsidR="00225BFC" w:rsidRDefault="00225BFC" w:rsidP="00E47A3E">
      <w:pPr>
        <w:spacing w:line="360" w:lineRule="auto"/>
        <w:jc w:val="both"/>
        <w:rPr>
          <w:rFonts w:ascii="Arial" w:hAnsi="Arial" w:cs="Arial"/>
          <w:b/>
          <w:color w:val="000000" w:themeColor="text1"/>
          <w:szCs w:val="26"/>
        </w:rPr>
      </w:pPr>
    </w:p>
    <w:p w:rsidR="00225BFC" w:rsidRPr="0061292D" w:rsidRDefault="00F34B8F" w:rsidP="00E47A3E">
      <w:pPr>
        <w:spacing w:line="360" w:lineRule="auto"/>
        <w:jc w:val="both"/>
        <w:rPr>
          <w:rFonts w:ascii="Arial" w:hAnsi="Arial" w:cs="Arial"/>
          <w:b/>
          <w:color w:val="000000" w:themeColor="text1"/>
          <w:szCs w:val="26"/>
        </w:rPr>
      </w:pPr>
      <w:r>
        <w:rPr>
          <w:rFonts w:ascii="Arial" w:hAnsi="Arial" w:cs="Arial"/>
          <w:b/>
          <w:noProof/>
          <w:color w:val="000000" w:themeColor="text1"/>
          <w:szCs w:val="26"/>
          <w:lang w:val="en-US" w:eastAsia="en-US"/>
        </w:rPr>
        <w:drawing>
          <wp:inline distT="0" distB="0" distL="0" distR="0">
            <wp:extent cx="5229225" cy="3198303"/>
            <wp:effectExtent l="19050" t="0" r="9525" b="0"/>
            <wp:docPr id="33"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srcRect l="25962" t="19373" r="21634" b="23647"/>
                    <a:stretch>
                      <a:fillRect/>
                    </a:stretch>
                  </pic:blipFill>
                  <pic:spPr bwMode="auto">
                    <a:xfrm>
                      <a:off x="0" y="0"/>
                      <a:ext cx="5229225" cy="3198303"/>
                    </a:xfrm>
                    <a:prstGeom prst="rect">
                      <a:avLst/>
                    </a:prstGeom>
                    <a:noFill/>
                    <a:ln w="9525">
                      <a:noFill/>
                      <a:miter lim="800000"/>
                      <a:headEnd/>
                      <a:tailEnd/>
                    </a:ln>
                  </pic:spPr>
                </pic:pic>
              </a:graphicData>
            </a:graphic>
          </wp:inline>
        </w:drawing>
      </w:r>
    </w:p>
    <w:p w:rsidR="00B571C9" w:rsidRPr="0061292D" w:rsidRDefault="00B571C9" w:rsidP="00E47A3E">
      <w:pPr>
        <w:spacing w:line="360" w:lineRule="auto"/>
        <w:jc w:val="both"/>
        <w:rPr>
          <w:rFonts w:ascii="Arial" w:hAnsi="Arial" w:cs="Arial"/>
          <w:b/>
          <w:color w:val="000000" w:themeColor="text1"/>
          <w:szCs w:val="26"/>
        </w:rPr>
      </w:pPr>
    </w:p>
    <w:p w:rsidR="00C604FB" w:rsidRPr="0061292D" w:rsidRDefault="00C604FB" w:rsidP="009864BE">
      <w:pPr>
        <w:suppressAutoHyphens w:val="0"/>
        <w:jc w:val="center"/>
        <w:rPr>
          <w:rFonts w:cs="Arial"/>
          <w:color w:val="000000" w:themeColor="text1"/>
          <w:sz w:val="26"/>
          <w:szCs w:val="26"/>
        </w:rPr>
      </w:pPr>
    </w:p>
    <w:p w:rsidR="00B5148D" w:rsidRDefault="00694D03">
      <w:pPr>
        <w:suppressAutoHyphens w:val="0"/>
        <w:rPr>
          <w:rFonts w:cs="Arial"/>
          <w:color w:val="000000" w:themeColor="text1"/>
          <w:sz w:val="26"/>
          <w:szCs w:val="26"/>
        </w:rPr>
      </w:pPr>
      <w:r w:rsidRPr="0061292D">
        <w:rPr>
          <w:rFonts w:cs="Arial"/>
          <w:color w:val="000000" w:themeColor="text1"/>
          <w:sz w:val="26"/>
          <w:szCs w:val="26"/>
        </w:rPr>
        <w:br w:type="page"/>
      </w:r>
      <w:r w:rsidR="00B5148D">
        <w:rPr>
          <w:rFonts w:cs="Arial"/>
          <w:color w:val="000000" w:themeColor="text1"/>
          <w:sz w:val="26"/>
          <w:szCs w:val="26"/>
        </w:rPr>
        <w:lastRenderedPageBreak/>
        <w:br w:type="page"/>
      </w:r>
    </w:p>
    <w:p w:rsidR="0011161A" w:rsidRPr="0061292D" w:rsidRDefault="0011161A" w:rsidP="00751ADD">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 xml:space="preserve">Proyecto </w:t>
      </w:r>
      <w:r w:rsidR="00CE5FD9">
        <w:rPr>
          <w:rFonts w:ascii="Arial" w:hAnsi="Arial" w:cs="Arial"/>
          <w:color w:val="000000" w:themeColor="text1"/>
          <w:sz w:val="22"/>
          <w:szCs w:val="22"/>
        </w:rPr>
        <w:t>Beach Club Dominicus Residences</w:t>
      </w:r>
      <w:r w:rsidRPr="0061292D">
        <w:rPr>
          <w:rFonts w:ascii="Arial" w:hAnsi="Arial" w:cs="Arial"/>
          <w:color w:val="000000" w:themeColor="text1"/>
          <w:sz w:val="22"/>
          <w:szCs w:val="22"/>
        </w:rPr>
        <w:t xml:space="preserve">, registrado en el Ministerio de Medio Ambiente y Recursos Naturales con el Código </w:t>
      </w:r>
      <w:r w:rsidR="00CE5FD9">
        <w:rPr>
          <w:rFonts w:ascii="Arial" w:hAnsi="Arial" w:cs="Arial"/>
          <w:color w:val="000000" w:themeColor="text1"/>
          <w:sz w:val="22"/>
          <w:szCs w:val="22"/>
        </w:rPr>
        <w:t>20460</w:t>
      </w:r>
      <w:r w:rsidRPr="0061292D">
        <w:rPr>
          <w:rFonts w:ascii="Arial" w:hAnsi="Arial" w:cs="Arial"/>
          <w:color w:val="000000" w:themeColor="text1"/>
          <w:sz w:val="22"/>
          <w:szCs w:val="22"/>
        </w:rPr>
        <w:t xml:space="preserve">, ubicada dentro del ámbito de la </w:t>
      </w:r>
      <w:r w:rsidR="00DD3169">
        <w:rPr>
          <w:rFonts w:ascii="Arial" w:hAnsi="Arial" w:cs="Arial"/>
          <w:color w:val="000000" w:themeColor="text1"/>
          <w:sz w:val="22"/>
          <w:szCs w:val="22"/>
        </w:rPr>
        <w:t>Parcela 23-subd-3 y 23-sub-4</w:t>
      </w:r>
      <w:r w:rsidR="00523818">
        <w:rPr>
          <w:rFonts w:ascii="Arial" w:hAnsi="Arial" w:cs="Arial"/>
          <w:color w:val="000000" w:themeColor="text1"/>
          <w:sz w:val="22"/>
          <w:szCs w:val="22"/>
        </w:rPr>
        <w:t xml:space="preserve">, con las </w:t>
      </w:r>
      <w:r w:rsidR="00751ADD">
        <w:rPr>
          <w:rFonts w:ascii="Arial" w:hAnsi="Arial" w:cs="Arial"/>
          <w:color w:val="000000" w:themeColor="text1"/>
          <w:sz w:val="22"/>
          <w:szCs w:val="22"/>
        </w:rPr>
        <w:t>matriculas 3000220937</w:t>
      </w:r>
      <w:r w:rsidR="00465BC0"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Municipio de </w:t>
      </w:r>
      <w:r w:rsidR="00303E38">
        <w:rPr>
          <w:rFonts w:ascii="Arial" w:hAnsi="Arial" w:cs="Arial"/>
          <w:color w:val="000000" w:themeColor="text1"/>
          <w:sz w:val="22"/>
          <w:szCs w:val="22"/>
        </w:rPr>
        <w:t>Bayahibe</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027839">
        <w:rPr>
          <w:rFonts w:ascii="Arial" w:hAnsi="Arial" w:cs="Arial"/>
          <w:color w:val="000000" w:themeColor="text1"/>
          <w:sz w:val="22"/>
          <w:szCs w:val="22"/>
        </w:rPr>
        <w:t>5,000</w:t>
      </w:r>
      <w:r w:rsidR="00523818">
        <w:rPr>
          <w:rFonts w:ascii="Arial" w:hAnsi="Arial" w:cs="Arial"/>
          <w:color w:val="000000" w:themeColor="text1"/>
          <w:sz w:val="22"/>
          <w:szCs w:val="22"/>
        </w:rPr>
        <w:t xml:space="preserve">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 xml:space="preserve">, </w:t>
      </w:r>
      <w:r w:rsidR="00303E38">
        <w:rPr>
          <w:rFonts w:ascii="Arial" w:hAnsi="Arial" w:cs="Arial"/>
          <w:color w:val="000000" w:themeColor="text1"/>
          <w:sz w:val="22"/>
          <w:szCs w:val="22"/>
        </w:rPr>
        <w:t>Provincia La Altagracia</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establecer los requisitos sanitarios que deben cumplirse en el almacenamiento, recolección, transporte y disposición final así como las disposiciones para la 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751ADD">
      <w:pPr>
        <w:pStyle w:val="a1"/>
      </w:pPr>
      <w:r w:rsidRPr="0061292D">
        <w:t>CAPITULO V</w:t>
      </w:r>
    </w:p>
    <w:p w:rsidR="00E47A3E" w:rsidRPr="0061292D" w:rsidRDefault="00E47A3E" w:rsidP="00751ADD">
      <w:pPr>
        <w:pStyle w:val="a1"/>
      </w:pPr>
      <w:r w:rsidRPr="0061292D">
        <w:t>DETERMINACIÓN DE LOS IMPACTOS DEL PROYECTO</w:t>
      </w:r>
    </w:p>
    <w:p w:rsidR="00E47A3E" w:rsidRPr="0061292D" w:rsidRDefault="00CE5FD9" w:rsidP="00751ADD">
      <w:pPr>
        <w:pStyle w:val="a1"/>
      </w:pPr>
      <w:r>
        <w:t>BEACH CLUB DOMINICUS RESIDENCES</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xml:space="preserve">, como es el </w:t>
      </w:r>
      <w:r w:rsidR="00137707">
        <w:rPr>
          <w:rFonts w:ascii="Arial" w:hAnsi="Arial" w:cs="Arial"/>
          <w:color w:val="000000" w:themeColor="text1"/>
          <w:sz w:val="22"/>
          <w:szCs w:val="22"/>
          <w:lang w:val="es-ES"/>
        </w:rPr>
        <w:t xml:space="preserve">caso del proyecto </w:t>
      </w:r>
      <w:r w:rsidR="00CE5FD9">
        <w:rPr>
          <w:rFonts w:ascii="Arial" w:hAnsi="Arial" w:cs="Arial"/>
          <w:color w:val="000000" w:themeColor="text1"/>
          <w:sz w:val="22"/>
          <w:szCs w:val="22"/>
          <w:lang w:val="es-ES"/>
        </w:rPr>
        <w:t>Beach Club Dominicus Residences</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CE5FD9">
        <w:rPr>
          <w:rFonts w:ascii="Arial" w:hAnsi="Arial" w:cs="Arial"/>
          <w:color w:val="000000" w:themeColor="text1"/>
          <w:sz w:val="22"/>
          <w:szCs w:val="22"/>
          <w:lang w:val="es-ES"/>
        </w:rPr>
        <w:t>Beach Club Dominicus Residences</w:t>
      </w:r>
      <w:r w:rsidR="00E47A3E" w:rsidRPr="0061292D">
        <w:rPr>
          <w:rFonts w:ascii="Arial" w:hAnsi="Arial" w:cs="Arial"/>
          <w:b/>
          <w:color w:val="000000" w:themeColor="text1"/>
          <w:sz w:val="22"/>
          <w:szCs w:val="22"/>
          <w:lang w:val="es-ES"/>
        </w:rPr>
        <w:t>,</w:t>
      </w:r>
      <w:r w:rsidRPr="0061292D">
        <w:rPr>
          <w:rFonts w:ascii="Arial" w:hAnsi="Arial" w:cs="Arial"/>
          <w:b/>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4D19B6">
      <w:pPr>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w:t>
      </w:r>
      <w:r w:rsidR="00137707">
        <w:rPr>
          <w:rFonts w:ascii="Arial" w:hAnsi="Arial" w:cs="Arial"/>
          <w:color w:val="000000" w:themeColor="text1"/>
          <w:spacing w:val="6"/>
          <w:sz w:val="22"/>
          <w:szCs w:val="22"/>
          <w:lang w:val="es-ES"/>
        </w:rPr>
        <w:t xml:space="preserve">caso del proyecto </w:t>
      </w:r>
      <w:r w:rsidR="00CE5FD9">
        <w:rPr>
          <w:rFonts w:ascii="Arial" w:hAnsi="Arial" w:cs="Arial"/>
          <w:color w:val="000000" w:themeColor="text1"/>
          <w:spacing w:val="6"/>
          <w:sz w:val="22"/>
          <w:szCs w:val="22"/>
          <w:lang w:val="es-ES"/>
        </w:rPr>
        <w:t>Beach Club Dominicus Residences</w:t>
      </w:r>
      <w:r w:rsidR="00AC032F" w:rsidRPr="0061292D">
        <w:rPr>
          <w:rFonts w:ascii="Arial" w:hAnsi="Arial" w:cs="Arial"/>
          <w:color w:val="000000" w:themeColor="text1"/>
          <w:spacing w:val="6"/>
          <w:sz w:val="22"/>
          <w:szCs w:val="22"/>
          <w:lang w:val="es-ES"/>
        </w:rPr>
        <w:t xml:space="preserve">, </w:t>
      </w:r>
      <w:r w:rsidR="007272AD">
        <w:rPr>
          <w:rFonts w:ascii="Arial" w:hAnsi="Arial" w:cs="Arial"/>
          <w:color w:val="000000" w:themeColor="text1"/>
          <w:spacing w:val="6"/>
          <w:sz w:val="22"/>
          <w:szCs w:val="22"/>
          <w:lang w:val="es-ES"/>
        </w:rPr>
        <w:t xml:space="preserve">Municipio </w:t>
      </w:r>
      <w:r w:rsidR="00303E38">
        <w:rPr>
          <w:rFonts w:ascii="Arial" w:hAnsi="Arial" w:cs="Arial"/>
          <w:color w:val="000000" w:themeColor="text1"/>
          <w:spacing w:val="6"/>
          <w:sz w:val="22"/>
          <w:szCs w:val="22"/>
          <w:lang w:val="es-ES"/>
        </w:rPr>
        <w:t>Bayahibe</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 xml:space="preserve">os impactos positivos y negativos que serán provocados por las acciones de la fase de construcción y operación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00E47A3E"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6C76E6"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
        </w:rPr>
        <w:t>14 lotes y 2 edificios de apartamentos de 4 niveles, 4 apartamento por nivel, con un total de 32 apartamentos</w:t>
      </w:r>
    </w:p>
    <w:p w:rsidR="004D19B6"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61292D"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027839">
        <w:rPr>
          <w:rFonts w:ascii="Arial" w:hAnsi="Arial" w:cs="Arial"/>
          <w:b/>
          <w:bCs/>
          <w:color w:val="000000" w:themeColor="text1"/>
          <w:sz w:val="22"/>
          <w:szCs w:val="22"/>
        </w:rPr>
        <w:t>5,000</w:t>
      </w:r>
      <w:r w:rsidR="00523818">
        <w:rPr>
          <w:rFonts w:ascii="Arial" w:hAnsi="Arial" w:cs="Arial"/>
          <w:b/>
          <w:bCs/>
          <w:color w:val="000000" w:themeColor="text1"/>
          <w:sz w:val="22"/>
          <w:szCs w:val="22"/>
        </w:rPr>
        <w:t xml:space="preserve"> 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medio ambiente, está definido para </w:t>
      </w:r>
      <w:r w:rsidR="00254C93">
        <w:rPr>
          <w:rFonts w:ascii="Arial" w:hAnsi="Arial" w:cs="Arial"/>
          <w:color w:val="000000" w:themeColor="text1"/>
          <w:sz w:val="22"/>
          <w:szCs w:val="22"/>
          <w:lang w:val="es-ES_tradnl"/>
        </w:rPr>
        <w:t xml:space="preserve">la sección </w:t>
      </w:r>
      <w:r w:rsidR="00F34B8F">
        <w:rPr>
          <w:rFonts w:ascii="Arial" w:hAnsi="Arial" w:cs="Arial"/>
          <w:color w:val="000000" w:themeColor="text1"/>
          <w:sz w:val="22"/>
          <w:szCs w:val="22"/>
          <w:lang w:val="es-ES_tradnl"/>
        </w:rPr>
        <w:t>Playa Dominicus</w:t>
      </w:r>
      <w:r w:rsidR="00254C93">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 </w:t>
      </w:r>
      <w:r w:rsidR="00465BC0" w:rsidRPr="0061292D">
        <w:rPr>
          <w:rFonts w:ascii="Arial" w:hAnsi="Arial" w:cs="Arial"/>
          <w:color w:val="000000" w:themeColor="text1"/>
          <w:sz w:val="22"/>
          <w:szCs w:val="22"/>
          <w:lang w:val="es-ES_tradnl"/>
        </w:rPr>
        <w:t xml:space="preserve">Municipio 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786D6F" w:rsidRPr="0061292D">
        <w:rPr>
          <w:rFonts w:ascii="Arial" w:hAnsi="Arial" w:cs="Arial"/>
          <w:color w:val="000000" w:themeColor="text1"/>
          <w:sz w:val="22"/>
          <w:szCs w:val="22"/>
        </w:rPr>
        <w:t xml:space="preserve">Municipio de </w:t>
      </w:r>
      <w:r w:rsidR="00303E38">
        <w:rPr>
          <w:rFonts w:ascii="Arial" w:hAnsi="Arial" w:cs="Arial"/>
          <w:color w:val="000000" w:themeColor="text1"/>
          <w:sz w:val="22"/>
          <w:szCs w:val="22"/>
        </w:rPr>
        <w:t>Bayahibe</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254C93">
        <w:rPr>
          <w:rFonts w:ascii="Arial" w:hAnsi="Arial" w:cs="Arial"/>
          <w:color w:val="000000" w:themeColor="text1"/>
          <w:sz w:val="22"/>
          <w:szCs w:val="22"/>
        </w:rPr>
        <w:t xml:space="preserve">sección de </w:t>
      </w:r>
      <w:r w:rsidR="00F34B8F">
        <w:rPr>
          <w:rFonts w:ascii="Arial" w:hAnsi="Arial" w:cs="Arial"/>
          <w:color w:val="000000" w:themeColor="text1"/>
          <w:sz w:val="22"/>
          <w:szCs w:val="22"/>
        </w:rPr>
        <w:t>Playa Dominicus</w:t>
      </w:r>
      <w:r w:rsidR="00254C93">
        <w:rPr>
          <w:rFonts w:ascii="Arial" w:hAnsi="Arial" w:cs="Arial"/>
          <w:color w:val="000000" w:themeColor="text1"/>
          <w:sz w:val="22"/>
          <w:szCs w:val="22"/>
        </w:rPr>
        <w:t xml:space="preserve">, </w:t>
      </w:r>
      <w:r w:rsidR="00786D6F" w:rsidRPr="0061292D">
        <w:rPr>
          <w:rFonts w:ascii="Arial" w:hAnsi="Arial" w:cs="Arial"/>
          <w:color w:val="000000" w:themeColor="text1"/>
          <w:sz w:val="22"/>
          <w:szCs w:val="22"/>
        </w:rPr>
        <w:t xml:space="preserve">Municipio de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tblPr>
      <w:tblGrid>
        <w:gridCol w:w="1951"/>
        <w:gridCol w:w="5103"/>
        <w:gridCol w:w="2977"/>
      </w:tblGrid>
      <w:tr w:rsidR="00E47A3E" w:rsidRPr="0061292D" w:rsidTr="00F86E6B">
        <w:trPr>
          <w:cnfStyle w:val="100000000000"/>
          <w:trHeight w:val="20"/>
        </w:trPr>
        <w:tc>
          <w:tcPr>
            <w:cnfStyle w:val="00100000000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1867"/>
        </w:trPr>
        <w:tc>
          <w:tcPr>
            <w:cnfStyle w:val="00100000000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rPr>
                <w:rFonts w:ascii="Arial" w:hAnsi="Arial" w:cs="Arial"/>
                <w:color w:val="000000" w:themeColor="text1"/>
                <w:sz w:val="22"/>
                <w:szCs w:val="26"/>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tblPr>
      <w:tblGrid>
        <w:gridCol w:w="1915"/>
        <w:gridCol w:w="4403"/>
        <w:gridCol w:w="3510"/>
      </w:tblGrid>
      <w:tr w:rsidR="00E47A3E" w:rsidRPr="0061292D" w:rsidTr="00F86E6B">
        <w:trPr>
          <w:cnfStyle w:val="100000000000"/>
          <w:trHeight w:val="20"/>
        </w:trPr>
        <w:tc>
          <w:tcPr>
            <w:cnfStyle w:val="00100000000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44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CE5FD9">
              <w:rPr>
                <w:rFonts w:ascii="Arial" w:hAnsi="Arial" w:cs="Arial"/>
                <w:color w:val="000000" w:themeColor="text1"/>
                <w:sz w:val="22"/>
                <w:szCs w:val="26"/>
                <w:lang w:val="es-ES_tradnl"/>
              </w:rPr>
              <w:t>Beach Club Dominicus Residences</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303E38">
              <w:rPr>
                <w:rFonts w:ascii="Arial" w:hAnsi="Arial" w:cs="Arial"/>
                <w:color w:val="000000" w:themeColor="text1"/>
                <w:sz w:val="22"/>
                <w:szCs w:val="26"/>
                <w:lang w:val="es-ES_tradnl"/>
              </w:rPr>
              <w:t>Bayahibe</w:t>
            </w:r>
            <w:r w:rsidR="00E47A3E" w:rsidRPr="0061292D">
              <w:rPr>
                <w:rFonts w:ascii="Arial" w:hAnsi="Arial" w:cs="Arial"/>
                <w:color w:val="000000" w:themeColor="text1"/>
                <w:sz w:val="22"/>
                <w:szCs w:val="26"/>
                <w:lang w:val="es-ES_tradnl"/>
              </w:rPr>
              <w:t>.</w:t>
            </w: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311E82" w:rsidRPr="0061292D">
              <w:rPr>
                <w:rFonts w:ascii="Arial" w:hAnsi="Arial" w:cs="Arial"/>
                <w:color w:val="000000" w:themeColor="text1"/>
                <w:sz w:val="22"/>
                <w:szCs w:val="26"/>
                <w:lang w:val="es-ES_tradnl"/>
              </w:rPr>
              <w:t>Carretera</w:t>
            </w:r>
            <w:r w:rsidR="00AC032F" w:rsidRPr="0061292D">
              <w:rPr>
                <w:rFonts w:ascii="Arial" w:hAnsi="Arial" w:cs="Arial"/>
                <w:color w:val="000000" w:themeColor="text1"/>
                <w:sz w:val="22"/>
                <w:szCs w:val="26"/>
                <w:lang w:val="es-ES_tradnl"/>
              </w:rPr>
              <w:t xml:space="preserve"> </w:t>
            </w:r>
            <w:r w:rsidR="00303E38">
              <w:rPr>
                <w:rFonts w:ascii="Arial" w:hAnsi="Arial" w:cs="Arial"/>
                <w:color w:val="000000" w:themeColor="text1"/>
                <w:sz w:val="22"/>
                <w:szCs w:val="26"/>
                <w:lang w:val="es-ES_tradnl"/>
              </w:rPr>
              <w:t>Bayahibe</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AC032F" w:rsidRPr="0061292D">
              <w:rPr>
                <w:rFonts w:ascii="Arial" w:hAnsi="Arial" w:cs="Arial"/>
                <w:color w:val="000000" w:themeColor="text1"/>
                <w:sz w:val="22"/>
                <w:szCs w:val="26"/>
                <w:lang w:val="es-ES_tradnl"/>
              </w:rPr>
              <w:t xml:space="preserve">en </w:t>
            </w:r>
            <w:r w:rsidR="00303E38">
              <w:rPr>
                <w:rFonts w:ascii="Arial" w:hAnsi="Arial" w:cs="Arial"/>
                <w:color w:val="000000" w:themeColor="text1"/>
                <w:sz w:val="22"/>
                <w:szCs w:val="26"/>
                <w:lang w:val="es-ES_tradnl"/>
              </w:rPr>
              <w:t>Bayahibe</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zona </w:t>
            </w:r>
            <w:r w:rsidR="00AC032F" w:rsidRPr="0061292D">
              <w:rPr>
                <w:rFonts w:ascii="Arial" w:hAnsi="Arial" w:cs="Arial"/>
                <w:color w:val="000000" w:themeColor="text1"/>
                <w:sz w:val="22"/>
                <w:szCs w:val="22"/>
              </w:rPr>
              <w:t xml:space="preserve">de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zona </w:t>
            </w:r>
            <w:r w:rsidR="00AC032F" w:rsidRPr="0061292D">
              <w:rPr>
                <w:rFonts w:ascii="Arial" w:hAnsi="Arial" w:cs="Arial"/>
                <w:color w:val="000000" w:themeColor="text1"/>
                <w:sz w:val="22"/>
                <w:szCs w:val="22"/>
              </w:rPr>
              <w:t xml:space="preserve">de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311E82" w:rsidRPr="0061292D">
              <w:rPr>
                <w:rFonts w:ascii="Arial" w:hAnsi="Arial" w:cs="Arial"/>
                <w:color w:val="000000" w:themeColor="text1"/>
                <w:sz w:val="22"/>
                <w:szCs w:val="22"/>
              </w:rPr>
              <w:t>Carretera</w:t>
            </w:r>
            <w:r w:rsidR="00AC032F" w:rsidRPr="0061292D">
              <w:rPr>
                <w:rFonts w:ascii="Arial" w:hAnsi="Arial" w:cs="Arial"/>
                <w:color w:val="000000" w:themeColor="text1"/>
                <w:sz w:val="22"/>
                <w:szCs w:val="22"/>
              </w:rPr>
              <w:t xml:space="preserve"> </w:t>
            </w:r>
            <w:r w:rsidR="00303E38">
              <w:rPr>
                <w:rFonts w:ascii="Arial" w:hAnsi="Arial" w:cs="Arial"/>
                <w:color w:val="000000" w:themeColor="text1"/>
                <w:sz w:val="22"/>
                <w:szCs w:val="22"/>
              </w:rPr>
              <w:t>Bayahibe</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tblPr>
      <w:tblGrid>
        <w:gridCol w:w="1915"/>
        <w:gridCol w:w="4128"/>
        <w:gridCol w:w="3437"/>
      </w:tblGrid>
      <w:tr w:rsidR="00E47A3E" w:rsidRPr="0061292D" w:rsidTr="00F86E6B">
        <w:trPr>
          <w:cnfStyle w:val="100000000000"/>
          <w:trHeight w:hRule="exact" w:val="446"/>
        </w:trPr>
        <w:tc>
          <w:tcPr>
            <w:cnfStyle w:val="00100000000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Elemento</w:t>
            </w:r>
          </w:p>
        </w:tc>
        <w:tc>
          <w:tcPr>
            <w:tcW w:w="4128" w:type="dxa"/>
          </w:tcPr>
          <w:p w:rsidR="00E47A3E" w:rsidRPr="0061292D" w:rsidRDefault="00E47A3E" w:rsidP="00E47A3E">
            <w:pPr>
              <w:tabs>
                <w:tab w:val="left" w:pos="385"/>
              </w:tabs>
              <w:ind w:left="385" w:hanging="360"/>
              <w:jc w:val="both"/>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17"/>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zona </w:t>
            </w:r>
            <w:r w:rsidR="00AC032F" w:rsidRPr="0061292D">
              <w:rPr>
                <w:rFonts w:ascii="Arial" w:hAnsi="Arial" w:cs="Arial"/>
                <w:color w:val="000000" w:themeColor="text1"/>
                <w:sz w:val="22"/>
                <w:szCs w:val="26"/>
              </w:rPr>
              <w:t xml:space="preserve">de </w:t>
            </w:r>
            <w:r w:rsidR="00303E38">
              <w:rPr>
                <w:rFonts w:ascii="Arial" w:hAnsi="Arial" w:cs="Arial"/>
                <w:color w:val="000000" w:themeColor="text1"/>
                <w:sz w:val="22"/>
                <w:szCs w:val="26"/>
              </w:rPr>
              <w:t>Bayahibe</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trHeight w:hRule="exact" w:val="62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rPr>
                <w:rFonts w:ascii="Arial" w:hAnsi="Arial" w:cs="Arial"/>
                <w:color w:val="000000" w:themeColor="text1"/>
                <w:sz w:val="22"/>
                <w:szCs w:val="26"/>
                <w:lang w:val="es-ES"/>
              </w:rPr>
            </w:pPr>
          </w:p>
        </w:tc>
      </w:tr>
      <w:tr w:rsidR="00E47A3E" w:rsidRPr="0061292D" w:rsidTr="00F86E6B">
        <w:trPr>
          <w:cnfStyle w:val="000000100000"/>
          <w:trHeight w:hRule="exact" w:val="53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Posibilidad de introducir medidas correctoras, protectoras y de recuperación. Se refiere a la posibilidad de reconstrucción total o parcial del factor afectado como consecuencia del proyecto, es decir la posibilidad de retornar a las condiciones iniciales (previas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7E1AFD">
          <w:footerReference w:type="default" r:id="rId26"/>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Nivelación y relleno para la construcción de los diferentes objetos de obra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Creación de áreas verdes en el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 xml:space="preserve">ara la construcción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CE5FD9">
        <w:rPr>
          <w:rFonts w:ascii="Arial" w:hAnsi="Arial" w:cs="Arial"/>
          <w:b/>
          <w:bCs/>
          <w:color w:val="000000" w:themeColor="text1"/>
          <w:sz w:val="22"/>
          <w:szCs w:val="22"/>
          <w:lang w:val="es-ES_tradnl"/>
        </w:rPr>
        <w:t>Beach Club Dominicus Residences</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 xml:space="preserve">los indirectos, formales e informales, se mejorará la calidad de vida y el poder adquisitivo de los trabajadores que participarán directa o indirectamente en la construcción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 xml:space="preserve">por el número de familias que se beneficiarán por estar un miembro de ellas contratado para la construcción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AC032F" w:rsidRPr="0061292D">
        <w:rPr>
          <w:rFonts w:ascii="Arial" w:hAnsi="Arial" w:cs="Arial"/>
          <w:b/>
          <w:bCs/>
          <w:color w:val="000000" w:themeColor="text1"/>
          <w:spacing w:val="-1"/>
          <w:sz w:val="22"/>
          <w:szCs w:val="22"/>
          <w:lang w:val="es-ES_tradnl"/>
        </w:rPr>
        <w:t xml:space="preserve">en </w:t>
      </w:r>
      <w:r w:rsidR="00303E38">
        <w:rPr>
          <w:rFonts w:ascii="Arial" w:hAnsi="Arial" w:cs="Arial"/>
          <w:b/>
          <w:bCs/>
          <w:color w:val="000000" w:themeColor="text1"/>
          <w:spacing w:val="-1"/>
          <w:sz w:val="22"/>
          <w:szCs w:val="22"/>
          <w:lang w:val="es-ES_tradnl"/>
        </w:rPr>
        <w:t>Bayahibe</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construcción </w:t>
      </w:r>
      <w:r w:rsidR="00254C93">
        <w:rPr>
          <w:rFonts w:ascii="Arial" w:hAnsi="Arial" w:cs="Arial"/>
          <w:color w:val="000000" w:themeColor="text1"/>
          <w:spacing w:val="-1"/>
          <w:sz w:val="22"/>
          <w:szCs w:val="22"/>
          <w:lang w:val="es-ES_tradnl"/>
        </w:rPr>
        <w:t xml:space="preserve">del proyecto </w:t>
      </w:r>
      <w:r w:rsidR="00CE5FD9">
        <w:rPr>
          <w:rFonts w:ascii="Arial" w:hAnsi="Arial" w:cs="Arial"/>
          <w:color w:val="000000" w:themeColor="text1"/>
          <w:spacing w:val="-1"/>
          <w:sz w:val="22"/>
          <w:szCs w:val="22"/>
          <w:lang w:val="es-ES_tradnl"/>
        </w:rPr>
        <w:t>Beach Club Dominicus Residences</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Pr="0061292D">
        <w:rPr>
          <w:rFonts w:ascii="Arial" w:hAnsi="Arial" w:cs="Arial"/>
          <w:color w:val="000000" w:themeColor="text1"/>
          <w:sz w:val="22"/>
          <w:szCs w:val="22"/>
          <w:lang w:val="es-ES_tradnl"/>
        </w:rPr>
        <w:t xml:space="preserve">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regional, sobre todo en la provincia y municipio de Santiago Rodríguez.</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465BC0" w:rsidRPr="0061292D">
        <w:rPr>
          <w:rFonts w:ascii="Arial" w:hAnsi="Arial" w:cs="Arial"/>
          <w:color w:val="000000" w:themeColor="text1"/>
          <w:sz w:val="22"/>
          <w:szCs w:val="22"/>
          <w:lang w:val="es-ES_tradnl"/>
        </w:rPr>
        <w:t xml:space="preserve">Municipio 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311E82" w:rsidRPr="0061292D">
        <w:rPr>
          <w:rFonts w:ascii="Arial" w:hAnsi="Arial" w:cs="Arial"/>
          <w:b/>
          <w:bCs/>
          <w:color w:val="000000" w:themeColor="text1"/>
          <w:sz w:val="22"/>
          <w:szCs w:val="22"/>
          <w:lang w:val="es-ES_tradnl"/>
        </w:rPr>
        <w:t>Carretera</w:t>
      </w:r>
      <w:r w:rsidR="00AC032F" w:rsidRPr="0061292D">
        <w:rPr>
          <w:rFonts w:ascii="Arial" w:hAnsi="Arial" w:cs="Arial"/>
          <w:b/>
          <w:bCs/>
          <w:color w:val="000000" w:themeColor="text1"/>
          <w:sz w:val="22"/>
          <w:szCs w:val="22"/>
          <w:lang w:val="es-ES_tradnl"/>
        </w:rPr>
        <w:t xml:space="preserve"> </w:t>
      </w:r>
      <w:r w:rsidR="00303E38">
        <w:rPr>
          <w:rFonts w:ascii="Arial" w:hAnsi="Arial" w:cs="Arial"/>
          <w:b/>
          <w:bCs/>
          <w:color w:val="000000" w:themeColor="text1"/>
          <w:sz w:val="22"/>
          <w:szCs w:val="22"/>
          <w:lang w:val="es-ES_tradnl"/>
        </w:rPr>
        <w:t>Bayahibe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se produce a partir del inicio de las acciones de construcción de los diferentes objetos de obra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 xml:space="preserve">a partir de la transportación de los materiales e insumos para la construcción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465BC0" w:rsidRPr="0061292D">
        <w:rPr>
          <w:rFonts w:ascii="Arial" w:hAnsi="Arial" w:cs="Arial"/>
          <w:color w:val="000000" w:themeColor="text1"/>
          <w:spacing w:val="-1"/>
          <w:sz w:val="22"/>
          <w:szCs w:val="22"/>
          <w:lang w:val="es-ES_tradnl"/>
        </w:rPr>
        <w:t xml:space="preserve">Municipio de </w:t>
      </w:r>
      <w:r w:rsidR="00303E38">
        <w:rPr>
          <w:rFonts w:ascii="Arial" w:hAnsi="Arial" w:cs="Arial"/>
          <w:color w:val="000000" w:themeColor="text1"/>
          <w:spacing w:val="-1"/>
          <w:sz w:val="22"/>
          <w:szCs w:val="22"/>
          <w:lang w:val="es-ES_tradnl"/>
        </w:rPr>
        <w:t>Bayahibe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el impacto se manifiesta de forma impredecible, durante las operaciones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7. Reafirmación del paisaje en la zona </w:t>
      </w:r>
      <w:r w:rsidR="00AC032F" w:rsidRPr="0061292D">
        <w:rPr>
          <w:rFonts w:ascii="Arial" w:hAnsi="Arial" w:cs="Arial"/>
          <w:b/>
          <w:bCs/>
          <w:color w:val="000000" w:themeColor="text1"/>
          <w:sz w:val="22"/>
          <w:szCs w:val="22"/>
          <w:lang w:val="es-ES_tradnl"/>
        </w:rPr>
        <w:t xml:space="preserve">de </w:t>
      </w:r>
      <w:r w:rsidR="00303E38">
        <w:rPr>
          <w:rFonts w:ascii="Arial" w:hAnsi="Arial" w:cs="Arial"/>
          <w:b/>
          <w:bCs/>
          <w:color w:val="000000" w:themeColor="text1"/>
          <w:sz w:val="22"/>
          <w:szCs w:val="22"/>
          <w:lang w:val="es-ES_tradnl"/>
        </w:rPr>
        <w:t>Bayahibe</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zona </w:t>
      </w:r>
      <w:r w:rsidR="00AC032F" w:rsidRPr="0061292D">
        <w:rPr>
          <w:rFonts w:ascii="Arial" w:hAnsi="Arial" w:cs="Arial"/>
          <w:color w:val="000000" w:themeColor="text1"/>
          <w:sz w:val="22"/>
          <w:szCs w:val="22"/>
          <w:lang w:val="es-ES_tradnl"/>
        </w:rPr>
        <w:t xml:space="preserve">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zona </w:t>
      </w:r>
      <w:r w:rsidR="00AC032F" w:rsidRPr="0061292D">
        <w:rPr>
          <w:rFonts w:ascii="Arial" w:hAnsi="Arial" w:cs="Arial"/>
          <w:color w:val="000000" w:themeColor="text1"/>
          <w:spacing w:val="-1"/>
          <w:sz w:val="22"/>
          <w:szCs w:val="22"/>
          <w:lang w:val="es-ES_tradnl"/>
        </w:rPr>
        <w:t xml:space="preserve">de </w:t>
      </w:r>
      <w:r w:rsidR="00303E38">
        <w:rPr>
          <w:rFonts w:ascii="Arial" w:hAnsi="Arial" w:cs="Arial"/>
          <w:color w:val="000000" w:themeColor="text1"/>
          <w:spacing w:val="-1"/>
          <w:sz w:val="22"/>
          <w:szCs w:val="22"/>
          <w:lang w:val="es-ES_tradnl"/>
        </w:rPr>
        <w:t>Bayahibe</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Sabaneta posee actualmente un uso de suelo definido para la expansión del crecimiento de la ciudad, con la construcción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zona </w:t>
      </w:r>
      <w:r w:rsidR="00AC032F" w:rsidRPr="0061292D">
        <w:rPr>
          <w:rFonts w:ascii="Arial" w:hAnsi="Arial" w:cs="Arial"/>
          <w:b/>
          <w:bCs/>
          <w:color w:val="000000" w:themeColor="text1"/>
          <w:spacing w:val="-1"/>
          <w:sz w:val="22"/>
          <w:szCs w:val="22"/>
          <w:lang w:val="es-ES_tradnl"/>
        </w:rPr>
        <w:t xml:space="preserve">de </w:t>
      </w:r>
      <w:r w:rsidR="00303E38">
        <w:rPr>
          <w:rFonts w:ascii="Arial" w:hAnsi="Arial" w:cs="Arial"/>
          <w:b/>
          <w:bCs/>
          <w:color w:val="000000" w:themeColor="text1"/>
          <w:spacing w:val="-1"/>
          <w:sz w:val="22"/>
          <w:szCs w:val="22"/>
          <w:lang w:val="es-ES_tradnl"/>
        </w:rPr>
        <w:t>Bayahibe</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consecuencia de la construcción y operación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F34B8F">
        <w:rPr>
          <w:rFonts w:ascii="Arial" w:hAnsi="Arial" w:cs="Arial"/>
          <w:color w:val="000000" w:themeColor="text1"/>
          <w:spacing w:val="-1"/>
          <w:sz w:val="22"/>
          <w:szCs w:val="22"/>
          <w:lang w:val="es-ES_tradnl"/>
        </w:rPr>
        <w:t>Playa Dominicus</w:t>
      </w:r>
      <w:r w:rsidR="00597F2E">
        <w:rPr>
          <w:rFonts w:ascii="Arial" w:hAnsi="Arial" w:cs="Arial"/>
          <w:color w:val="000000" w:themeColor="text1"/>
          <w:spacing w:val="-1"/>
          <w:sz w:val="22"/>
          <w:szCs w:val="22"/>
          <w:lang w:val="es-ES_tradnl"/>
        </w:rPr>
        <w:t xml:space="preserve">, </w:t>
      </w:r>
      <w:r w:rsidR="00303E38">
        <w:rPr>
          <w:rFonts w:ascii="Arial" w:hAnsi="Arial" w:cs="Arial"/>
          <w:color w:val="000000" w:themeColor="text1"/>
          <w:spacing w:val="-1"/>
          <w:sz w:val="22"/>
          <w:szCs w:val="22"/>
          <w:lang w:val="es-ES_tradnl"/>
        </w:rPr>
        <w:t>Bayahibe</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F34B8F">
        <w:rPr>
          <w:rFonts w:ascii="Arial" w:hAnsi="Arial" w:cs="Arial"/>
          <w:color w:val="000000" w:themeColor="text1"/>
          <w:spacing w:val="-1"/>
          <w:sz w:val="22"/>
          <w:szCs w:val="22"/>
          <w:lang w:val="es-ES_tradnl"/>
        </w:rPr>
        <w:t>Playa Dominicus</w:t>
      </w:r>
      <w:r w:rsidR="00597F2E">
        <w:rPr>
          <w:rFonts w:ascii="Arial" w:hAnsi="Arial" w:cs="Arial"/>
          <w:color w:val="000000" w:themeColor="text1"/>
          <w:spacing w:val="-1"/>
          <w:sz w:val="22"/>
          <w:szCs w:val="22"/>
          <w:lang w:val="es-ES_tradnl"/>
        </w:rPr>
        <w:t xml:space="preserve">, </w:t>
      </w:r>
      <w:r w:rsidR="00303E38">
        <w:rPr>
          <w:rFonts w:ascii="Arial" w:hAnsi="Arial" w:cs="Arial"/>
          <w:color w:val="000000" w:themeColor="text1"/>
          <w:spacing w:val="-1"/>
          <w:sz w:val="22"/>
          <w:szCs w:val="22"/>
          <w:lang w:val="es-ES_tradnl"/>
        </w:rPr>
        <w:t>Bayahibe</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r w:rsidR="00303E38">
        <w:rPr>
          <w:rFonts w:ascii="Arial" w:hAnsi="Arial" w:cs="Arial"/>
          <w:b/>
          <w:bCs/>
          <w:color w:val="000000" w:themeColor="text1"/>
          <w:sz w:val="22"/>
          <w:szCs w:val="22"/>
          <w:lang w:val="es-ES_tradnl"/>
        </w:rPr>
        <w:t>Bayahibe</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311E82" w:rsidRPr="0061292D">
        <w:rPr>
          <w:rFonts w:ascii="Arial" w:hAnsi="Arial" w:cs="Arial"/>
          <w:color w:val="000000" w:themeColor="text1"/>
          <w:sz w:val="22"/>
          <w:szCs w:val="22"/>
          <w:lang w:val="es-ES_tradnl"/>
        </w:rPr>
        <w:t>Carretera</w:t>
      </w:r>
      <w:r w:rsidR="00AC032F" w:rsidRPr="0061292D">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zona </w:t>
      </w:r>
      <w:r w:rsidR="00AC032F" w:rsidRPr="0061292D">
        <w:rPr>
          <w:rFonts w:ascii="Arial" w:hAnsi="Arial" w:cs="Arial"/>
          <w:b/>
          <w:bCs/>
          <w:color w:val="000000" w:themeColor="text1"/>
          <w:spacing w:val="-1"/>
          <w:sz w:val="22"/>
          <w:szCs w:val="22"/>
          <w:lang w:val="es-ES_tradnl"/>
        </w:rPr>
        <w:t xml:space="preserve">de </w:t>
      </w:r>
      <w:r w:rsidR="00303E38">
        <w:rPr>
          <w:rFonts w:ascii="Arial" w:hAnsi="Arial" w:cs="Arial"/>
          <w:b/>
          <w:bCs/>
          <w:color w:val="000000" w:themeColor="text1"/>
          <w:spacing w:val="-1"/>
          <w:sz w:val="22"/>
          <w:szCs w:val="22"/>
          <w:lang w:val="es-ES_tradnl"/>
        </w:rPr>
        <w:t>Bayahibe</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zona </w:t>
      </w:r>
      <w:r w:rsidR="00AC032F" w:rsidRPr="0061292D">
        <w:rPr>
          <w:rFonts w:ascii="Arial" w:hAnsi="Arial" w:cs="Arial"/>
          <w:color w:val="000000" w:themeColor="text1"/>
          <w:sz w:val="22"/>
          <w:szCs w:val="22"/>
          <w:lang w:val="es-ES_tradnl"/>
        </w:rPr>
        <w:t xml:space="preserve">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zona </w:t>
      </w:r>
      <w:r w:rsidR="00AC032F" w:rsidRPr="0061292D">
        <w:rPr>
          <w:rFonts w:ascii="Arial" w:hAnsi="Arial" w:cs="Arial"/>
          <w:color w:val="000000" w:themeColor="text1"/>
          <w:sz w:val="22"/>
          <w:szCs w:val="22"/>
          <w:lang w:val="es-ES_tradnl"/>
        </w:rPr>
        <w:t xml:space="preserve">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16. Incremento de la actividad comercial formal e informal en la zona </w:t>
      </w:r>
      <w:r w:rsidR="00AC032F" w:rsidRPr="0061292D">
        <w:rPr>
          <w:rFonts w:ascii="Arial" w:hAnsi="Arial" w:cs="Arial"/>
          <w:b/>
          <w:bCs/>
          <w:color w:val="000000" w:themeColor="text1"/>
          <w:sz w:val="22"/>
          <w:szCs w:val="22"/>
          <w:lang w:val="es-ES_tradnl"/>
        </w:rPr>
        <w:t xml:space="preserve">de </w:t>
      </w:r>
      <w:r w:rsidR="00303E38">
        <w:rPr>
          <w:rFonts w:ascii="Arial" w:hAnsi="Arial" w:cs="Arial"/>
          <w:b/>
          <w:bCs/>
          <w:color w:val="000000" w:themeColor="text1"/>
          <w:sz w:val="22"/>
          <w:szCs w:val="22"/>
          <w:lang w:val="es-ES_tradnl"/>
        </w:rPr>
        <w:t>Bayahibe</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61292D">
        <w:rPr>
          <w:rFonts w:ascii="Arial" w:hAnsi="Arial" w:cs="Arial"/>
          <w:color w:val="000000" w:themeColor="text1"/>
          <w:sz w:val="22"/>
          <w:szCs w:val="22"/>
          <w:lang w:val="es-ES_tradnl"/>
        </w:rPr>
        <w:t xml:space="preserve">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zona </w:t>
      </w:r>
      <w:r w:rsidR="00AC032F" w:rsidRPr="0061292D">
        <w:rPr>
          <w:rFonts w:ascii="Arial" w:hAnsi="Arial" w:cs="Arial"/>
          <w:color w:val="000000" w:themeColor="text1"/>
          <w:sz w:val="22"/>
          <w:szCs w:val="22"/>
          <w:lang w:val="es-ES_tradnl"/>
        </w:rPr>
        <w:t xml:space="preserve">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se inicia con las operaciones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085627">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085627">
        <w:rPr>
          <w:rFonts w:ascii="Arial" w:hAnsi="Arial" w:cs="Arial"/>
          <w:color w:val="000000" w:themeColor="text1"/>
          <w:spacing w:val="-1"/>
          <w:sz w:val="22"/>
          <w:szCs w:val="22"/>
          <w:lang w:val="es-ES_tradnl"/>
        </w:rPr>
        <w:t>INAPA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efecto de las operaciones </w:t>
      </w:r>
      <w:r w:rsidR="00254C93">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303E38">
        <w:rPr>
          <w:rFonts w:ascii="Arial" w:hAnsi="Arial" w:cs="Arial"/>
          <w:color w:val="000000" w:themeColor="text1"/>
          <w:sz w:val="22"/>
          <w:szCs w:val="22"/>
          <w:lang w:val="es-ES_tradnl"/>
        </w:rPr>
        <w:t>CEB</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CE5FD9">
              <w:rPr>
                <w:rFonts w:ascii="Arial" w:hAnsi="Arial" w:cs="Arial"/>
                <w:color w:val="000000" w:themeColor="text1"/>
                <w:sz w:val="22"/>
                <w:szCs w:val="26"/>
                <w:lang w:val="es-ES_tradnl"/>
              </w:rPr>
              <w:t>Beach Club Dominicus Residences</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303E38">
              <w:rPr>
                <w:rFonts w:ascii="Arial" w:hAnsi="Arial" w:cs="Arial"/>
                <w:color w:val="000000" w:themeColor="text1"/>
                <w:sz w:val="22"/>
                <w:szCs w:val="26"/>
                <w:lang w:val="es-ES_tradnl"/>
              </w:rPr>
              <w:t>Bayahibe</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311E82" w:rsidRPr="0061292D">
              <w:rPr>
                <w:rFonts w:ascii="Arial" w:hAnsi="Arial" w:cs="Arial"/>
                <w:color w:val="000000" w:themeColor="text1"/>
                <w:sz w:val="22"/>
                <w:szCs w:val="26"/>
                <w:lang w:val="es-ES_tradnl"/>
              </w:rPr>
              <w:t>Carretera</w:t>
            </w:r>
            <w:r w:rsidR="00AC032F" w:rsidRPr="0061292D">
              <w:rPr>
                <w:rFonts w:ascii="Arial" w:hAnsi="Arial" w:cs="Arial"/>
                <w:color w:val="000000" w:themeColor="text1"/>
                <w:sz w:val="22"/>
                <w:szCs w:val="26"/>
                <w:lang w:val="es-ES_tradnl"/>
              </w:rPr>
              <w:t xml:space="preserve"> </w:t>
            </w:r>
            <w:r w:rsidR="00303E38">
              <w:rPr>
                <w:rFonts w:ascii="Arial" w:hAnsi="Arial" w:cs="Arial"/>
                <w:color w:val="000000" w:themeColor="text1"/>
                <w:sz w:val="22"/>
                <w:szCs w:val="26"/>
                <w:lang w:val="es-ES_tradnl"/>
              </w:rPr>
              <w:t>Bayahibe</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r w:rsidR="00303E38">
              <w:rPr>
                <w:rFonts w:ascii="Arial" w:hAnsi="Arial" w:cs="Arial"/>
                <w:color w:val="000000" w:themeColor="text1"/>
                <w:sz w:val="22"/>
                <w:szCs w:val="26"/>
                <w:lang w:val="es-ES_tradnl"/>
              </w:rPr>
              <w:t>Bayahibe</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8042E0" w:rsidRPr="0061292D">
              <w:rPr>
                <w:rFonts w:ascii="Arial" w:hAnsi="Arial" w:cs="Arial"/>
                <w:color w:val="000000" w:themeColor="text1"/>
                <w:sz w:val="22"/>
                <w:szCs w:val="26"/>
              </w:rPr>
              <w:t>Sabaneta.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zona </w:t>
            </w:r>
            <w:r w:rsidR="00AC032F" w:rsidRPr="0061292D">
              <w:rPr>
                <w:rFonts w:ascii="Arial" w:hAnsi="Arial" w:cs="Arial"/>
                <w:color w:val="000000" w:themeColor="text1"/>
                <w:sz w:val="22"/>
                <w:szCs w:val="26"/>
              </w:rPr>
              <w:t xml:space="preserve">de </w:t>
            </w:r>
            <w:r w:rsidR="00303E38">
              <w:rPr>
                <w:rFonts w:ascii="Arial" w:hAnsi="Arial" w:cs="Arial"/>
                <w:color w:val="000000" w:themeColor="text1"/>
                <w:sz w:val="22"/>
                <w:szCs w:val="26"/>
              </w:rPr>
              <w:t>Bayahibe</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311E82" w:rsidRPr="0061292D">
              <w:rPr>
                <w:rFonts w:ascii="Arial" w:hAnsi="Arial" w:cs="Arial"/>
                <w:color w:val="000000" w:themeColor="text1"/>
                <w:sz w:val="22"/>
                <w:szCs w:val="26"/>
              </w:rPr>
              <w:t>Carretera</w:t>
            </w:r>
            <w:r w:rsidR="00AC032F" w:rsidRPr="0061292D">
              <w:rPr>
                <w:rFonts w:ascii="Arial" w:hAnsi="Arial" w:cs="Arial"/>
                <w:color w:val="000000" w:themeColor="text1"/>
                <w:sz w:val="22"/>
                <w:szCs w:val="26"/>
              </w:rPr>
              <w:t xml:space="preserve"> </w:t>
            </w:r>
            <w:r w:rsidR="00303E38">
              <w:rPr>
                <w:rFonts w:ascii="Arial" w:hAnsi="Arial" w:cs="Arial"/>
                <w:color w:val="000000" w:themeColor="text1"/>
                <w:sz w:val="22"/>
                <w:szCs w:val="26"/>
              </w:rPr>
              <w:t>Bayahibe</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zona </w:t>
            </w:r>
            <w:r w:rsidR="00AC032F" w:rsidRPr="0061292D">
              <w:rPr>
                <w:rFonts w:ascii="Arial" w:hAnsi="Arial" w:cs="Arial"/>
                <w:color w:val="000000" w:themeColor="text1"/>
                <w:sz w:val="22"/>
                <w:szCs w:val="26"/>
              </w:rPr>
              <w:t xml:space="preserve">de </w:t>
            </w:r>
            <w:r w:rsidR="00303E38">
              <w:rPr>
                <w:rFonts w:ascii="Arial" w:hAnsi="Arial" w:cs="Arial"/>
                <w:color w:val="000000" w:themeColor="text1"/>
                <w:sz w:val="22"/>
                <w:szCs w:val="26"/>
              </w:rPr>
              <w:t>Bayahibe</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CE5FD9">
              <w:rPr>
                <w:rFonts w:ascii="Arial Narrow" w:hAnsi="Arial Narrow"/>
                <w:b/>
                <w:bCs/>
                <w:color w:val="000000" w:themeColor="text1"/>
                <w:lang w:val="es-ES_tradnl"/>
              </w:rPr>
              <w:t>Beach Club Dominicus Residences</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CE5FD9">
              <w:rPr>
                <w:rFonts w:ascii="Arial Narrow" w:hAnsi="Arial Narrow"/>
                <w:color w:val="000000" w:themeColor="text1"/>
                <w:lang w:val="es-ES_tradnl"/>
              </w:rPr>
              <w:t>Beach Club Dominicus Residences</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AC032F" w:rsidRPr="0061292D">
              <w:rPr>
                <w:rFonts w:ascii="Arial Narrow" w:hAnsi="Arial Narrow"/>
                <w:color w:val="000000" w:themeColor="text1"/>
                <w:lang w:val="es-ES_tradnl"/>
              </w:rPr>
              <w:t xml:space="preserve">en </w:t>
            </w:r>
            <w:r w:rsidR="00303E38">
              <w:rPr>
                <w:rFonts w:ascii="Arial Narrow" w:hAnsi="Arial Narrow"/>
                <w:color w:val="000000" w:themeColor="text1"/>
                <w:lang w:val="es-ES_tradnl"/>
              </w:rPr>
              <w:t>Bayahibe</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11E82" w:rsidRPr="0061292D">
              <w:rPr>
                <w:rFonts w:ascii="Arial Narrow" w:hAnsi="Arial Narrow"/>
                <w:color w:val="000000" w:themeColor="text1"/>
                <w:lang w:val="es-ES_tradnl"/>
              </w:rPr>
              <w:t>Carretera</w:t>
            </w:r>
            <w:r w:rsidR="00AC032F" w:rsidRPr="0061292D">
              <w:rPr>
                <w:rFonts w:ascii="Arial Narrow" w:hAnsi="Arial Narrow"/>
                <w:color w:val="000000" w:themeColor="text1"/>
                <w:lang w:val="es-ES_tradnl"/>
              </w:rPr>
              <w:t xml:space="preserve"> </w:t>
            </w:r>
            <w:r w:rsidR="00303E38">
              <w:rPr>
                <w:rFonts w:ascii="Arial Narrow" w:hAnsi="Arial Narrow"/>
                <w:color w:val="000000" w:themeColor="text1"/>
                <w:lang w:val="es-ES_tradnl"/>
              </w:rPr>
              <w:t>Bayahibe</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AC032F" w:rsidRPr="0061292D">
              <w:rPr>
                <w:rFonts w:ascii="Arial Narrow" w:hAnsi="Arial Narrow"/>
                <w:color w:val="000000" w:themeColor="text1"/>
                <w:lang w:val="es-ES_tradnl"/>
              </w:rPr>
              <w:t xml:space="preserve">en </w:t>
            </w:r>
            <w:r w:rsidR="00303E38">
              <w:rPr>
                <w:rFonts w:ascii="Arial Narrow" w:hAnsi="Arial Narrow"/>
                <w:color w:val="000000" w:themeColor="text1"/>
                <w:lang w:val="es-ES_tradnl"/>
              </w:rPr>
              <w:t>Bayahibe</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CE5FD9">
              <w:rPr>
                <w:rFonts w:ascii="Arial Narrow" w:hAnsi="Arial Narrow"/>
                <w:b/>
                <w:bCs/>
                <w:color w:val="000000" w:themeColor="text1"/>
                <w:lang w:val="es-ES_tradnl"/>
              </w:rPr>
              <w:t>Beach Club Dominicus Residences</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zona </w:t>
            </w:r>
            <w:r w:rsidR="00AC032F" w:rsidRPr="0061292D">
              <w:rPr>
                <w:rFonts w:ascii="Arial Narrow" w:hAnsi="Arial Narrow"/>
                <w:color w:val="000000" w:themeColor="text1"/>
                <w:lang w:val="es-ES_tradnl"/>
              </w:rPr>
              <w:t xml:space="preserve">de </w:t>
            </w:r>
            <w:r w:rsidR="00303E38">
              <w:rPr>
                <w:rFonts w:ascii="Arial Narrow" w:hAnsi="Arial Narrow"/>
                <w:color w:val="000000" w:themeColor="text1"/>
                <w:lang w:val="es-ES_tradnl"/>
              </w:rPr>
              <w:t>Bayahibe</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zona </w:t>
            </w:r>
            <w:r w:rsidR="00AC032F" w:rsidRPr="0061292D">
              <w:rPr>
                <w:rFonts w:ascii="Arial Narrow" w:hAnsi="Arial Narrow"/>
                <w:color w:val="000000" w:themeColor="text1"/>
                <w:lang w:val="es-ES_tradnl"/>
              </w:rPr>
              <w:t xml:space="preserve">de </w:t>
            </w:r>
            <w:r w:rsidR="00303E38">
              <w:rPr>
                <w:rFonts w:ascii="Arial Narrow" w:hAnsi="Arial Narrow"/>
                <w:color w:val="000000" w:themeColor="text1"/>
                <w:lang w:val="es-ES_tradnl"/>
              </w:rPr>
              <w:t>Bayahibe</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CE5FD9">
              <w:rPr>
                <w:rFonts w:ascii="Arial Narrow" w:hAnsi="Arial Narrow"/>
                <w:b/>
                <w:bCs/>
                <w:color w:val="000000" w:themeColor="text1"/>
                <w:lang w:val="es-ES_tradnl"/>
              </w:rPr>
              <w:t>Beach Club Dominicus Residences</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11E82" w:rsidRPr="0061292D">
              <w:rPr>
                <w:rFonts w:ascii="Arial Narrow" w:hAnsi="Arial Narrow"/>
                <w:color w:val="000000" w:themeColor="text1"/>
                <w:lang w:val="es-ES_tradnl"/>
              </w:rPr>
              <w:t>Carretera</w:t>
            </w:r>
            <w:r w:rsidR="00AC032F" w:rsidRPr="0061292D">
              <w:rPr>
                <w:rFonts w:ascii="Arial Narrow" w:hAnsi="Arial Narrow"/>
                <w:color w:val="000000" w:themeColor="text1"/>
                <w:lang w:val="es-ES_tradnl"/>
              </w:rPr>
              <w:t xml:space="preserve"> </w:t>
            </w:r>
            <w:r w:rsidR="00303E38">
              <w:rPr>
                <w:rFonts w:ascii="Arial Narrow" w:hAnsi="Arial Narrow"/>
                <w:color w:val="000000" w:themeColor="text1"/>
                <w:lang w:val="es-ES_tradnl"/>
              </w:rPr>
              <w:t>Bayahibe</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zona </w:t>
            </w:r>
            <w:r w:rsidR="00AC032F" w:rsidRPr="0061292D">
              <w:rPr>
                <w:rFonts w:ascii="Arial Narrow" w:hAnsi="Arial Narrow"/>
                <w:color w:val="000000" w:themeColor="text1"/>
                <w:lang w:val="es-ES_tradnl"/>
              </w:rPr>
              <w:t xml:space="preserve">de </w:t>
            </w:r>
            <w:r w:rsidR="00303E38">
              <w:rPr>
                <w:rFonts w:ascii="Arial Narrow" w:hAnsi="Arial Narrow"/>
                <w:color w:val="000000" w:themeColor="text1"/>
                <w:lang w:val="es-ES_tradnl"/>
              </w:rPr>
              <w:t>Bayahibe</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751ADD">
      <w:pPr>
        <w:pStyle w:val="a1"/>
      </w:pPr>
      <w:r w:rsidRPr="0061292D">
        <w:t>CAPITULO VI</w:t>
      </w:r>
    </w:p>
    <w:p w:rsidR="00E47A3E" w:rsidRPr="0061292D" w:rsidRDefault="00E47A3E" w:rsidP="00751ADD">
      <w:pPr>
        <w:pStyle w:val="a1"/>
      </w:pPr>
      <w:r w:rsidRPr="0061292D">
        <w:t>PROGRAMA DE MANEJO Y ADECUACIÓN AMBIENTAL</w:t>
      </w:r>
    </w:p>
    <w:p w:rsidR="00E47A3E" w:rsidRPr="0061292D" w:rsidRDefault="00E47A3E" w:rsidP="00751ADD">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39" w:name="_Toc245569483"/>
      <w:r w:rsidRPr="0061292D">
        <w:rPr>
          <w:color w:val="000000" w:themeColor="text1"/>
          <w:sz w:val="22"/>
          <w:szCs w:val="22"/>
          <w:lang w:val="es-ES"/>
        </w:rPr>
        <w:t>6.1. Generalidades.</w:t>
      </w:r>
      <w:bookmarkEnd w:id="39"/>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CE5FD9">
        <w:rPr>
          <w:rFonts w:ascii="Arial" w:hAnsi="Arial" w:cs="Arial"/>
          <w:color w:val="000000" w:themeColor="text1"/>
          <w:sz w:val="22"/>
          <w:szCs w:val="22"/>
          <w:lang w:val="es-ES"/>
        </w:rPr>
        <w:t>Beach Club Dominicus Residences</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40" w:name="_Toc245569484"/>
      <w:r w:rsidRPr="0061292D">
        <w:rPr>
          <w:color w:val="000000" w:themeColor="text1"/>
          <w:sz w:val="22"/>
          <w:szCs w:val="22"/>
          <w:lang w:val="es-ES"/>
        </w:rPr>
        <w:t>6.1.1. La política y el Sistema de Gestión Ambiental del Proyecto</w:t>
      </w:r>
      <w:bookmarkEnd w:id="40"/>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00CE5FD9">
        <w:rPr>
          <w:rFonts w:ascii="Arial" w:hAnsi="Arial" w:cs="Arial"/>
          <w:b/>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afectaciones al entorno, en correspondencia con los objetivos y las metas ambientales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w:t>
      </w:r>
      <w:r w:rsidR="00CE5FD9">
        <w:rPr>
          <w:rFonts w:ascii="Arial" w:hAnsi="Arial" w:cs="Arial"/>
          <w:color w:val="000000" w:themeColor="text1"/>
          <w:sz w:val="22"/>
          <w:szCs w:val="22"/>
          <w:lang w:val="es-ES"/>
        </w:rPr>
        <w:t>Beach Club Dominicus Residences</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shd w:val="clear" w:color="auto" w:fill="FFFFFF"/>
        <w:spacing w:line="276" w:lineRule="auto"/>
        <w:rPr>
          <w:rFonts w:ascii="Arial" w:hAnsi="Arial" w:cs="Arial"/>
          <w:b/>
          <w:bCs/>
          <w:i/>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Estado de la comunidad Sabaneta y Santiago Rodríguez.</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41" w:name="_Toc245569487"/>
      <w:r w:rsidRPr="0061292D">
        <w:rPr>
          <w:color w:val="000000" w:themeColor="text1"/>
          <w:sz w:val="22"/>
          <w:szCs w:val="22"/>
          <w:lang w:val="es-ES_tradnl"/>
        </w:rPr>
        <w:t>6.1.4. Costo del PMAA</w:t>
      </w:r>
      <w:bookmarkEnd w:id="41"/>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F34B8F">
              <w:rPr>
                <w:rFonts w:ascii="Arial" w:hAnsi="Arial" w:cs="Arial"/>
                <w:b/>
                <w:color w:val="000000" w:themeColor="text1"/>
                <w:sz w:val="22"/>
                <w:szCs w:val="22"/>
                <w:lang w:val="es-ES_tradnl"/>
              </w:rPr>
              <w:t>600</w:t>
            </w:r>
            <w:r w:rsidR="00B13F47"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34B8F">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F34B8F">
              <w:rPr>
                <w:rFonts w:ascii="Arial" w:hAnsi="Arial" w:cs="Arial"/>
                <w:b/>
                <w:color w:val="000000" w:themeColor="text1"/>
                <w:sz w:val="22"/>
                <w:szCs w:val="22"/>
                <w:lang w:val="es-ES_tradnl"/>
              </w:rPr>
              <w:t>370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34B8F">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F34B8F">
              <w:rPr>
                <w:rFonts w:ascii="Arial" w:hAnsi="Arial" w:cs="Arial"/>
                <w:b/>
                <w:color w:val="000000" w:themeColor="text1"/>
                <w:sz w:val="22"/>
                <w:szCs w:val="22"/>
                <w:lang w:val="es-ES_tradnl"/>
              </w:rPr>
              <w:t>970,000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F34B8F">
        <w:rPr>
          <w:rFonts w:ascii="Arial" w:hAnsi="Arial" w:cs="Arial"/>
          <w:b/>
          <w:color w:val="000000" w:themeColor="text1"/>
          <w:sz w:val="22"/>
          <w:szCs w:val="22"/>
          <w:lang w:val="es-ES_tradnl"/>
        </w:rPr>
        <w:t>970,000.00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w:t>
      </w:r>
      <w:r w:rsidR="00F34B8F">
        <w:rPr>
          <w:rFonts w:ascii="Arial" w:hAnsi="Arial" w:cs="Arial"/>
          <w:b/>
          <w:color w:val="000000" w:themeColor="text1"/>
          <w:sz w:val="22"/>
          <w:szCs w:val="22"/>
          <w:lang w:val="es-ES_tradnl"/>
        </w:rPr>
        <w:t>600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F34B8F">
        <w:rPr>
          <w:rFonts w:ascii="Arial" w:hAnsi="Arial" w:cs="Arial"/>
          <w:b/>
          <w:color w:val="000000" w:themeColor="text1"/>
          <w:sz w:val="22"/>
          <w:szCs w:val="22"/>
          <w:lang w:val="es-ES_tradnl"/>
        </w:rPr>
        <w:t>370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acuerdo con lo que establece el Artículo 47 de la Ley No. 64-00, Ley General de Medio Ambiente y Recursos Naturales, el responsable de la actividad, obra o proyecto, deberá rendir una fianza de cumplimiento por un monto equivalente al diez por ciento (10%) de los costos de las obras físicas o inversiones que se requieran para cumplir con el programa de manejo y adecuación ambiental.</w:t>
      </w:r>
    </w:p>
    <w:p w:rsidR="00E47A3E" w:rsidRPr="0061292D" w:rsidRDefault="00E47A3E" w:rsidP="00DC6497">
      <w:pPr>
        <w:pStyle w:val="Ttulo2"/>
        <w:spacing w:line="276" w:lineRule="auto"/>
        <w:rPr>
          <w:color w:val="000000" w:themeColor="text1"/>
          <w:sz w:val="22"/>
          <w:szCs w:val="22"/>
          <w:lang w:val="es-ES"/>
        </w:rPr>
      </w:pPr>
      <w:bookmarkStart w:id="42"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42"/>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43" w:name="_Toc245569489"/>
      <w:r w:rsidRPr="0061292D">
        <w:rPr>
          <w:color w:val="000000" w:themeColor="text1"/>
          <w:sz w:val="22"/>
          <w:szCs w:val="22"/>
          <w:lang w:val="es-ES_tradnl"/>
        </w:rPr>
        <w:t>6.2.1.- Subprograma de medidas para la protección, conservación y mejoramiento de la cobertura vegetal existente.</w:t>
      </w:r>
      <w:bookmarkEnd w:id="4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w:t>
      </w:r>
      <w:r w:rsidR="00CE5FD9">
        <w:rPr>
          <w:rFonts w:ascii="Arial" w:hAnsi="Arial" w:cs="Arial"/>
          <w:color w:val="000000" w:themeColor="text1"/>
          <w:sz w:val="22"/>
          <w:szCs w:val="22"/>
          <w:lang w:val="es-ES_tradnl"/>
        </w:rPr>
        <w:t>Beach Club Dominicus Residences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Desaparición de la cubierta de vegetación y la pérdida de poblaciones de plantas como 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 xml:space="preserve">del proyecto </w:t>
      </w:r>
      <w:r w:rsidR="00CE5FD9">
        <w:rPr>
          <w:rFonts w:ascii="Arial" w:hAnsi="Arial" w:cs="Arial"/>
          <w:b/>
          <w:bCs/>
          <w:color w:val="000000" w:themeColor="text1"/>
          <w:sz w:val="22"/>
          <w:szCs w:val="22"/>
          <w:lang w:val="es-ES_tradnl"/>
        </w:rPr>
        <w:t>Beach Club Dominicus Residences</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4" w:name="_Toc245569490"/>
      <w:r w:rsidRPr="0061292D">
        <w:rPr>
          <w:color w:val="000000" w:themeColor="text1"/>
          <w:sz w:val="22"/>
          <w:szCs w:val="22"/>
          <w:lang w:val="es-ES_tradnl"/>
        </w:rPr>
        <w:t>6.2.2.- Subprograma de medidas para la contaminación por polvo, gases de combustión interna y afectaciones por ruido.</w:t>
      </w:r>
      <w:bookmarkEnd w:id="4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F34B8F"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w:t>
      </w:r>
      <w:r w:rsidR="00CE5FD9">
        <w:rPr>
          <w:rFonts w:ascii="Arial" w:hAnsi="Arial" w:cs="Arial"/>
          <w:color w:val="000000" w:themeColor="text1"/>
          <w:spacing w:val="6"/>
          <w:sz w:val="22"/>
          <w:szCs w:val="22"/>
        </w:rPr>
        <w:t>Beach Club Dominicus Residences</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F34B8F" w:rsidRPr="0061292D" w:rsidRDefault="00F34B8F" w:rsidP="00F34B8F">
      <w:pPr>
        <w:pStyle w:val="Prrafodelista"/>
        <w:widowControl w:val="0"/>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w:t>
      </w:r>
      <w:r w:rsidR="00CE5FD9">
        <w:rPr>
          <w:rFonts w:ascii="Arial" w:hAnsi="Arial" w:cs="Arial"/>
          <w:color w:val="000000" w:themeColor="text1"/>
          <w:sz w:val="22"/>
          <w:szCs w:val="22"/>
        </w:rPr>
        <w:t>Beach Club Dominicus Residences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45"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 xml:space="preserve">del proyecto </w:t>
      </w:r>
      <w:r w:rsidR="00CE5FD9">
        <w:rPr>
          <w:color w:val="000000" w:themeColor="text1"/>
          <w:sz w:val="22"/>
          <w:szCs w:val="22"/>
          <w:lang w:val="es-ES_tradnl"/>
        </w:rPr>
        <w:t>Beach Club Dominicus Residences</w:t>
      </w:r>
      <w:bookmarkEnd w:id="45"/>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CE5FD9" w:rsidP="00DC6497">
      <w:pPr>
        <w:spacing w:line="276" w:lineRule="auto"/>
        <w:jc w:val="both"/>
        <w:rPr>
          <w:rFonts w:ascii="Arial" w:hAnsi="Arial" w:cs="Arial"/>
          <w:color w:val="000000" w:themeColor="text1"/>
          <w:sz w:val="22"/>
          <w:szCs w:val="22"/>
          <w:lang w:val="es-ES"/>
        </w:rPr>
      </w:pPr>
      <w:r>
        <w:rPr>
          <w:rFonts w:ascii="Arial" w:hAnsi="Arial" w:cs="Arial"/>
          <w:color w:val="000000" w:themeColor="text1"/>
          <w:spacing w:val="-1"/>
          <w:sz w:val="22"/>
          <w:szCs w:val="22"/>
          <w:lang w:val="es-ES_tradnl"/>
        </w:rPr>
        <w:t>Beach Club Dominicus Residences</w:t>
      </w:r>
      <w:r w:rsidR="00E47A3E"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pacing w:val="-1"/>
          <w:sz w:val="22"/>
          <w:szCs w:val="22"/>
          <w:lang w:val="es-ES_tradnl"/>
        </w:rPr>
        <w:t xml:space="preserve">consiste en el desarrollo de un </w:t>
      </w:r>
      <w:r w:rsidR="00E47A3E" w:rsidRPr="0061292D">
        <w:rPr>
          <w:rFonts w:ascii="Arial" w:hAnsi="Arial" w:cs="Arial"/>
          <w:color w:val="000000" w:themeColor="text1"/>
          <w:sz w:val="22"/>
          <w:szCs w:val="22"/>
          <w:lang w:val="es-ES_tradnl"/>
        </w:rPr>
        <w:t xml:space="preserve">proyecto inmobiliario, basado en la lotificación de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00E47A3E"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00CE5FD9">
        <w:rPr>
          <w:rFonts w:ascii="Arial" w:hAnsi="Arial" w:cs="Arial"/>
          <w:b/>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6"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 xml:space="preserve">del proyecto </w:t>
      </w:r>
      <w:r w:rsidR="00CE5FD9">
        <w:rPr>
          <w:color w:val="000000" w:themeColor="text1"/>
          <w:sz w:val="22"/>
          <w:szCs w:val="22"/>
          <w:lang w:val="es-ES_tradnl"/>
        </w:rPr>
        <w:t>Beach Club Dominicus Residences</w:t>
      </w:r>
      <w:bookmarkEnd w:id="46"/>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47" w:name="_Toc245569494"/>
      <w:r w:rsidRPr="0061292D">
        <w:rPr>
          <w:color w:val="000000" w:themeColor="text1"/>
          <w:sz w:val="22"/>
          <w:szCs w:val="22"/>
          <w:lang w:val="es-ES_tradnl"/>
        </w:rPr>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 xml:space="preserve">del proyecto </w:t>
      </w:r>
      <w:r w:rsidR="00CE5FD9">
        <w:rPr>
          <w:color w:val="000000" w:themeColor="text1"/>
          <w:sz w:val="22"/>
          <w:szCs w:val="22"/>
          <w:lang w:val="es-ES_tradnl"/>
        </w:rPr>
        <w:t>Beach Club Dominicus Residences</w:t>
      </w:r>
      <w:bookmarkEnd w:id="4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CE5FD9" w:rsidP="00DC6497">
      <w:pPr>
        <w:spacing w:line="276"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_tradnl"/>
        </w:rPr>
        <w:t>Beach Club Dominicus Residences</w:t>
      </w:r>
      <w:r w:rsidR="00E47A3E"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00E47A3E"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00E47A3E"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8"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 xml:space="preserve">del proyecto </w:t>
      </w:r>
      <w:r w:rsidR="00CE5FD9">
        <w:rPr>
          <w:color w:val="000000" w:themeColor="text1"/>
          <w:sz w:val="22"/>
          <w:szCs w:val="22"/>
          <w:lang w:val="es-ES_tradnl"/>
        </w:rPr>
        <w:t>Beach Club Dominicus Residences</w:t>
      </w:r>
      <w:bookmarkEnd w:id="4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xml:space="preserve">, Santiago Rodríguez, el promotor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65BC0" w:rsidRPr="0061292D">
        <w:rPr>
          <w:rFonts w:ascii="Arial" w:hAnsi="Arial" w:cs="Arial"/>
          <w:color w:val="000000" w:themeColor="text1"/>
          <w:sz w:val="22"/>
          <w:szCs w:val="22"/>
        </w:rPr>
        <w:t xml:space="preserve">Municipio de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 xml:space="preserve">comunidades de </w:t>
      </w:r>
      <w:r w:rsidR="00F34B8F">
        <w:rPr>
          <w:rFonts w:ascii="Arial" w:hAnsi="Arial" w:cs="Arial"/>
          <w:color w:val="000000" w:themeColor="text1"/>
          <w:sz w:val="22"/>
          <w:szCs w:val="22"/>
        </w:rPr>
        <w:t>Playa Dominicus</w:t>
      </w:r>
      <w:r w:rsidR="00597F2E">
        <w:rPr>
          <w:rFonts w:ascii="Arial" w:hAnsi="Arial" w:cs="Arial"/>
          <w:color w:val="000000" w:themeColor="text1"/>
          <w:sz w:val="22"/>
          <w:szCs w:val="22"/>
        </w:rPr>
        <w:t xml:space="preserv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00CE5FD9">
        <w:rPr>
          <w:rFonts w:ascii="Arial" w:hAnsi="Arial" w:cs="Arial"/>
          <w:b/>
          <w:color w:val="000000" w:themeColor="text1"/>
          <w:sz w:val="22"/>
          <w:szCs w:val="22"/>
        </w:rPr>
        <w:t>Beach Club Dominicus Residences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AC032F" w:rsidRPr="0061292D">
        <w:rPr>
          <w:rFonts w:ascii="Arial" w:hAnsi="Arial" w:cs="Arial"/>
          <w:color w:val="000000" w:themeColor="text1"/>
          <w:spacing w:val="-3"/>
          <w:sz w:val="22"/>
          <w:szCs w:val="22"/>
        </w:rPr>
        <w:t xml:space="preserve">en </w:t>
      </w:r>
      <w:r w:rsidR="00303E38">
        <w:rPr>
          <w:rFonts w:ascii="Arial" w:hAnsi="Arial" w:cs="Arial"/>
          <w:color w:val="000000" w:themeColor="text1"/>
          <w:spacing w:val="-3"/>
          <w:sz w:val="22"/>
          <w:szCs w:val="22"/>
        </w:rPr>
        <w:t>Bayahibe</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 xml:space="preserve">del proyecto </w:t>
      </w:r>
      <w:r w:rsidR="00CE5FD9">
        <w:rPr>
          <w:rFonts w:ascii="Arial" w:hAnsi="Arial" w:cs="Arial"/>
          <w:b/>
          <w:bCs/>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 xml:space="preserve">comunidades de </w:t>
      </w:r>
      <w:r w:rsidR="00F34B8F">
        <w:rPr>
          <w:rFonts w:ascii="Arial" w:hAnsi="Arial" w:cs="Arial"/>
          <w:color w:val="000000" w:themeColor="text1"/>
          <w:sz w:val="22"/>
          <w:szCs w:val="22"/>
        </w:rPr>
        <w:t>Playa Dominicus</w:t>
      </w:r>
      <w:r w:rsidR="00597F2E">
        <w:rPr>
          <w:rFonts w:ascii="Arial" w:hAnsi="Arial" w:cs="Arial"/>
          <w:color w:val="000000" w:themeColor="text1"/>
          <w:sz w:val="22"/>
          <w:szCs w:val="22"/>
        </w:rPr>
        <w:t xml:space="preserv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 xml:space="preserve">comunidades de </w:t>
      </w:r>
      <w:r w:rsidR="00F34B8F">
        <w:rPr>
          <w:rFonts w:ascii="Arial" w:hAnsi="Arial" w:cs="Arial"/>
          <w:color w:val="000000" w:themeColor="text1"/>
          <w:sz w:val="22"/>
          <w:szCs w:val="22"/>
        </w:rPr>
        <w:t>Playa Dominicus</w:t>
      </w:r>
      <w:r w:rsidR="00597F2E">
        <w:rPr>
          <w:rFonts w:ascii="Arial" w:hAnsi="Arial" w:cs="Arial"/>
          <w:color w:val="000000" w:themeColor="text1"/>
          <w:sz w:val="22"/>
          <w:szCs w:val="22"/>
        </w:rPr>
        <w:t xml:space="preserv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49"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49"/>
    </w:p>
    <w:p w:rsidR="00E47A3E" w:rsidRPr="0061292D" w:rsidRDefault="00E47A3E" w:rsidP="00DC6497">
      <w:pPr>
        <w:pStyle w:val="Ttulo3"/>
        <w:spacing w:line="276" w:lineRule="auto"/>
        <w:rPr>
          <w:color w:val="000000" w:themeColor="text1"/>
          <w:sz w:val="22"/>
          <w:szCs w:val="22"/>
          <w:lang w:val="es-ES_tradnl"/>
        </w:rPr>
      </w:pPr>
      <w:bookmarkStart w:id="50" w:name="_Toc245569499"/>
      <w:r w:rsidRPr="0061292D">
        <w:rPr>
          <w:color w:val="000000" w:themeColor="text1"/>
          <w:sz w:val="22"/>
          <w:szCs w:val="22"/>
          <w:lang w:val="es-ES_tradnl"/>
        </w:rPr>
        <w:t>6.3.1.- Subprograma de medidas para la conservación y mejoramiento de la cobertura vegetal creada.</w:t>
      </w:r>
      <w:bookmarkEnd w:id="50"/>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00CE5FD9">
        <w:rPr>
          <w:rFonts w:ascii="Arial" w:hAnsi="Arial" w:cs="Arial"/>
          <w:b/>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Pr="0061292D">
        <w:rPr>
          <w:rFonts w:ascii="Arial" w:hAnsi="Arial" w:cs="Arial"/>
          <w:color w:val="000000" w:themeColor="text1"/>
          <w:sz w:val="22"/>
          <w:szCs w:val="22"/>
          <w:lang w:val="es-ES_tradnl"/>
        </w:rPr>
        <w:t xml:space="preserve"> , 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1" w:name="_Toc245569501"/>
      <w:r w:rsidRPr="0061292D">
        <w:rPr>
          <w:color w:val="000000" w:themeColor="text1"/>
          <w:sz w:val="22"/>
          <w:szCs w:val="22"/>
          <w:lang w:val="es-ES_tradnl"/>
        </w:rPr>
        <w:t>6.3.3.- Subprogramas de medidas para el control del uso de productos químicos</w:t>
      </w:r>
      <w:bookmarkEnd w:id="51"/>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 xml:space="preserve">del proyecto </w:t>
      </w:r>
      <w:r w:rsidR="00CE5FD9">
        <w:rPr>
          <w:rFonts w:ascii="Arial" w:hAnsi="Arial" w:cs="Arial"/>
          <w:color w:val="000000" w:themeColor="text1"/>
          <w:spacing w:val="-1"/>
          <w:sz w:val="22"/>
          <w:szCs w:val="22"/>
          <w:lang w:val="es-ES_tradnl"/>
        </w:rPr>
        <w:t>Beach Club Dominicus Residences</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52"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6.3.4.- Subprograma de medidas para garantizar el tratamiento de los residuales líquidos</w:t>
      </w:r>
      <w:bookmarkEnd w:id="5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3" w:name="_Toc245569503"/>
      <w:r w:rsidRPr="0061292D">
        <w:rPr>
          <w:color w:val="000000" w:themeColor="text1"/>
          <w:sz w:val="22"/>
          <w:szCs w:val="22"/>
          <w:lang w:val="es-ES_tradnl"/>
        </w:rPr>
        <w:t>6.3.5.- Subprograma de medidas para el manejo de los desechos sólidos peligrosos y no peligrosos</w:t>
      </w:r>
      <w:bookmarkEnd w:id="53"/>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La basura dispuesta en los contenedores; procedentes de los edificios y de los zafacones colocados en diversas áreas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 xml:space="preserve">del proyecto </w:t>
      </w:r>
      <w:r w:rsidR="00CE5FD9">
        <w:rPr>
          <w:rFonts w:ascii="Arial" w:hAnsi="Arial" w:cs="Arial"/>
          <w:color w:val="000000" w:themeColor="text1"/>
          <w:spacing w:val="-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 xml:space="preserve">del proyecto </w:t>
      </w:r>
      <w:r w:rsidR="00CE5FD9">
        <w:rPr>
          <w:rFonts w:ascii="Arial" w:hAnsi="Arial" w:cs="Arial"/>
          <w:color w:val="000000" w:themeColor="text1"/>
          <w:spacing w:val="-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54"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5" w:name="_Toc245569505"/>
      <w:bookmarkEnd w:id="54"/>
      <w:r w:rsidRPr="0061292D">
        <w:rPr>
          <w:color w:val="000000" w:themeColor="text1"/>
          <w:sz w:val="22"/>
          <w:szCs w:val="22"/>
          <w:lang w:val="es-ES_tradnl"/>
        </w:rPr>
        <w:t>6.3.7.- Subprograma de medidas para la gestión de mantenimiento</w:t>
      </w:r>
      <w:bookmarkEnd w:id="55"/>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w:t>
      </w:r>
      <w:r w:rsidR="00CE5FD9">
        <w:rPr>
          <w:rFonts w:ascii="Arial" w:hAnsi="Arial" w:cs="Arial"/>
          <w:color w:val="000000" w:themeColor="text1"/>
          <w:spacing w:val="-1"/>
          <w:sz w:val="22"/>
          <w:szCs w:val="22"/>
          <w:lang w:val="es-ES_tradnl"/>
        </w:rPr>
        <w:t>Beach Club Dominicus Residences</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 xml:space="preserve">del proyecto </w:t>
      </w:r>
      <w:r w:rsidR="00CE5FD9">
        <w:rPr>
          <w:rFonts w:ascii="Arial" w:hAnsi="Arial" w:cs="Arial"/>
          <w:b/>
          <w:bCs/>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6" w:name="_Toc245569507"/>
      <w:r w:rsidRPr="0061292D">
        <w:rPr>
          <w:color w:val="000000" w:themeColor="text1"/>
          <w:sz w:val="22"/>
          <w:szCs w:val="22"/>
          <w:lang w:val="es-ES_tradnl"/>
        </w:rPr>
        <w:t>6.3.9.- Subprograma de medidas para la gestión y manejo de recursos</w:t>
      </w:r>
      <w:bookmarkEnd w:id="56"/>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085627">
        <w:rPr>
          <w:rFonts w:ascii="Arial" w:hAnsi="Arial" w:cs="Arial"/>
          <w:color w:val="000000" w:themeColor="text1"/>
          <w:sz w:val="22"/>
          <w:szCs w:val="22"/>
          <w:lang w:val="es-ES_tradnl"/>
        </w:rPr>
        <w:t>INAPA</w:t>
      </w:r>
      <w:r w:rsidR="00BF2391">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y la energía eléctrica a través de </w:t>
      </w:r>
      <w:r w:rsidR="00303E38">
        <w:rPr>
          <w:rFonts w:ascii="Arial" w:hAnsi="Arial" w:cs="Arial"/>
          <w:color w:val="000000" w:themeColor="text1"/>
          <w:sz w:val="22"/>
          <w:szCs w:val="22"/>
          <w:lang w:val="es-ES_tradnl"/>
        </w:rPr>
        <w:t>CEB</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085627">
        <w:rPr>
          <w:rFonts w:ascii="Arial" w:hAnsi="Arial" w:cs="Arial"/>
          <w:color w:val="000000" w:themeColor="text1"/>
          <w:sz w:val="22"/>
          <w:szCs w:val="22"/>
          <w:lang w:val="es-ES_tradnl"/>
        </w:rPr>
        <w:t>INAPA</w:t>
      </w:r>
      <w:r w:rsidR="00BF2391">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 xml:space="preserve">del proyecto </w:t>
      </w:r>
      <w:r w:rsidR="00CE5FD9">
        <w:rPr>
          <w:rFonts w:ascii="Arial" w:hAnsi="Arial" w:cs="Arial"/>
          <w:color w:val="000000" w:themeColor="text1"/>
          <w:spacing w:val="-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57"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 xml:space="preserve">6.3.10.- Subprograma de medidas de compensación social </w:t>
      </w:r>
      <w:bookmarkEnd w:id="5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65BC0" w:rsidRPr="0061292D">
        <w:rPr>
          <w:rFonts w:ascii="Arial" w:hAnsi="Arial" w:cs="Arial"/>
          <w:color w:val="000000" w:themeColor="text1"/>
          <w:sz w:val="22"/>
          <w:szCs w:val="22"/>
        </w:rPr>
        <w:t xml:space="preserve">Municipio de </w:t>
      </w:r>
      <w:r w:rsidR="00303E38">
        <w:rPr>
          <w:rFonts w:ascii="Arial" w:hAnsi="Arial" w:cs="Arial"/>
          <w:color w:val="000000" w:themeColor="text1"/>
          <w:sz w:val="22"/>
          <w:szCs w:val="22"/>
        </w:rPr>
        <w:t>Bayahibe</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 xml:space="preserve">del proyecto </w:t>
      </w:r>
      <w:r w:rsidR="00CE5FD9">
        <w:rPr>
          <w:rFonts w:ascii="Arial" w:hAnsi="Arial" w:cs="Arial"/>
          <w:color w:val="000000" w:themeColor="text1"/>
          <w:sz w:val="22"/>
          <w:szCs w:val="22"/>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 xml:space="preserve">del proyecto </w:t>
      </w:r>
      <w:r w:rsidR="00CE5FD9">
        <w:rPr>
          <w:rFonts w:ascii="Arial" w:hAnsi="Arial" w:cs="Arial"/>
          <w:color w:val="000000" w:themeColor="text1"/>
          <w:spacing w:val="-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w:t>
      </w:r>
      <w:r w:rsidR="00CE5FD9">
        <w:rPr>
          <w:rFonts w:ascii="Arial" w:hAnsi="Arial" w:cs="Arial"/>
          <w:color w:val="000000" w:themeColor="text1"/>
          <w:sz w:val="22"/>
          <w:szCs w:val="22"/>
        </w:rPr>
        <w:t>Beach Club Dominicus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 xml:space="preserve">del proyecto </w:t>
      </w:r>
      <w:r w:rsidR="00CE5FD9">
        <w:rPr>
          <w:rFonts w:ascii="Arial" w:hAnsi="Arial" w:cs="Arial"/>
          <w:b/>
          <w:bCs/>
          <w:color w:val="000000" w:themeColor="text1"/>
          <w:sz w:val="22"/>
          <w:szCs w:val="22"/>
          <w:lang w:val="es-ES_tradnl"/>
        </w:rPr>
        <w:t>Beach Club Dominicus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 xml:space="preserve">del proyecto </w:t>
      </w:r>
      <w:r w:rsidR="00CE5FD9">
        <w:rPr>
          <w:rFonts w:ascii="Arial" w:hAnsi="Arial" w:cs="Arial"/>
          <w:color w:val="000000" w:themeColor="text1"/>
          <w:spacing w:val="-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 xml:space="preserve">comunidades de </w:t>
      </w:r>
      <w:r w:rsidR="00F34B8F">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303E38">
        <w:rPr>
          <w:rFonts w:ascii="Arial" w:hAnsi="Arial" w:cs="Arial"/>
          <w:color w:val="000000" w:themeColor="text1"/>
          <w:sz w:val="22"/>
          <w:szCs w:val="22"/>
          <w:lang w:val="es-ES_tradnl"/>
        </w:rPr>
        <w:t>Bayahibe</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58"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59" w:name="_Toc245569511"/>
      <w:bookmarkEnd w:id="58"/>
      <w:r w:rsidRPr="0061292D">
        <w:rPr>
          <w:color w:val="000000" w:themeColor="text1"/>
          <w:sz w:val="22"/>
          <w:szCs w:val="22"/>
          <w:lang w:val="es-ES_tradnl"/>
        </w:rPr>
        <w:t>6.4.- PROGRAMA DE SEGUIMIENTO Y CONTROL</w:t>
      </w:r>
      <w:bookmarkEnd w:id="59"/>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60" w:name="_Toc245569512"/>
      <w:r w:rsidRPr="0061292D">
        <w:rPr>
          <w:color w:val="000000" w:themeColor="text1"/>
          <w:sz w:val="22"/>
          <w:szCs w:val="22"/>
          <w:lang w:val="es-ES_tradnl"/>
        </w:rPr>
        <w:t>6.4.1. Estructura del Programa de Seguimiento y Control</w:t>
      </w:r>
      <w:bookmarkEnd w:id="60"/>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61" w:name="_Toc245569513"/>
      <w:r w:rsidRPr="0061292D">
        <w:rPr>
          <w:color w:val="000000" w:themeColor="text1"/>
          <w:sz w:val="22"/>
          <w:szCs w:val="22"/>
          <w:lang w:val="es-ES_tradnl"/>
        </w:rPr>
        <w:t>6.4.2. Estrategias de Evaluación del Subprograma de Seguimiento</w:t>
      </w:r>
      <w:bookmarkEnd w:id="61"/>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00CE5FD9">
        <w:rPr>
          <w:rFonts w:ascii="Arial" w:hAnsi="Arial" w:cs="Arial"/>
          <w:b/>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00CE5FD9">
        <w:rPr>
          <w:rFonts w:ascii="Arial" w:hAnsi="Arial" w:cs="Arial"/>
          <w:b/>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62" w:name="_Toc245569514"/>
      <w:r w:rsidRPr="0061292D">
        <w:rPr>
          <w:color w:val="000000" w:themeColor="text1"/>
          <w:sz w:val="22"/>
          <w:szCs w:val="22"/>
          <w:lang w:val="es-ES_tradnl"/>
        </w:rPr>
        <w:t>6.4.3. Responsable de ejecución del Programa de Seguimiento y Control</w:t>
      </w:r>
      <w:bookmarkEnd w:id="62"/>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00CE5FD9">
        <w:rPr>
          <w:rFonts w:ascii="Arial" w:hAnsi="Arial" w:cs="Arial"/>
          <w:b/>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63" w:name="_Toc245569515"/>
      <w:r w:rsidRPr="0061292D">
        <w:rPr>
          <w:color w:val="000000" w:themeColor="text1"/>
          <w:sz w:val="22"/>
          <w:szCs w:val="22"/>
          <w:lang w:val="es-ES_tradnl"/>
        </w:rPr>
        <w:t>6.4.4. Cronograma</w:t>
      </w:r>
      <w:bookmarkEnd w:id="63"/>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 xml:space="preserve">del proyecto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64" w:name="_Toc245569516"/>
      <w:r w:rsidRPr="0061292D">
        <w:rPr>
          <w:color w:val="000000" w:themeColor="text1"/>
          <w:sz w:val="22"/>
          <w:szCs w:val="22"/>
          <w:lang w:val="es-ES_tradnl"/>
        </w:rPr>
        <w:t>6.4.5. Costos</w:t>
      </w:r>
      <w:bookmarkEnd w:id="64"/>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w:t>
      </w:r>
      <w:r w:rsidR="00CE5FD9">
        <w:rPr>
          <w:rFonts w:ascii="Arial" w:hAnsi="Arial" w:cs="Arial"/>
          <w:color w:val="000000" w:themeColor="text1"/>
          <w:sz w:val="22"/>
          <w:szCs w:val="22"/>
          <w:lang w:val="es-ES_tradnl"/>
        </w:rPr>
        <w:t>Beach Club 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9D5C9A" w:rsidRPr="0061292D" w:rsidRDefault="009D5C9A" w:rsidP="009D5C9A">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Pr>
          <w:rFonts w:ascii="Arial Narrow" w:hAnsi="Arial Narrow" w:cs="Arial"/>
          <w:b/>
          <w:color w:val="000000" w:themeColor="text1"/>
          <w:sz w:val="20"/>
          <w:szCs w:val="20"/>
          <w:lang w:val="es-ES_tradnl"/>
        </w:rPr>
        <w:t>Beach Club Dominicus Residences</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9D5C9A" w:rsidRPr="0061292D" w:rsidTr="00751ADD">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9D5C9A" w:rsidRPr="0061292D" w:rsidTr="00751ADD">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9D5C9A" w:rsidRPr="0061292D" w:rsidRDefault="009D5C9A" w:rsidP="00751ADD">
            <w:pPr>
              <w:spacing w:line="276" w:lineRule="auto"/>
              <w:jc w:val="center"/>
              <w:rPr>
                <w:rFonts w:ascii="Arial Narrow" w:hAnsi="Arial Narrow" w:cs="Arial"/>
                <w:color w:val="000000" w:themeColor="text1"/>
                <w:sz w:val="20"/>
                <w:szCs w:val="20"/>
                <w:lang w:val="en-US"/>
              </w:rPr>
            </w:pPr>
          </w:p>
          <w:p w:rsidR="009D5C9A" w:rsidRPr="0061292D" w:rsidRDefault="009D5C9A" w:rsidP="00751ADD">
            <w:pPr>
              <w:spacing w:line="276" w:lineRule="auto"/>
              <w:jc w:val="center"/>
              <w:rPr>
                <w:rFonts w:ascii="Arial Narrow" w:hAnsi="Arial Narrow" w:cs="Arial"/>
                <w:color w:val="000000" w:themeColor="text1"/>
                <w:sz w:val="20"/>
                <w:szCs w:val="20"/>
                <w:lang w:val="en-US"/>
              </w:rPr>
            </w:pPr>
          </w:p>
          <w:p w:rsidR="009D5C9A" w:rsidRPr="0061292D" w:rsidRDefault="009D5C9A" w:rsidP="00751ADD">
            <w:pPr>
              <w:spacing w:line="276" w:lineRule="auto"/>
              <w:jc w:val="center"/>
              <w:rPr>
                <w:rFonts w:ascii="Arial Narrow" w:hAnsi="Arial Narrow" w:cs="Arial"/>
                <w:color w:val="000000" w:themeColor="text1"/>
                <w:sz w:val="20"/>
                <w:szCs w:val="20"/>
                <w:lang w:val="en-US"/>
              </w:rPr>
            </w:pPr>
          </w:p>
          <w:p w:rsidR="009D5C9A" w:rsidRPr="0061292D" w:rsidRDefault="009D5C9A" w:rsidP="00751ADD">
            <w:pPr>
              <w:spacing w:line="276" w:lineRule="auto"/>
              <w:jc w:val="center"/>
              <w:rPr>
                <w:rFonts w:ascii="Arial Narrow" w:hAnsi="Arial Narrow" w:cs="Arial"/>
                <w:color w:val="000000" w:themeColor="text1"/>
                <w:sz w:val="20"/>
                <w:szCs w:val="20"/>
                <w:lang w:val="es-ES"/>
              </w:rPr>
            </w:pPr>
          </w:p>
          <w:p w:rsidR="009D5C9A" w:rsidRPr="0061292D" w:rsidRDefault="009D5C9A" w:rsidP="00751ADD">
            <w:pPr>
              <w:spacing w:line="276" w:lineRule="auto"/>
              <w:jc w:val="center"/>
              <w:rPr>
                <w:rFonts w:ascii="Arial Narrow" w:hAnsi="Arial Narrow" w:cs="Arial"/>
                <w:color w:val="000000" w:themeColor="text1"/>
                <w:sz w:val="20"/>
                <w:szCs w:val="20"/>
                <w:lang w:val="en-US"/>
              </w:rPr>
            </w:pPr>
          </w:p>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9D5C9A" w:rsidRPr="0061292D" w:rsidRDefault="009D5C9A" w:rsidP="00751ADD">
            <w:pPr>
              <w:spacing w:line="276" w:lineRule="auto"/>
              <w:jc w:val="center"/>
              <w:rPr>
                <w:rFonts w:ascii="Arial Narrow" w:hAnsi="Arial Narrow" w:cs="Arial"/>
                <w:color w:val="000000" w:themeColor="text1"/>
                <w:sz w:val="20"/>
                <w:szCs w:val="20"/>
                <w:lang w:val="en-US"/>
              </w:rPr>
            </w:pPr>
          </w:p>
          <w:p w:rsidR="009D5C9A" w:rsidRPr="0061292D" w:rsidRDefault="009D5C9A" w:rsidP="00751ADD">
            <w:pPr>
              <w:spacing w:line="276" w:lineRule="auto"/>
              <w:jc w:val="center"/>
              <w:rPr>
                <w:rFonts w:ascii="Arial Narrow" w:hAnsi="Arial Narrow" w:cs="Arial"/>
                <w:color w:val="000000" w:themeColor="text1"/>
                <w:sz w:val="20"/>
                <w:szCs w:val="20"/>
                <w:lang w:val="en-US"/>
              </w:rPr>
            </w:pPr>
          </w:p>
          <w:p w:rsidR="009D5C9A" w:rsidRPr="0061292D" w:rsidRDefault="009D5C9A" w:rsidP="00751ADD">
            <w:pPr>
              <w:spacing w:line="276" w:lineRule="auto"/>
              <w:jc w:val="center"/>
              <w:rPr>
                <w:rFonts w:ascii="Arial Narrow" w:hAnsi="Arial Narrow" w:cs="Arial"/>
                <w:color w:val="000000" w:themeColor="text1"/>
                <w:sz w:val="20"/>
                <w:szCs w:val="20"/>
                <w:lang w:val="en-US"/>
              </w:rPr>
            </w:pPr>
          </w:p>
          <w:p w:rsidR="009D5C9A" w:rsidRPr="0061292D" w:rsidRDefault="009D5C9A" w:rsidP="00751ADD">
            <w:pPr>
              <w:spacing w:line="276" w:lineRule="auto"/>
              <w:jc w:val="center"/>
              <w:rPr>
                <w:rFonts w:ascii="Arial Narrow" w:hAnsi="Arial Narrow" w:cs="Arial"/>
                <w:color w:val="000000" w:themeColor="text1"/>
                <w:sz w:val="20"/>
                <w:szCs w:val="20"/>
                <w:lang w:val="es-ES"/>
              </w:rPr>
            </w:pPr>
          </w:p>
          <w:p w:rsidR="009D5C9A" w:rsidRPr="0061292D" w:rsidRDefault="009D5C9A" w:rsidP="00751ADD">
            <w:pPr>
              <w:spacing w:line="276" w:lineRule="auto"/>
              <w:jc w:val="center"/>
              <w:rPr>
                <w:rFonts w:ascii="Arial Narrow" w:hAnsi="Arial Narrow" w:cs="Arial"/>
                <w:color w:val="000000" w:themeColor="text1"/>
                <w:sz w:val="20"/>
                <w:szCs w:val="20"/>
                <w:lang w:val="en-US"/>
              </w:rPr>
            </w:pPr>
          </w:p>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9D5C9A" w:rsidRPr="0061292D" w:rsidRDefault="009D5C9A" w:rsidP="00751ADD">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9D5C9A" w:rsidRPr="0061292D" w:rsidRDefault="009D5C9A" w:rsidP="00751ADD">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9D5C9A" w:rsidRPr="0061292D" w:rsidRDefault="009D5C9A" w:rsidP="00751ADD">
            <w:pPr>
              <w:spacing w:line="276" w:lineRule="auto"/>
              <w:rPr>
                <w:rFonts w:ascii="Arial Narrow" w:hAnsi="Arial Narrow" w:cs="Arial"/>
                <w:color w:val="000000" w:themeColor="text1"/>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r>
      <w:tr w:rsidR="009D5C9A" w:rsidRPr="0061292D" w:rsidTr="00751ADD">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r>
      <w:tr w:rsidR="009D5C9A" w:rsidRPr="0061292D" w:rsidTr="00751ADD">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r>
      <w:tr w:rsidR="009D5C9A" w:rsidRPr="0061292D" w:rsidTr="00751ADD">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r>
      <w:tr w:rsidR="009D5C9A" w:rsidRPr="0061292D" w:rsidTr="00751ADD">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9D5C9A" w:rsidRPr="0061292D" w:rsidRDefault="009D5C9A" w:rsidP="00751ADD">
            <w:pPr>
              <w:spacing w:line="276" w:lineRule="auto"/>
              <w:rPr>
                <w:rFonts w:ascii="Arial Narrow" w:hAnsi="Arial Narrow" w:cs="Arial"/>
                <w:color w:val="000000" w:themeColor="text1"/>
                <w:sz w:val="20"/>
                <w:szCs w:val="20"/>
                <w:lang w:val="es-ES"/>
              </w:rPr>
            </w:pPr>
          </w:p>
          <w:p w:rsidR="009D5C9A" w:rsidRPr="0061292D" w:rsidRDefault="009D5C9A" w:rsidP="00751ADD">
            <w:pPr>
              <w:spacing w:line="276" w:lineRule="auto"/>
              <w:rPr>
                <w:rFonts w:ascii="Arial Narrow" w:hAnsi="Arial Narrow" w:cs="Arial"/>
                <w:color w:val="000000" w:themeColor="text1"/>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9D5C9A" w:rsidRPr="0061292D" w:rsidTr="00751ADD">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651" w:type="dxa"/>
            <w:tcBorders>
              <w:top w:val="nil"/>
              <w:left w:val="single" w:sz="6" w:space="0" w:color="auto"/>
              <w:bottom w:val="single" w:sz="6" w:space="0" w:color="auto"/>
              <w:right w:val="single" w:sz="4"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r>
      <w:tr w:rsidR="009D5C9A" w:rsidRPr="0061292D" w:rsidTr="00751ADD">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9D5C9A" w:rsidRPr="0061292D" w:rsidRDefault="009D5C9A" w:rsidP="009D5C9A">
      <w:pPr>
        <w:rPr>
          <w:rFonts w:ascii="Arial Narrow" w:hAnsi="Arial Narrow" w:cs="Arial"/>
          <w:color w:val="000000" w:themeColor="text1"/>
          <w:kern w:val="2"/>
          <w:sz w:val="20"/>
          <w:szCs w:val="20"/>
        </w:rPr>
      </w:pPr>
    </w:p>
    <w:p w:rsidR="009D5C9A" w:rsidRPr="0061292D" w:rsidRDefault="009D5C9A" w:rsidP="009D5C9A">
      <w:pPr>
        <w:rPr>
          <w:rFonts w:ascii="Arial Narrow" w:hAnsi="Arial Narrow" w:cs="Arial"/>
          <w:color w:val="000000" w:themeColor="text1"/>
          <w:sz w:val="20"/>
          <w:szCs w:val="20"/>
        </w:rPr>
      </w:pPr>
    </w:p>
    <w:p w:rsidR="009D5C9A" w:rsidRPr="0061292D" w:rsidRDefault="009D5C9A" w:rsidP="009D5C9A">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9D5C9A" w:rsidRPr="0061292D" w:rsidTr="00751ADD">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9D5C9A" w:rsidRPr="0061292D" w:rsidRDefault="009D5C9A" w:rsidP="00751ADD">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9D5C9A" w:rsidRPr="0061292D" w:rsidTr="00751ADD">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9D5C9A" w:rsidRPr="0061292D" w:rsidRDefault="009D5C9A" w:rsidP="00751ADD">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9D5C9A" w:rsidRPr="0061292D" w:rsidRDefault="009D5C9A" w:rsidP="00751ADD">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9D5C9A" w:rsidRPr="0061292D" w:rsidTr="00751ADD">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rPr>
            </w:pPr>
          </w:p>
          <w:p w:rsidR="009D5C9A" w:rsidRPr="0061292D" w:rsidRDefault="009D5C9A" w:rsidP="00751ADD">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9D5C9A" w:rsidRPr="0061292D" w:rsidRDefault="009D5C9A" w:rsidP="00751ADD">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33" w:type="dxa"/>
            <w:tcBorders>
              <w:top w:val="single" w:sz="6" w:space="0" w:color="auto"/>
              <w:left w:val="single" w:sz="6" w:space="0" w:color="auto"/>
              <w:bottom w:val="nil"/>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9D5C9A" w:rsidRPr="0061292D" w:rsidTr="00751ADD">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r>
      <w:tr w:rsidR="009D5C9A" w:rsidRPr="0061292D" w:rsidTr="00751ADD">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Pr>
                <w:rFonts w:ascii="Arial Narrow" w:hAnsi="Arial Narrow" w:cs="Arial"/>
                <w:color w:val="000000" w:themeColor="text1"/>
                <w:sz w:val="20"/>
                <w:szCs w:val="20"/>
                <w:lang w:val="es-ES_tradnl"/>
              </w:rPr>
              <w:t>del proyecto Beach Club Dominicus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9D5C9A" w:rsidRPr="0061292D" w:rsidRDefault="009D5C9A" w:rsidP="009D5C9A">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9D5C9A" w:rsidRPr="0061292D" w:rsidTr="00751ADD">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9D5C9A" w:rsidRPr="0061292D" w:rsidTr="00751ADD">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9D5C9A" w:rsidRPr="0061292D" w:rsidRDefault="009D5C9A" w:rsidP="00751ADD">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Pr>
                <w:rFonts w:ascii="Arial Narrow" w:hAnsi="Arial Narrow" w:cs="Arial"/>
                <w:color w:val="000000" w:themeColor="text1"/>
                <w:sz w:val="20"/>
                <w:szCs w:val="20"/>
                <w:lang w:val="es-ES_tradnl"/>
              </w:rPr>
              <w:t>del proyecto Beach Club Dominicus Residences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9D5C9A" w:rsidRPr="0061292D" w:rsidRDefault="009D5C9A" w:rsidP="00751ADD">
            <w:pPr>
              <w:spacing w:line="276" w:lineRule="auto"/>
              <w:rPr>
                <w:rFonts w:ascii="Arial Narrow" w:hAnsi="Arial Narrow" w:cs="Arial"/>
                <w:color w:val="000000" w:themeColor="text1"/>
                <w:kern w:val="2"/>
                <w:sz w:val="20"/>
                <w:szCs w:val="20"/>
              </w:rPr>
            </w:pPr>
          </w:p>
          <w:p w:rsidR="009D5C9A" w:rsidRPr="0061292D" w:rsidRDefault="009D5C9A" w:rsidP="00751ADD">
            <w:pPr>
              <w:spacing w:line="276" w:lineRule="auto"/>
              <w:rPr>
                <w:rFonts w:ascii="Arial Narrow" w:hAnsi="Arial Narrow" w:cs="Arial"/>
                <w:color w:val="000000" w:themeColor="text1"/>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9D5C9A" w:rsidRPr="0061292D" w:rsidRDefault="009D5C9A" w:rsidP="00751ADD">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9D5C9A" w:rsidRPr="0061292D" w:rsidTr="00751ADD">
        <w:trPr>
          <w:cantSplit/>
          <w:trHeight w:val="65"/>
        </w:trPr>
        <w:tc>
          <w:tcPr>
            <w:tcW w:w="1135" w:type="dxa"/>
            <w:vMerge/>
            <w:tcBorders>
              <w:left w:val="single" w:sz="6"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9D5C9A" w:rsidRPr="0061292D" w:rsidRDefault="009D5C9A" w:rsidP="00751ADD">
            <w:pPr>
              <w:spacing w:line="276" w:lineRule="auto"/>
              <w:rPr>
                <w:rFonts w:ascii="Arial Narrow" w:hAnsi="Arial Narrow" w:cs="Arial"/>
                <w:color w:val="000000" w:themeColor="text1"/>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r>
      <w:tr w:rsidR="009D5C9A" w:rsidRPr="0061292D" w:rsidTr="00751ADD">
        <w:trPr>
          <w:cantSplit/>
          <w:trHeight w:val="669"/>
        </w:trPr>
        <w:tc>
          <w:tcPr>
            <w:tcW w:w="1135" w:type="dxa"/>
            <w:vMerge/>
            <w:tcBorders>
              <w:left w:val="single" w:sz="6"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r>
      <w:tr w:rsidR="009D5C9A" w:rsidRPr="0061292D" w:rsidTr="00751ADD">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84" w:type="dxa"/>
            <w:vMerge/>
            <w:tcBorders>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tc>
      </w:tr>
      <w:tr w:rsidR="009D5C9A" w:rsidRPr="0061292D" w:rsidTr="00751ADD">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9D5C9A" w:rsidRPr="0061292D" w:rsidRDefault="009D5C9A" w:rsidP="00751ADD">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9D5C9A" w:rsidRPr="0061292D" w:rsidRDefault="009D5C9A" w:rsidP="00751ADD">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Pr>
                <w:rFonts w:ascii="Arial Narrow" w:hAnsi="Arial Narrow" w:cs="Arial"/>
                <w:color w:val="000000" w:themeColor="text1"/>
                <w:sz w:val="20"/>
                <w:szCs w:val="20"/>
                <w:lang w:val="es-ES_tradnl"/>
              </w:rPr>
              <w:t>del proyecto Beach Club Dominicus Residences</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9D5C9A" w:rsidRPr="0061292D" w:rsidTr="00751ADD">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r>
    </w:tbl>
    <w:p w:rsidR="009D5C9A" w:rsidRPr="0061292D" w:rsidRDefault="009D5C9A" w:rsidP="009D5C9A">
      <w:pPr>
        <w:rPr>
          <w:color w:val="000000" w:themeColor="text1"/>
          <w:kern w:val="2"/>
        </w:rPr>
      </w:pPr>
    </w:p>
    <w:p w:rsidR="009D5C9A" w:rsidRPr="0061292D" w:rsidRDefault="009D5C9A" w:rsidP="009D5C9A">
      <w:pPr>
        <w:rPr>
          <w:color w:val="000000" w:themeColor="text1"/>
        </w:rPr>
      </w:pPr>
    </w:p>
    <w:p w:rsidR="009D5C9A" w:rsidRPr="0061292D" w:rsidRDefault="009D5C9A" w:rsidP="009D5C9A">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9D5C9A" w:rsidRPr="0061292D" w:rsidTr="00751ADD">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9D5C9A" w:rsidRPr="0061292D" w:rsidRDefault="009D5C9A" w:rsidP="00751ADD">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9D5C9A" w:rsidRPr="0061292D" w:rsidRDefault="009D5C9A" w:rsidP="00751ADD">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9D5C9A" w:rsidRPr="0061292D" w:rsidTr="00751ADD">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Pr>
                <w:rFonts w:ascii="Arial Narrow" w:hAnsi="Arial Narrow" w:cs="Arial"/>
                <w:color w:val="000000" w:themeColor="text1"/>
                <w:sz w:val="20"/>
                <w:szCs w:val="20"/>
                <w:lang w:val="es-ES_tradnl"/>
              </w:rPr>
              <w:t>del proyecto Beach Club Dominicus Residences</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9D5C9A" w:rsidRPr="0061292D" w:rsidRDefault="009D5C9A" w:rsidP="00751ADD">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9D5C9A" w:rsidRPr="0061292D" w:rsidTr="00751ADD">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9D5C9A" w:rsidRPr="0061292D" w:rsidRDefault="009D5C9A" w:rsidP="00751ADD">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Pr>
                <w:rFonts w:ascii="Arial Narrow" w:hAnsi="Arial Narrow" w:cs="Arial"/>
                <w:color w:val="000000" w:themeColor="text1"/>
                <w:spacing w:val="-1"/>
                <w:sz w:val="20"/>
                <w:szCs w:val="20"/>
                <w:lang w:val="es-ES_tradnl"/>
              </w:rPr>
              <w:t>del proyecto Beach Club Dominicus Residences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n-U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9D5C9A" w:rsidRPr="0061292D" w:rsidRDefault="009D5C9A" w:rsidP="00751ADD">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9D5C9A" w:rsidRPr="0061292D" w:rsidTr="00751ADD">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9D5C9A" w:rsidRPr="0061292D" w:rsidRDefault="009D5C9A" w:rsidP="00751ADD">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9D5C9A" w:rsidRPr="0061292D" w:rsidRDefault="009D5C9A" w:rsidP="00751ADD">
            <w:pPr>
              <w:spacing w:line="276" w:lineRule="auto"/>
              <w:rPr>
                <w:rFonts w:ascii="Arial Narrow" w:hAnsi="Arial Narrow" w:cs="Arial"/>
                <w:color w:val="000000" w:themeColor="text1"/>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9D5C9A" w:rsidRPr="0061292D" w:rsidRDefault="009D5C9A" w:rsidP="00751ADD">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9D5C9A" w:rsidRPr="0061292D" w:rsidRDefault="009D5C9A" w:rsidP="00751ADD">
            <w:pPr>
              <w:spacing w:line="276" w:lineRule="auto"/>
              <w:rPr>
                <w:rFonts w:ascii="Arial Narrow" w:hAnsi="Arial Narrow" w:cs="Arial"/>
                <w:color w:val="000000" w:themeColor="text1"/>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Carretera </w:t>
            </w:r>
            <w:r>
              <w:rPr>
                <w:rFonts w:ascii="Arial Narrow" w:hAnsi="Arial Narrow" w:cs="Arial"/>
                <w:color w:val="000000" w:themeColor="text1"/>
                <w:spacing w:val="-1"/>
                <w:sz w:val="20"/>
                <w:szCs w:val="20"/>
                <w:lang w:val="es-ES_tradnl"/>
              </w:rPr>
              <w:t>Bayahibe</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9D5C9A" w:rsidRPr="0061292D" w:rsidRDefault="009D5C9A" w:rsidP="00751ADD">
            <w:pPr>
              <w:spacing w:line="276" w:lineRule="auto"/>
              <w:rPr>
                <w:rFonts w:ascii="Arial Narrow" w:hAnsi="Arial Narrow" w:cs="Arial"/>
                <w:color w:val="000000" w:themeColor="text1"/>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F34B8F">
              <w:rPr>
                <w:rFonts w:ascii="Arial Narrow" w:hAnsi="Arial Narrow" w:cs="Arial"/>
                <w:color w:val="000000" w:themeColor="text1"/>
                <w:sz w:val="20"/>
                <w:szCs w:val="20"/>
                <w:lang w:val="es-ES_tradnl"/>
              </w:rPr>
              <w:t>Playa Dominicus</w:t>
            </w:r>
            <w:r>
              <w:rPr>
                <w:rFonts w:ascii="Arial Narrow" w:hAnsi="Arial Narrow" w:cs="Arial"/>
                <w:color w:val="000000" w:themeColor="text1"/>
                <w:sz w:val="20"/>
                <w:szCs w:val="20"/>
                <w:lang w:val="es-ES_tradnl"/>
              </w:rPr>
              <w:t>, Bayahibe</w:t>
            </w:r>
            <w:r w:rsidRPr="0061292D">
              <w:rPr>
                <w:rFonts w:ascii="Arial Narrow" w:hAnsi="Arial Narrow" w:cs="Arial"/>
                <w:color w:val="000000" w:themeColor="text1"/>
                <w:sz w:val="20"/>
                <w:szCs w:val="20"/>
                <w:lang w:val="es-ES_tradnl"/>
              </w:rPr>
              <w:t>.</w:t>
            </w:r>
          </w:p>
          <w:p w:rsidR="009D5C9A" w:rsidRPr="0061292D" w:rsidRDefault="009D5C9A" w:rsidP="00751ADD">
            <w:pPr>
              <w:spacing w:line="276" w:lineRule="auto"/>
              <w:rPr>
                <w:rFonts w:ascii="Arial Narrow" w:hAnsi="Arial Narrow" w:cs="Arial"/>
                <w:color w:val="000000" w:themeColor="text1"/>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9D5C9A" w:rsidRPr="0061292D" w:rsidRDefault="009D5C9A" w:rsidP="00751ADD">
            <w:pPr>
              <w:spacing w:line="276" w:lineRule="auto"/>
              <w:rPr>
                <w:rFonts w:ascii="Arial Narrow" w:hAnsi="Arial Narrow" w:cs="Arial"/>
                <w:color w:val="000000" w:themeColor="text1"/>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9D5C9A" w:rsidRPr="0061292D" w:rsidTr="00751ADD">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9D5C9A" w:rsidRPr="0061292D" w:rsidRDefault="009D5C9A" w:rsidP="00751ADD">
            <w:pPr>
              <w:suppressAutoHyphens w:val="0"/>
              <w:rPr>
                <w:rFonts w:ascii="Arial Narrow" w:hAnsi="Arial Narrow" w:cs="Arial"/>
                <w:color w:val="000000" w:themeColor="text1"/>
                <w:kern w:val="2"/>
                <w:sz w:val="20"/>
                <w:szCs w:val="20"/>
                <w:lang w:val="es-ES"/>
              </w:rPr>
            </w:pPr>
          </w:p>
        </w:tc>
      </w:tr>
    </w:tbl>
    <w:p w:rsidR="009D5C9A" w:rsidRPr="0061292D" w:rsidRDefault="009D5C9A" w:rsidP="009D5C9A">
      <w:pPr>
        <w:ind w:left="58"/>
        <w:jc w:val="center"/>
        <w:rPr>
          <w:rFonts w:ascii="Arial Narrow" w:hAnsi="Arial Narrow" w:cs="Arial"/>
          <w:b/>
          <w:bCs/>
          <w:color w:val="000000" w:themeColor="text1"/>
          <w:spacing w:val="-4"/>
          <w:kern w:val="2"/>
          <w:sz w:val="20"/>
          <w:szCs w:val="20"/>
          <w:lang w:val="es-ES_tradnl"/>
        </w:rPr>
      </w:pPr>
    </w:p>
    <w:p w:rsidR="009D5C9A" w:rsidRPr="0061292D" w:rsidRDefault="009D5C9A" w:rsidP="009D5C9A">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9D5C9A" w:rsidRPr="0061292D" w:rsidRDefault="009D5C9A" w:rsidP="009D5C9A">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2. Programas de Medidas -Fase de Operación- </w:t>
      </w:r>
      <w:r>
        <w:rPr>
          <w:rFonts w:ascii="Arial Narrow" w:hAnsi="Arial Narrow" w:cs="Arial"/>
          <w:b/>
          <w:color w:val="000000" w:themeColor="text1"/>
          <w:sz w:val="20"/>
          <w:szCs w:val="20"/>
          <w:u w:val="single"/>
          <w:lang w:val="es-ES_tradnl"/>
        </w:rPr>
        <w:t>Beach Club Dominicus Residences</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9D5C9A" w:rsidRPr="0061292D" w:rsidTr="00751ADD">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9D5C9A" w:rsidRPr="0061292D" w:rsidTr="00751ADD">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9D5C9A" w:rsidRPr="0061292D" w:rsidRDefault="009D5C9A" w:rsidP="00751ADD">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9D5C9A" w:rsidRPr="0061292D" w:rsidRDefault="009D5C9A" w:rsidP="00751ADD">
            <w:pPr>
              <w:spacing w:line="276" w:lineRule="auto"/>
              <w:jc w:val="center"/>
              <w:rPr>
                <w:rFonts w:ascii="Arial Narrow" w:hAnsi="Arial Narrow" w:cs="Arial"/>
                <w:b/>
                <w:color w:val="000000" w:themeColor="text1"/>
                <w:sz w:val="20"/>
                <w:szCs w:val="20"/>
                <w:lang w:val="es-ES"/>
              </w:rPr>
            </w:pPr>
          </w:p>
          <w:p w:rsidR="009D5C9A" w:rsidRPr="0061292D" w:rsidRDefault="009D5C9A" w:rsidP="00751ADD">
            <w:pPr>
              <w:spacing w:line="276" w:lineRule="auto"/>
              <w:jc w:val="center"/>
              <w:rPr>
                <w:rFonts w:ascii="Arial Narrow" w:hAnsi="Arial Narrow" w:cs="Arial"/>
                <w:b/>
                <w:color w:val="000000" w:themeColor="text1"/>
                <w:sz w:val="20"/>
                <w:szCs w:val="20"/>
                <w:lang w:val="es-ES"/>
              </w:rPr>
            </w:pPr>
          </w:p>
          <w:p w:rsidR="009D5C9A" w:rsidRPr="0061292D" w:rsidRDefault="009D5C9A" w:rsidP="00751ADD">
            <w:pPr>
              <w:spacing w:line="276" w:lineRule="auto"/>
              <w:jc w:val="center"/>
              <w:rPr>
                <w:rFonts w:ascii="Arial Narrow" w:hAnsi="Arial Narrow" w:cs="Arial"/>
                <w:b/>
                <w:color w:val="000000" w:themeColor="text1"/>
                <w:sz w:val="20"/>
                <w:szCs w:val="20"/>
                <w:lang w:val="en-US"/>
              </w:rPr>
            </w:pPr>
          </w:p>
          <w:p w:rsidR="009D5C9A" w:rsidRPr="0061292D" w:rsidRDefault="009D5C9A" w:rsidP="00751ADD">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9D5C9A" w:rsidRPr="0061292D" w:rsidRDefault="009D5C9A" w:rsidP="00751ADD">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9D5C9A" w:rsidRPr="0061292D" w:rsidRDefault="009D5C9A" w:rsidP="00751ADD">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9D5C9A" w:rsidRPr="0061292D" w:rsidTr="00751ADD">
        <w:trPr>
          <w:cantSplit/>
          <w:trHeight w:val="20"/>
        </w:trPr>
        <w:tc>
          <w:tcPr>
            <w:tcW w:w="1135" w:type="dxa"/>
            <w:vMerge/>
            <w:tcBorders>
              <w:top w:val="nil"/>
              <w:left w:val="single" w:sz="6" w:space="0" w:color="auto"/>
              <w:bottom w:val="nil"/>
              <w:right w:val="single" w:sz="6" w:space="0" w:color="auto"/>
            </w:tcBorders>
            <w:vAlign w:val="center"/>
            <w:hideMark/>
          </w:tcPr>
          <w:p w:rsidR="009D5C9A" w:rsidRPr="0061292D" w:rsidRDefault="009D5C9A" w:rsidP="00751ADD">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Pr>
                <w:rFonts w:ascii="Arial Narrow" w:hAnsi="Arial Narrow" w:cs="Arial"/>
                <w:color w:val="000000" w:themeColor="text1"/>
                <w:sz w:val="20"/>
                <w:szCs w:val="20"/>
                <w:lang w:val="es-ES_tradnl"/>
              </w:rPr>
              <w:t>del proyecto Beach Club Dominicus Residences</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9D5C9A" w:rsidRPr="0061292D" w:rsidTr="00751ADD">
        <w:trPr>
          <w:cantSplit/>
          <w:trHeight w:val="20"/>
        </w:trPr>
        <w:tc>
          <w:tcPr>
            <w:tcW w:w="1135" w:type="dxa"/>
            <w:vMerge/>
            <w:tcBorders>
              <w:top w:val="nil"/>
              <w:left w:val="single" w:sz="6" w:space="0" w:color="auto"/>
              <w:bottom w:val="nil"/>
              <w:right w:val="single" w:sz="6" w:space="0" w:color="auto"/>
            </w:tcBorders>
            <w:vAlign w:val="center"/>
            <w:hideMark/>
          </w:tcPr>
          <w:p w:rsidR="009D5C9A" w:rsidRPr="0061292D" w:rsidRDefault="009D5C9A" w:rsidP="00751ADD">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9D5C9A" w:rsidRPr="0061292D" w:rsidRDefault="009D5C9A" w:rsidP="00751ADD">
            <w:pPr>
              <w:spacing w:line="276" w:lineRule="auto"/>
              <w:rPr>
                <w:rFonts w:ascii="Arial Narrow" w:hAnsi="Arial Narrow" w:cs="Arial"/>
                <w:color w:val="000000" w:themeColor="text1"/>
                <w:kern w:val="2"/>
                <w:sz w:val="20"/>
                <w:szCs w:val="20"/>
                <w:lang w:val="es-ES"/>
              </w:rPr>
            </w:pPr>
          </w:p>
          <w:p w:rsidR="009D5C9A" w:rsidRPr="0061292D" w:rsidRDefault="009D5C9A" w:rsidP="00751ADD">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9D5C9A" w:rsidRPr="0061292D" w:rsidRDefault="009D5C9A" w:rsidP="00751ADD">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Pr="007D3F09">
              <w:rPr>
                <w:rFonts w:ascii="Arial Narrow" w:hAnsi="Arial Narrow" w:cs="Arial"/>
                <w:color w:val="000000" w:themeColor="text1"/>
                <w:sz w:val="20"/>
                <w:szCs w:val="20"/>
                <w:lang w:val="es-ES_tradnl"/>
              </w:rPr>
              <w:t>proyecto</w:t>
            </w:r>
            <w:r>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9D5C9A" w:rsidRPr="0061292D" w:rsidTr="00751ADD">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9D5C9A" w:rsidRPr="0061292D" w:rsidRDefault="009D5C9A" w:rsidP="00751ADD">
            <w:pPr>
              <w:spacing w:line="276" w:lineRule="auto"/>
              <w:rPr>
                <w:rFonts w:ascii="Arial Narrow" w:hAnsi="Arial Narrow" w:cs="Arial"/>
                <w:color w:val="000000" w:themeColor="text1"/>
                <w:kern w:val="2"/>
                <w:sz w:val="20"/>
                <w:szCs w:val="20"/>
              </w:rPr>
            </w:pPr>
          </w:p>
          <w:p w:rsidR="009D5C9A" w:rsidRPr="0061292D" w:rsidRDefault="009D5C9A" w:rsidP="00751ADD">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9D5C9A" w:rsidRPr="0061292D" w:rsidRDefault="009D5C9A" w:rsidP="00751ADD">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Pr>
                <w:rFonts w:ascii="Arial Narrow" w:hAnsi="Arial Narrow" w:cs="Arial"/>
                <w:color w:val="000000" w:themeColor="text1"/>
                <w:spacing w:val="-1"/>
                <w:sz w:val="20"/>
                <w:szCs w:val="20"/>
                <w:lang w:val="es-ES_tradnl"/>
              </w:rPr>
              <w:t>del proyecto Beach Club Dominicus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Pr>
                <w:rFonts w:ascii="Arial Narrow" w:hAnsi="Arial Narrow" w:cs="Arial"/>
                <w:color w:val="000000" w:themeColor="text1"/>
                <w:sz w:val="20"/>
                <w:szCs w:val="20"/>
                <w:lang w:val="es-ES_tradnl"/>
              </w:rPr>
              <w:t>del proyecto Beach Club Dominicus Residences</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9D5C9A" w:rsidRPr="0061292D" w:rsidRDefault="009D5C9A" w:rsidP="00751ADD">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9D5C9A" w:rsidRPr="0061292D" w:rsidRDefault="009D5C9A" w:rsidP="009D5C9A">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9D5C9A" w:rsidRPr="0061292D" w:rsidTr="00751ADD">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D5C9A" w:rsidRPr="0061292D" w:rsidRDefault="009D5C9A" w:rsidP="00751AD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9D5C9A" w:rsidRPr="0061292D" w:rsidRDefault="009D5C9A" w:rsidP="00751AD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9D5C9A" w:rsidRPr="0061292D" w:rsidTr="00751ADD">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9D5C9A" w:rsidRPr="0061292D" w:rsidRDefault="009D5C9A" w:rsidP="00751AD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9D5C9A" w:rsidRPr="0061292D" w:rsidRDefault="009D5C9A" w:rsidP="00751AD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9D5C9A" w:rsidRPr="0061292D" w:rsidRDefault="009D5C9A" w:rsidP="00751ADD">
            <w:pPr>
              <w:spacing w:line="216" w:lineRule="auto"/>
              <w:rPr>
                <w:rFonts w:ascii="Arial Narrow" w:hAnsi="Arial Narrow" w:cs="Arial"/>
                <w:b/>
                <w:color w:val="000000" w:themeColor="text1"/>
                <w:kern w:val="2"/>
                <w:sz w:val="20"/>
                <w:szCs w:val="20"/>
                <w:lang w:val="es-ES"/>
              </w:rPr>
            </w:pPr>
          </w:p>
          <w:p w:rsidR="009D5C9A" w:rsidRPr="0061292D" w:rsidRDefault="009D5C9A" w:rsidP="00751AD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9D5C9A" w:rsidRPr="0061292D" w:rsidRDefault="009D5C9A" w:rsidP="00751ADD">
            <w:pPr>
              <w:spacing w:line="216" w:lineRule="auto"/>
              <w:jc w:val="center"/>
              <w:rPr>
                <w:rFonts w:ascii="Arial Narrow" w:hAnsi="Arial Narrow" w:cs="Arial"/>
                <w:color w:val="000000" w:themeColor="text1"/>
                <w:kern w:val="2"/>
                <w:sz w:val="20"/>
                <w:szCs w:val="20"/>
              </w:rPr>
            </w:pPr>
          </w:p>
          <w:p w:rsidR="009D5C9A" w:rsidRPr="0061292D" w:rsidRDefault="009D5C9A" w:rsidP="00751AD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9D5C9A" w:rsidRPr="0061292D" w:rsidRDefault="009D5C9A" w:rsidP="00751AD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9D5C9A" w:rsidRPr="0061292D" w:rsidTr="00751ADD">
        <w:trPr>
          <w:cantSplit/>
          <w:trHeight w:val="20"/>
        </w:trPr>
        <w:tc>
          <w:tcPr>
            <w:tcW w:w="1134" w:type="dxa"/>
            <w:vMerge/>
            <w:tcBorders>
              <w:top w:val="nil"/>
              <w:left w:val="single" w:sz="4" w:space="0" w:color="auto"/>
              <w:bottom w:val="nil"/>
              <w:right w:val="single" w:sz="6" w:space="0" w:color="auto"/>
            </w:tcBorders>
            <w:vAlign w:val="center"/>
            <w:hideMark/>
          </w:tcPr>
          <w:p w:rsidR="009D5C9A" w:rsidRPr="0061292D" w:rsidRDefault="009D5C9A" w:rsidP="00751AD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9D5C9A" w:rsidRPr="0061292D" w:rsidRDefault="009D5C9A" w:rsidP="00751ADD">
            <w:pPr>
              <w:spacing w:line="216" w:lineRule="auto"/>
              <w:rPr>
                <w:rFonts w:ascii="Arial Narrow" w:hAnsi="Arial Narrow" w:cs="Arial"/>
                <w:b/>
                <w:color w:val="000000" w:themeColor="text1"/>
                <w:kern w:val="2"/>
                <w:sz w:val="20"/>
                <w:szCs w:val="20"/>
              </w:rPr>
            </w:pPr>
          </w:p>
          <w:p w:rsidR="009D5C9A" w:rsidRPr="0061292D" w:rsidRDefault="009D5C9A" w:rsidP="00751AD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9D5C9A" w:rsidRPr="0061292D" w:rsidRDefault="009D5C9A" w:rsidP="00751ADD">
            <w:pPr>
              <w:spacing w:line="216" w:lineRule="auto"/>
              <w:rPr>
                <w:rFonts w:ascii="Arial Narrow" w:hAnsi="Arial Narrow" w:cs="Arial"/>
                <w:color w:val="000000" w:themeColor="text1"/>
                <w:kern w:val="2"/>
                <w:sz w:val="20"/>
                <w:szCs w:val="20"/>
                <w:lang w:val="en-US"/>
              </w:rPr>
            </w:pPr>
          </w:p>
          <w:p w:rsidR="009D5C9A" w:rsidRPr="0061292D" w:rsidRDefault="009D5C9A" w:rsidP="00751ADD">
            <w:pPr>
              <w:spacing w:line="216" w:lineRule="auto"/>
              <w:rPr>
                <w:rFonts w:ascii="Arial Narrow" w:hAnsi="Arial Narrow" w:cs="Arial"/>
                <w:color w:val="000000" w:themeColor="text1"/>
                <w:kern w:val="2"/>
                <w:sz w:val="20"/>
                <w:szCs w:val="20"/>
                <w:lang w:val="es-ES"/>
              </w:rPr>
            </w:pPr>
          </w:p>
          <w:p w:rsidR="009D5C9A" w:rsidRPr="0061292D" w:rsidRDefault="009D5C9A" w:rsidP="00751AD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9D5C9A" w:rsidRPr="0061292D" w:rsidRDefault="009D5C9A" w:rsidP="00751ADD">
            <w:pPr>
              <w:spacing w:line="216" w:lineRule="auto"/>
              <w:jc w:val="center"/>
              <w:rPr>
                <w:rFonts w:ascii="Arial Narrow" w:hAnsi="Arial Narrow" w:cs="Arial"/>
                <w:color w:val="000000" w:themeColor="text1"/>
                <w:kern w:val="2"/>
                <w:sz w:val="20"/>
                <w:szCs w:val="20"/>
                <w:lang w:val="en-US"/>
              </w:rPr>
            </w:pPr>
          </w:p>
          <w:p w:rsidR="009D5C9A" w:rsidRPr="0061292D" w:rsidRDefault="009D5C9A" w:rsidP="00751ADD">
            <w:pPr>
              <w:spacing w:line="216" w:lineRule="auto"/>
              <w:jc w:val="center"/>
              <w:rPr>
                <w:rFonts w:ascii="Arial Narrow" w:hAnsi="Arial Narrow" w:cs="Arial"/>
                <w:color w:val="000000" w:themeColor="text1"/>
                <w:kern w:val="2"/>
                <w:sz w:val="20"/>
                <w:szCs w:val="20"/>
                <w:lang w:val="en-US"/>
              </w:rPr>
            </w:pPr>
          </w:p>
          <w:p w:rsidR="009D5C9A" w:rsidRPr="0061292D" w:rsidRDefault="009D5C9A" w:rsidP="00751AD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9D5C9A" w:rsidRPr="0061292D" w:rsidRDefault="009D5C9A" w:rsidP="00751AD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9D5C9A" w:rsidRPr="0061292D" w:rsidTr="00751ADD">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9D5C9A" w:rsidRPr="0061292D" w:rsidRDefault="009D5C9A" w:rsidP="00751ADD">
            <w:pPr>
              <w:spacing w:line="216" w:lineRule="auto"/>
              <w:rPr>
                <w:rFonts w:ascii="Arial Narrow" w:hAnsi="Arial Narrow" w:cs="Arial"/>
                <w:b/>
                <w:color w:val="000000" w:themeColor="text1"/>
                <w:kern w:val="2"/>
                <w:sz w:val="20"/>
                <w:szCs w:val="20"/>
                <w:lang w:val="es-ES"/>
              </w:rPr>
            </w:pPr>
          </w:p>
          <w:p w:rsidR="009D5C9A" w:rsidRPr="0061292D" w:rsidRDefault="009D5C9A" w:rsidP="00751AD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9D5C9A" w:rsidRPr="0061292D" w:rsidRDefault="009D5C9A" w:rsidP="00751ADD">
            <w:pPr>
              <w:spacing w:line="216" w:lineRule="auto"/>
              <w:rPr>
                <w:rFonts w:ascii="Arial Narrow" w:hAnsi="Arial Narrow" w:cs="Arial"/>
                <w:color w:val="000000" w:themeColor="text1"/>
                <w:kern w:val="2"/>
                <w:sz w:val="20"/>
                <w:szCs w:val="20"/>
                <w:lang w:val="es-ES"/>
              </w:rPr>
            </w:pPr>
          </w:p>
          <w:p w:rsidR="009D5C9A" w:rsidRPr="0061292D" w:rsidRDefault="009D5C9A" w:rsidP="00751AD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9D5C9A" w:rsidRPr="0061292D" w:rsidRDefault="009D5C9A" w:rsidP="00751AD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Pr>
                <w:rFonts w:ascii="Arial Narrow" w:hAnsi="Arial Narrow" w:cs="Arial"/>
                <w:color w:val="000000" w:themeColor="text1"/>
                <w:spacing w:val="-1"/>
                <w:sz w:val="20"/>
                <w:szCs w:val="20"/>
                <w:lang w:val="es-ES_tradnl"/>
              </w:rPr>
              <w:t>del proyecto Beach Club Dominicus Residences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9D5C9A" w:rsidRPr="0061292D" w:rsidRDefault="009D5C9A" w:rsidP="00751AD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9D5C9A" w:rsidRPr="0061292D" w:rsidRDefault="009D5C9A" w:rsidP="00751AD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9D5C9A" w:rsidRPr="0061292D" w:rsidRDefault="009D5C9A" w:rsidP="00751AD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9D5C9A" w:rsidRPr="0061292D" w:rsidTr="00751ADD">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9D5C9A" w:rsidRPr="0061292D" w:rsidRDefault="009D5C9A" w:rsidP="00751ADD">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9D5C9A" w:rsidRPr="0061292D" w:rsidRDefault="009D5C9A" w:rsidP="00751ADD">
            <w:pPr>
              <w:spacing w:line="216" w:lineRule="auto"/>
              <w:jc w:val="center"/>
              <w:rPr>
                <w:rFonts w:ascii="Arial Narrow" w:hAnsi="Arial Narrow" w:cs="Arial"/>
                <w:b/>
                <w:color w:val="000000" w:themeColor="text1"/>
                <w:sz w:val="20"/>
                <w:szCs w:val="20"/>
                <w:lang w:val="es-ES"/>
              </w:rPr>
            </w:pPr>
          </w:p>
          <w:p w:rsidR="009D5C9A" w:rsidRPr="0061292D" w:rsidRDefault="009D5C9A" w:rsidP="00751ADD">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9D5C9A" w:rsidRPr="0061292D" w:rsidRDefault="009D5C9A" w:rsidP="00751AD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9D5C9A" w:rsidRPr="0061292D" w:rsidRDefault="009D5C9A" w:rsidP="00751ADD">
            <w:pPr>
              <w:spacing w:line="216" w:lineRule="auto"/>
              <w:rPr>
                <w:rFonts w:ascii="Arial Narrow" w:hAnsi="Arial Narrow" w:cs="Arial"/>
                <w:color w:val="000000" w:themeColor="text1"/>
                <w:sz w:val="20"/>
                <w:szCs w:val="20"/>
                <w:lang w:val="es-ES"/>
              </w:rPr>
            </w:pPr>
          </w:p>
          <w:p w:rsidR="009D5C9A" w:rsidRPr="0061292D" w:rsidRDefault="009D5C9A" w:rsidP="00751ADD">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9D5C9A" w:rsidRPr="0061292D" w:rsidRDefault="009D5C9A" w:rsidP="00751ADD">
            <w:pPr>
              <w:spacing w:line="216" w:lineRule="auto"/>
              <w:rPr>
                <w:rFonts w:ascii="Arial Narrow" w:hAnsi="Arial Narrow" w:cs="Arial"/>
                <w:color w:val="000000" w:themeColor="text1"/>
                <w:kern w:val="2"/>
                <w:sz w:val="20"/>
                <w:szCs w:val="20"/>
                <w:lang w:val="en-US"/>
              </w:rPr>
            </w:pPr>
          </w:p>
          <w:p w:rsidR="009D5C9A" w:rsidRPr="0061292D" w:rsidRDefault="009D5C9A" w:rsidP="00751AD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9D5C9A" w:rsidRPr="0061292D" w:rsidRDefault="009D5C9A" w:rsidP="00751ADD">
            <w:pPr>
              <w:spacing w:line="216" w:lineRule="auto"/>
              <w:rPr>
                <w:rFonts w:ascii="Arial Narrow" w:hAnsi="Arial Narrow" w:cs="Arial"/>
                <w:color w:val="000000" w:themeColor="text1"/>
                <w:kern w:val="2"/>
                <w:sz w:val="20"/>
                <w:szCs w:val="20"/>
                <w:lang w:val="en-US"/>
              </w:rPr>
            </w:pPr>
          </w:p>
          <w:p w:rsidR="009D5C9A" w:rsidRPr="0061292D" w:rsidRDefault="009D5C9A" w:rsidP="00751AD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9D5C9A" w:rsidRPr="0061292D" w:rsidRDefault="009D5C9A" w:rsidP="00751ADD">
            <w:pPr>
              <w:spacing w:line="216" w:lineRule="auto"/>
              <w:jc w:val="both"/>
              <w:rPr>
                <w:rFonts w:ascii="Arial Narrow" w:hAnsi="Arial Narrow" w:cs="Arial"/>
                <w:color w:val="000000" w:themeColor="text1"/>
                <w:kern w:val="2"/>
                <w:sz w:val="20"/>
                <w:szCs w:val="20"/>
                <w:lang w:val="es-ES"/>
              </w:rPr>
            </w:pPr>
          </w:p>
        </w:tc>
      </w:tr>
      <w:tr w:rsidR="009D5C9A" w:rsidRPr="0061292D" w:rsidTr="00751ADD">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9D5C9A" w:rsidRPr="0061292D" w:rsidRDefault="009D5C9A" w:rsidP="00751AD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9D5C9A" w:rsidRPr="0061292D" w:rsidRDefault="009D5C9A" w:rsidP="00751AD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9D5C9A" w:rsidRPr="0061292D" w:rsidRDefault="009D5C9A" w:rsidP="00751ADD">
            <w:pPr>
              <w:spacing w:line="216" w:lineRule="auto"/>
              <w:rPr>
                <w:rFonts w:ascii="Arial Narrow" w:hAnsi="Arial Narrow" w:cs="Arial"/>
                <w:color w:val="000000" w:themeColor="text1"/>
                <w:kern w:val="2"/>
                <w:sz w:val="20"/>
                <w:szCs w:val="20"/>
                <w:lang w:val="es-ES"/>
              </w:rPr>
            </w:pPr>
          </w:p>
          <w:p w:rsidR="009D5C9A" w:rsidRPr="0061292D" w:rsidRDefault="009D5C9A" w:rsidP="00751AD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9D5C9A" w:rsidRPr="0061292D" w:rsidRDefault="009D5C9A" w:rsidP="00751ADD">
            <w:pPr>
              <w:spacing w:line="216" w:lineRule="auto"/>
              <w:rPr>
                <w:rFonts w:ascii="Arial Narrow" w:hAnsi="Arial Narrow" w:cs="Arial"/>
                <w:color w:val="000000" w:themeColor="text1"/>
                <w:kern w:val="2"/>
                <w:sz w:val="20"/>
                <w:szCs w:val="20"/>
                <w:lang w:val="es-ES"/>
              </w:rPr>
            </w:pPr>
          </w:p>
          <w:p w:rsidR="009D5C9A" w:rsidRPr="0061292D" w:rsidRDefault="009D5C9A" w:rsidP="00751AD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9D5C9A" w:rsidRPr="0061292D" w:rsidRDefault="009D5C9A" w:rsidP="00751AD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9D5C9A" w:rsidRPr="0061292D" w:rsidRDefault="009D5C9A" w:rsidP="00751ADD">
            <w:pPr>
              <w:spacing w:line="216" w:lineRule="auto"/>
              <w:rPr>
                <w:rFonts w:ascii="Arial Narrow" w:hAnsi="Arial Narrow" w:cs="Arial"/>
                <w:color w:val="000000" w:themeColor="text1"/>
                <w:kern w:val="2"/>
                <w:sz w:val="20"/>
                <w:szCs w:val="20"/>
                <w:lang w:val="en-US"/>
              </w:rPr>
            </w:pPr>
          </w:p>
          <w:p w:rsidR="009D5C9A" w:rsidRPr="0061292D" w:rsidRDefault="009D5C9A" w:rsidP="00751ADD">
            <w:pPr>
              <w:spacing w:line="216" w:lineRule="auto"/>
              <w:rPr>
                <w:rFonts w:ascii="Arial Narrow" w:hAnsi="Arial Narrow" w:cs="Arial"/>
                <w:color w:val="000000" w:themeColor="text1"/>
                <w:kern w:val="2"/>
                <w:sz w:val="20"/>
                <w:szCs w:val="20"/>
                <w:lang w:val="en-US"/>
              </w:rPr>
            </w:pPr>
          </w:p>
        </w:tc>
      </w:tr>
    </w:tbl>
    <w:p w:rsidR="00B51623" w:rsidRDefault="009D5C9A" w:rsidP="009D5C9A">
      <w:pPr>
        <w:shd w:val="clear" w:color="auto" w:fill="DBE5F1" w:themeFill="accent1" w:themeFillTint="33"/>
        <w:suppressAutoHyphens w:val="0"/>
        <w:ind w:left="11482" w:hanging="709"/>
        <w:jc w:val="right"/>
        <w:rPr>
          <w:rFonts w:ascii="Arial Narrow" w:hAnsi="Arial Narrow" w:cs="Arial"/>
          <w:b/>
          <w:color w:val="000000" w:themeColor="text1"/>
          <w:szCs w:val="20"/>
          <w:lang w:val="es-ES"/>
        </w:rPr>
      </w:pPr>
      <w:r w:rsidRPr="0061292D">
        <w:rPr>
          <w:rFonts w:ascii="Arial Narrow" w:hAnsi="Arial Narrow" w:cs="Arial"/>
          <w:b/>
          <w:color w:val="000000" w:themeColor="text1"/>
          <w:szCs w:val="20"/>
          <w:lang w:val="es-ES"/>
        </w:rPr>
        <w:t>Costo Total del PMAA</w:t>
      </w:r>
    </w:p>
    <w:p w:rsidR="009D5C9A" w:rsidRPr="0061292D" w:rsidRDefault="009D5C9A" w:rsidP="009D5C9A">
      <w:pPr>
        <w:shd w:val="clear" w:color="auto" w:fill="DBE5F1" w:themeFill="accent1" w:themeFillTint="33"/>
        <w:ind w:left="11482" w:hanging="709"/>
        <w:jc w:val="right"/>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RD$</w:t>
      </w:r>
      <w:r>
        <w:rPr>
          <w:rFonts w:ascii="Arial Narrow" w:hAnsi="Arial Narrow" w:cs="Arial"/>
          <w:b/>
          <w:color w:val="000000" w:themeColor="text1"/>
          <w:szCs w:val="20"/>
          <w:lang w:val="es-ES"/>
        </w:rPr>
        <w:t>970</w:t>
      </w:r>
      <w:r w:rsidRPr="0061292D">
        <w:rPr>
          <w:rFonts w:ascii="Arial Narrow" w:hAnsi="Arial Narrow" w:cs="Arial"/>
          <w:b/>
          <w:color w:val="000000" w:themeColor="text1"/>
          <w:szCs w:val="20"/>
          <w:lang w:val="es-ES"/>
        </w:rPr>
        <w:t>,000.00</w:t>
      </w:r>
    </w:p>
    <w:p w:rsidR="009D5C9A" w:rsidRPr="0061292D" w:rsidRDefault="009D5C9A" w:rsidP="00EE6A43">
      <w:pPr>
        <w:suppressAutoHyphens w:val="0"/>
        <w:rPr>
          <w:rFonts w:ascii="Arial Narrow" w:hAnsi="Arial Narrow" w:cs="Arial"/>
          <w:color w:val="000000" w:themeColor="text1"/>
          <w:sz w:val="20"/>
          <w:szCs w:val="20"/>
          <w:lang w:val="es-ES"/>
        </w:rPr>
      </w:pPr>
    </w:p>
    <w:p w:rsidR="00B51623" w:rsidRPr="0061292D" w:rsidRDefault="00B51623" w:rsidP="00E47A3E">
      <w:pPr>
        <w:spacing w:line="360" w:lineRule="auto"/>
        <w:ind w:left="9450" w:hanging="270"/>
        <w:jc w:val="center"/>
        <w:rPr>
          <w:b/>
          <w:bCs/>
          <w:color w:val="000000" w:themeColor="text1"/>
          <w:u w:val="single"/>
          <w:lang w:val="es-ES_tradnl"/>
        </w:rPr>
        <w:sectPr w:rsidR="00B51623" w:rsidRPr="0061292D" w:rsidSect="00B51623">
          <w:pgSz w:w="15842" w:h="12242" w:orient="landscape" w:code="1"/>
          <w:pgMar w:top="1440" w:right="1440" w:bottom="1440" w:left="1440" w:header="720" w:footer="720" w:gutter="0"/>
          <w:cols w:space="60"/>
          <w:noEndnote/>
        </w:sectPr>
      </w:pPr>
    </w:p>
    <w:p w:rsidR="003E343F" w:rsidRPr="0061292D" w:rsidRDefault="003E343F" w:rsidP="00751ADD">
      <w:pPr>
        <w:pStyle w:val="a1"/>
      </w:pPr>
      <w:r w:rsidRPr="0061292D">
        <w:t>CAPITULO VII</w:t>
      </w:r>
    </w:p>
    <w:p w:rsidR="003E343F" w:rsidRPr="0061292D" w:rsidRDefault="003E343F" w:rsidP="00751ADD">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65"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65"/>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66"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66"/>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7" w:name="_Toc246402237"/>
      <w:r w:rsidRPr="0061292D">
        <w:rPr>
          <w:color w:val="000000" w:themeColor="text1"/>
          <w:sz w:val="22"/>
          <w:szCs w:val="22"/>
        </w:rPr>
        <w:t>Prioridades de Protección</w:t>
      </w:r>
      <w:bookmarkEnd w:id="67"/>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8" w:name="_Toc246402238"/>
      <w:r w:rsidRPr="0061292D">
        <w:rPr>
          <w:color w:val="000000" w:themeColor="text1"/>
          <w:sz w:val="22"/>
          <w:szCs w:val="22"/>
        </w:rPr>
        <w:t>Cobertura del Plan</w:t>
      </w:r>
      <w:bookmarkEnd w:id="68"/>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69" w:name="_Toc246402239"/>
      <w:r w:rsidRPr="0061292D">
        <w:rPr>
          <w:color w:val="000000" w:themeColor="text1"/>
          <w:sz w:val="22"/>
          <w:szCs w:val="22"/>
        </w:rPr>
        <w:t>Organización del Plan</w:t>
      </w:r>
      <w:bookmarkEnd w:id="69"/>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 xml:space="preserve">Proyecto </w:t>
      </w:r>
      <w:r w:rsidR="00CE5FD9">
        <w:rPr>
          <w:rFonts w:eastAsia="Arial Unicode MS" w:cs="Arial"/>
          <w:color w:val="000000" w:themeColor="text1"/>
          <w:sz w:val="22"/>
          <w:szCs w:val="22"/>
        </w:rPr>
        <w:t>Beach Club Dominicus Residences</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70" w:name="_Toc246402240"/>
      <w:r w:rsidRPr="0061292D">
        <w:rPr>
          <w:color w:val="000000" w:themeColor="text1"/>
          <w:sz w:val="22"/>
          <w:szCs w:val="22"/>
        </w:rPr>
        <w:t>Estrategia del Plan de Contingencia</w:t>
      </w:r>
      <w:bookmarkEnd w:id="70"/>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CE5FD9">
        <w:rPr>
          <w:rFonts w:cs="Arial"/>
          <w:color w:val="000000" w:themeColor="text1"/>
          <w:sz w:val="22"/>
          <w:szCs w:val="22"/>
          <w:lang w:val="es-ES_tradnl"/>
        </w:rPr>
        <w:t>Beach Club Dominicus Residences</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CE5FD9">
        <w:rPr>
          <w:rFonts w:cs="Arial"/>
          <w:color w:val="000000" w:themeColor="text1"/>
          <w:sz w:val="22"/>
          <w:szCs w:val="22"/>
          <w:lang w:val="es-ES_tradnl"/>
        </w:rPr>
        <w:t>Beach Club Dominicus Residences</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CE5FD9">
        <w:rPr>
          <w:rFonts w:cs="Arial"/>
          <w:color w:val="000000" w:themeColor="text1"/>
          <w:sz w:val="22"/>
          <w:szCs w:val="22"/>
          <w:lang w:val="es-ES_tradnl"/>
        </w:rPr>
        <w:t>Beach Club Dominicus Residences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71"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t>Programa de Implementación</w:t>
      </w:r>
      <w:bookmarkEnd w:id="71"/>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2" w:name="_Toc246402242"/>
      <w:r w:rsidRPr="0061292D">
        <w:rPr>
          <w:color w:val="000000" w:themeColor="text1"/>
          <w:sz w:val="22"/>
          <w:szCs w:val="22"/>
        </w:rPr>
        <w:t>Programa de Mantenimiento</w:t>
      </w:r>
      <w:bookmarkEnd w:id="7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73" w:name="_Toc246402243"/>
      <w:r w:rsidRPr="0061292D">
        <w:rPr>
          <w:color w:val="000000" w:themeColor="text1"/>
          <w:sz w:val="22"/>
          <w:szCs w:val="22"/>
        </w:rPr>
        <w:t>Métodos de Protección</w:t>
      </w:r>
      <w:bookmarkEnd w:id="73"/>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4" w:name="_Toc246402244"/>
      <w:r w:rsidRPr="0061292D">
        <w:rPr>
          <w:color w:val="000000" w:themeColor="text1"/>
          <w:sz w:val="22"/>
          <w:szCs w:val="22"/>
        </w:rPr>
        <w:t>Plan de Evacuación</w:t>
      </w:r>
      <w:bookmarkEnd w:id="74"/>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5" w:name="_Toc246402245"/>
      <w:r w:rsidRPr="0061292D">
        <w:rPr>
          <w:color w:val="000000" w:themeColor="text1"/>
          <w:sz w:val="22"/>
          <w:szCs w:val="22"/>
        </w:rPr>
        <w:t>Escenarios y Respuestas a Contingencias en los Casos más Probables</w:t>
      </w:r>
      <w:bookmarkEnd w:id="75"/>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A31093" w:rsidRPr="0061292D">
        <w:rPr>
          <w:rFonts w:ascii="Arial" w:hAnsi="Arial" w:cs="Arial"/>
          <w:color w:val="000000" w:themeColor="text1"/>
          <w:sz w:val="22"/>
          <w:szCs w:val="22"/>
        </w:rPr>
        <w:t>Santiago Rodríguez</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76"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t>Simulacros.</w:t>
      </w:r>
      <w:bookmarkEnd w:id="76"/>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7" w:name="_Toc246402247"/>
      <w:r w:rsidRPr="0061292D">
        <w:rPr>
          <w:color w:val="000000" w:themeColor="text1"/>
          <w:sz w:val="22"/>
          <w:szCs w:val="22"/>
        </w:rPr>
        <w:t>Perspectivas Técnicas y Económicas para el Control de los Riesgos.</w:t>
      </w:r>
      <w:bookmarkEnd w:id="77"/>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CE5FD9">
        <w:rPr>
          <w:rFonts w:ascii="Arial" w:hAnsi="Arial" w:cs="Arial"/>
          <w:color w:val="000000" w:themeColor="text1"/>
          <w:sz w:val="22"/>
          <w:szCs w:val="22"/>
          <w:lang w:val="es-ES_tradnl"/>
        </w:rPr>
        <w:t>Beach Club 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8" w:name="_Toc246402248"/>
      <w:r w:rsidRPr="0061292D">
        <w:rPr>
          <w:color w:val="000000" w:themeColor="text1"/>
          <w:sz w:val="22"/>
          <w:szCs w:val="22"/>
        </w:rPr>
        <w:t>Medidas de Seguridad, Protección e Higiene en la Fase de Construcción.</w:t>
      </w:r>
      <w:bookmarkEnd w:id="7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9"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CE5FD9">
        <w:rPr>
          <w:color w:val="000000" w:themeColor="text1"/>
          <w:sz w:val="22"/>
          <w:szCs w:val="22"/>
          <w:lang w:val="es-ES_tradnl"/>
        </w:rPr>
        <w:t>Beach Club Dominicus Residences</w:t>
      </w:r>
      <w:r w:rsidRPr="0061292D">
        <w:rPr>
          <w:color w:val="000000" w:themeColor="text1"/>
          <w:sz w:val="22"/>
          <w:szCs w:val="22"/>
        </w:rPr>
        <w:t>.</w:t>
      </w:r>
      <w:bookmarkEnd w:id="79"/>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80"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80"/>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CE5FD9">
        <w:rPr>
          <w:rFonts w:ascii="Arial" w:hAnsi="Arial" w:cs="Arial"/>
          <w:color w:val="000000" w:themeColor="text1"/>
          <w:sz w:val="22"/>
          <w:lang w:val="es-ES_tradnl"/>
        </w:rPr>
        <w:t>Beach Club Dominicus Residences</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CE5FD9">
        <w:rPr>
          <w:rFonts w:ascii="Arial" w:hAnsi="Arial" w:cs="Arial"/>
          <w:b/>
          <w:color w:val="000000" w:themeColor="text1"/>
          <w:sz w:val="22"/>
          <w:lang w:val="es-ES_tradnl"/>
        </w:rPr>
        <w:t>Beach Club Dominicus Residences</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D27430" w:rsidP="004D3A8F">
      <w:pPr>
        <w:pStyle w:val="Epgrafe"/>
        <w:spacing w:line="276" w:lineRule="auto"/>
        <w:jc w:val="center"/>
        <w:rPr>
          <w:rFonts w:ascii="Arial" w:hAnsi="Arial"/>
          <w:color w:val="000000" w:themeColor="text1"/>
          <w:sz w:val="22"/>
        </w:rPr>
      </w:pPr>
      <w:r w:rsidRPr="00D27430">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751ADD" w:rsidRPr="00CE5DB1" w:rsidRDefault="00751ADD"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751ADD" w:rsidRPr="00CE5DB1" w:rsidRDefault="00751ADD"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751ADD" w:rsidRPr="00CE5DB1" w:rsidRDefault="00751ADD"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751ADD" w:rsidRPr="00CE5DB1" w:rsidRDefault="00751ADD"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751ADD" w:rsidRPr="00CE5DB1" w:rsidRDefault="00751ADD"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751ADD" w:rsidRPr="00CE5DB1" w:rsidRDefault="00751ADD"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81" w:name="_Toc246402251"/>
    </w:p>
    <w:bookmarkEnd w:id="81"/>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27"/>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r w:rsidR="009E680F" w:rsidRPr="0061292D">
        <w:rPr>
          <w:rFonts w:ascii="Arial" w:hAnsi="Arial" w:cs="Arial"/>
          <w:color w:val="000000" w:themeColor="text1"/>
          <w:szCs w:val="26"/>
        </w:rPr>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51ADD">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E92CE4" w:rsidRPr="0061292D" w:rsidRDefault="00E92CE4">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61292D" w:rsidRPr="0061292D" w:rsidRDefault="0061292D">
      <w:pPr>
        <w:suppressAutoHyphens w:val="0"/>
        <w:spacing w:before="240" w:line="360" w:lineRule="auto"/>
        <w:jc w:val="both"/>
        <w:rPr>
          <w:rFonts w:ascii="Arial" w:hAnsi="Arial" w:cs="Arial"/>
          <w:color w:val="000000" w:themeColor="text1"/>
          <w:sz w:val="26"/>
          <w:szCs w:val="26"/>
        </w:rPr>
      </w:pPr>
    </w:p>
    <w:sectPr w:rsidR="0061292D"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4D02" w:rsidRDefault="00AF4D02" w:rsidP="004B2BFC">
      <w:r>
        <w:separator/>
      </w:r>
    </w:p>
  </w:endnote>
  <w:endnote w:type="continuationSeparator" w:id="1">
    <w:p w:rsidR="00AF4D02" w:rsidRDefault="00AF4D02" w:rsidP="004B2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ADD" w:rsidRDefault="00D27430">
    <w:pPr>
      <w:pStyle w:val="Piedepgina"/>
    </w:pPr>
    <w:sdt>
      <w:sdtPr>
        <w:id w:val="612105424"/>
        <w:docPartObj>
          <w:docPartGallery w:val="Page Numbers (Bottom of Page)"/>
          <w:docPartUnique/>
        </w:docPartObj>
      </w:sdtPr>
      <w:sdtContent>
        <w:r w:rsidR="00751ADD">
          <w:rPr>
            <w:rFonts w:ascii="Arial" w:hAnsi="Arial" w:cs="Arial"/>
            <w:color w:val="000000" w:themeColor="text1"/>
          </w:rPr>
          <w:t>Carretera Bayahibe, sección</w:t>
        </w:r>
        <w:r w:rsidR="00751ADD">
          <w:rPr>
            <w:rFonts w:ascii="Arial" w:hAnsi="Arial" w:cs="Arial"/>
            <w:color w:val="000000" w:themeColor="text1"/>
          </w:rPr>
          <w:tab/>
          <w:t xml:space="preserve"> Playa Dominicus, municipio Bayahibe</w:t>
        </w:r>
        <w:r w:rsidR="00751ADD">
          <w:tab/>
        </w:r>
        <w:r w:rsidR="00751ADD">
          <w:tab/>
        </w:r>
        <w:fldSimple w:instr=" PAGE   \* MERGEFORMAT ">
          <w:r w:rsidR="00987BDF">
            <w:rPr>
              <w:noProof/>
            </w:rPr>
            <w:t>xii</w:t>
          </w:r>
        </w:fldSimple>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ADD" w:rsidRDefault="00751ADD">
    <w:pPr>
      <w:pStyle w:val="Piedepgina"/>
    </w:pPr>
    <w:r>
      <w:rPr>
        <w:rFonts w:ascii="Arial" w:hAnsi="Arial" w:cs="Arial"/>
        <w:color w:val="000000" w:themeColor="text1"/>
      </w:rPr>
      <w:t>Carretera Bayahibe, sección</w:t>
    </w:r>
    <w:r>
      <w:rPr>
        <w:rFonts w:ascii="Arial" w:hAnsi="Arial" w:cs="Arial"/>
        <w:color w:val="000000" w:themeColor="text1"/>
      </w:rPr>
      <w:tab/>
      <w:t xml:space="preserve"> Playa Dominicus, municipio Bayahibe</w:t>
    </w:r>
    <w:r>
      <w:t xml:space="preserve"> </w:t>
    </w:r>
    <w:sdt>
      <w:sdtPr>
        <w:id w:val="1530001240"/>
        <w:docPartObj>
          <w:docPartGallery w:val="Page Numbers (Bottom of Page)"/>
          <w:docPartUnique/>
        </w:docPartObj>
      </w:sdtPr>
      <w:sdtContent>
        <w:r>
          <w:tab/>
        </w:r>
        <w:fldSimple w:instr=" PAGE   \* MERGEFORMAT ">
          <w:r w:rsidR="00987BDF">
            <w:rPr>
              <w:noProof/>
            </w:rPr>
            <w:t>51</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4D02" w:rsidRDefault="00AF4D02" w:rsidP="004B2BFC">
      <w:r>
        <w:separator/>
      </w:r>
    </w:p>
  </w:footnote>
  <w:footnote w:type="continuationSeparator" w:id="1">
    <w:p w:rsidR="00AF4D02" w:rsidRDefault="00AF4D02" w:rsidP="004B2BFC">
      <w:r>
        <w:continuationSeparator/>
      </w:r>
    </w:p>
  </w:footnote>
  <w:footnote w:id="2">
    <w:p w:rsidR="00F34B8F" w:rsidRPr="00803252" w:rsidRDefault="00F34B8F" w:rsidP="00F34B8F">
      <w:pPr>
        <w:pStyle w:val="Textonotapie"/>
        <w:jc w:val="both"/>
        <w:rPr>
          <w:rFonts w:ascii="Arial Narrow" w:hAnsi="Arial Narrow"/>
        </w:rPr>
      </w:pPr>
      <w:r w:rsidRPr="00803252">
        <w:rPr>
          <w:rStyle w:val="Refdenotaalpie"/>
          <w:rFonts w:ascii="Arial Narrow" w:eastAsiaTheme="minorEastAsia" w:hAnsi="Arial Narrow"/>
        </w:rPr>
        <w:footnoteRef/>
      </w:r>
      <w:r w:rsidRPr="00803252">
        <w:rPr>
          <w:rFonts w:ascii="Arial Narrow" w:hAnsi="Arial Narrow"/>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sidRPr="00803252">
        <w:rPr>
          <w:rFonts w:ascii="Arial Narrow" w:hAnsi="Arial Narrow"/>
          <w:i/>
          <w:color w:val="808080"/>
          <w:sz w:val="19"/>
          <w:szCs w:val="19"/>
        </w:rPr>
        <w:t>1) Declaración de impacto ambiental;2) Evaluación ambiental estratégica; 3) Estudio de impacto ambiental;4) Informe ambiental; 5) Licencia ambiental;6) permiso ambiental;7) Auditorías ambientales; y 8)</w:t>
      </w:r>
      <w:r w:rsidRPr="00803252">
        <w:rPr>
          <w:rFonts w:ascii="Arial Narrow" w:hAnsi="Arial Narrow"/>
          <w:i/>
          <w:color w:val="808080"/>
          <w:sz w:val="19"/>
          <w:szCs w:val="19"/>
          <w:u w:val="single"/>
        </w:rPr>
        <w:t xml:space="preserve"> Consultas públicas</w:t>
      </w:r>
      <w:r w:rsidRPr="00803252">
        <w:rPr>
          <w:rFonts w:ascii="Arial Narrow" w:hAnsi="Arial Narrow"/>
          <w:i/>
          <w:color w:val="808080"/>
          <w:sz w:val="19"/>
          <w:szCs w:val="19"/>
        </w:rPr>
        <w:t>.</w:t>
      </w:r>
    </w:p>
    <w:p w:rsidR="00F34B8F" w:rsidRPr="00803252" w:rsidRDefault="00F34B8F" w:rsidP="00F34B8F">
      <w:pPr>
        <w:pStyle w:val="Textonotapie"/>
        <w:jc w:val="both"/>
        <w:rPr>
          <w:rFonts w:ascii="Arial Narrow" w:hAnsi="Arial Narrow"/>
        </w:rPr>
      </w:pPr>
    </w:p>
  </w:footnote>
  <w:footnote w:id="3">
    <w:p w:rsidR="00F34B8F" w:rsidRPr="00803252" w:rsidRDefault="00F34B8F" w:rsidP="00F34B8F">
      <w:pPr>
        <w:pStyle w:val="Textonotapie"/>
        <w:jc w:val="both"/>
        <w:rPr>
          <w:rFonts w:ascii="Arial Narrow" w:hAnsi="Arial Narrow"/>
          <w:i/>
          <w:color w:val="808080"/>
          <w:sz w:val="19"/>
          <w:szCs w:val="19"/>
        </w:rPr>
      </w:pPr>
      <w:r w:rsidRPr="00803252">
        <w:rPr>
          <w:rStyle w:val="Refdenotaalpie"/>
          <w:rFonts w:ascii="Arial Narrow" w:eastAsiaTheme="minorEastAsia" w:hAnsi="Arial Narrow"/>
        </w:rPr>
        <w:footnoteRef/>
      </w:r>
      <w:r w:rsidRPr="00803252">
        <w:rPr>
          <w:rFonts w:ascii="Arial Narrow" w:hAnsi="Arial Narrow"/>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803252">
        <w:rPr>
          <w:rFonts w:ascii="Arial Narrow" w:hAnsi="Arial Narrow"/>
          <w:i/>
          <w:color w:val="808080"/>
          <w:sz w:val="19"/>
          <w:szCs w:val="19"/>
          <w:u w:val="single"/>
        </w:rPr>
        <w:t>participación ciudadana y la difusión correspondiente</w:t>
      </w:r>
      <w:r w:rsidRPr="00803252">
        <w:rPr>
          <w:rFonts w:ascii="Arial Narrow" w:hAnsi="Arial Narrow"/>
          <w:i/>
          <w:color w:val="808080"/>
          <w:sz w:val="19"/>
          <w:szCs w:val="19"/>
        </w:rPr>
        <w:t>.</w:t>
      </w:r>
    </w:p>
    <w:p w:rsidR="00F34B8F" w:rsidRDefault="00F34B8F" w:rsidP="00F34B8F">
      <w:pPr>
        <w:pStyle w:val="Textonotapie"/>
        <w:jc w:val="both"/>
        <w:rPr>
          <w:rFonts w:ascii="Trebuchet MS" w:hAnsi="Trebuchet MS"/>
          <w:i/>
          <w:color w:val="808080"/>
          <w:sz w:val="19"/>
          <w:szCs w:val="19"/>
        </w:rPr>
      </w:pPr>
    </w:p>
    <w:p w:rsidR="00F34B8F" w:rsidRPr="00697333" w:rsidRDefault="00F34B8F" w:rsidP="00F34B8F">
      <w:pPr>
        <w:pStyle w:val="Textonotapie"/>
        <w:jc w:val="both"/>
        <w:rPr>
          <w:rFonts w:ascii="Trebuchet MS" w:hAnsi="Trebuchet MS"/>
          <w:i/>
          <w:color w:val="808080"/>
          <w:sz w:val="19"/>
          <w:szCs w:val="19"/>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ADD" w:rsidRDefault="00D27430">
    <w:pPr>
      <w:pStyle w:val="Encabezado"/>
    </w:pPr>
    <w:r w:rsidRPr="00D27430">
      <w:rPr>
        <w:noProof/>
        <w:lang w:val="es-ES" w:eastAsia="es-ES"/>
      </w:rPr>
      <w:pict>
        <v:roundrect id="Rectángulo redondeado 38" o:spid="_x0000_s2049"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751ADD" w:rsidRPr="0032611D" w:rsidRDefault="00751ADD" w:rsidP="007E1AFD">
                <w:pPr>
                  <w:jc w:val="center"/>
                  <w:rPr>
                    <w:sz w:val="18"/>
                  </w:rPr>
                </w:pPr>
                <w:r>
                  <w:rPr>
                    <w:rFonts w:ascii="Arial" w:hAnsi="Arial" w:cs="Arial"/>
                    <w:sz w:val="18"/>
                    <w:szCs w:val="18"/>
                  </w:rPr>
                  <w:t xml:space="preserve">Beach Club Dominicus Residences  - </w:t>
                </w:r>
                <w:r w:rsidRPr="00311E82">
                  <w:rPr>
                    <w:rFonts w:ascii="Arial" w:hAnsi="Arial" w:cs="Arial"/>
                    <w:sz w:val="18"/>
                    <w:szCs w:val="18"/>
                  </w:rPr>
                  <w:t xml:space="preserve"> Código </w:t>
                </w:r>
                <w:r>
                  <w:rPr>
                    <w:rFonts w:ascii="Arial" w:hAnsi="Arial" w:cs="Arial"/>
                    <w:sz w:val="18"/>
                    <w:szCs w:val="18"/>
                  </w:rPr>
                  <w:t xml:space="preserve">20460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clip_image001"/>
      </v:shape>
    </w:pict>
  </w:numPicBullet>
  <w:abstractNum w:abstractNumId="0">
    <w:nsid w:val="FFFFFFFE"/>
    <w:multiLevelType w:val="singleLevel"/>
    <w:tmpl w:val="8FB206F8"/>
    <w:lvl w:ilvl="0">
      <w:numFmt w:val="bullet"/>
      <w:lvlText w:val="*"/>
      <w:lvlJc w:val="left"/>
    </w:lvl>
  </w:abstractNum>
  <w:abstractNum w:abstractNumId="1">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2">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FA1572"/>
    <w:multiLevelType w:val="hybridMultilevel"/>
    <w:tmpl w:val="F1F4B76C"/>
    <w:lvl w:ilvl="0" w:tplc="5C0A8118">
      <w:start w:val="1"/>
      <w:numFmt w:val="bullet"/>
      <w:lvlText w:val=""/>
      <w:lvlPicBulletId w:val="0"/>
      <w:lvlJc w:val="left"/>
      <w:pPr>
        <w:ind w:left="1080" w:hanging="360"/>
      </w:pPr>
      <w:rPr>
        <w:rFonts w:ascii="Symbol" w:hAnsi="Symbol" w:hint="default"/>
      </w:rPr>
    </w:lvl>
    <w:lvl w:ilvl="1" w:tplc="E3D04A28" w:tentative="1">
      <w:start w:val="1"/>
      <w:numFmt w:val="bullet"/>
      <w:lvlText w:val="o"/>
      <w:lvlJc w:val="left"/>
      <w:pPr>
        <w:ind w:left="1800" w:hanging="360"/>
      </w:pPr>
      <w:rPr>
        <w:rFonts w:ascii="Courier New" w:hAnsi="Courier New" w:cs="Courier New" w:hint="default"/>
      </w:rPr>
    </w:lvl>
    <w:lvl w:ilvl="2" w:tplc="44C46938" w:tentative="1">
      <w:start w:val="1"/>
      <w:numFmt w:val="bullet"/>
      <w:lvlText w:val=""/>
      <w:lvlJc w:val="left"/>
      <w:pPr>
        <w:ind w:left="2520" w:hanging="360"/>
      </w:pPr>
      <w:rPr>
        <w:rFonts w:ascii="Wingdings" w:hAnsi="Wingdings" w:hint="default"/>
      </w:rPr>
    </w:lvl>
    <w:lvl w:ilvl="3" w:tplc="2A4626EC" w:tentative="1">
      <w:start w:val="1"/>
      <w:numFmt w:val="bullet"/>
      <w:lvlText w:val=""/>
      <w:lvlJc w:val="left"/>
      <w:pPr>
        <w:ind w:left="3240" w:hanging="360"/>
      </w:pPr>
      <w:rPr>
        <w:rFonts w:ascii="Symbol" w:hAnsi="Symbol" w:hint="default"/>
      </w:rPr>
    </w:lvl>
    <w:lvl w:ilvl="4" w:tplc="87901A36" w:tentative="1">
      <w:start w:val="1"/>
      <w:numFmt w:val="bullet"/>
      <w:lvlText w:val="o"/>
      <w:lvlJc w:val="left"/>
      <w:pPr>
        <w:ind w:left="3960" w:hanging="360"/>
      </w:pPr>
      <w:rPr>
        <w:rFonts w:ascii="Courier New" w:hAnsi="Courier New" w:cs="Courier New" w:hint="default"/>
      </w:rPr>
    </w:lvl>
    <w:lvl w:ilvl="5" w:tplc="D1A68754" w:tentative="1">
      <w:start w:val="1"/>
      <w:numFmt w:val="bullet"/>
      <w:lvlText w:val=""/>
      <w:lvlJc w:val="left"/>
      <w:pPr>
        <w:ind w:left="4680" w:hanging="360"/>
      </w:pPr>
      <w:rPr>
        <w:rFonts w:ascii="Wingdings" w:hAnsi="Wingdings" w:hint="default"/>
      </w:rPr>
    </w:lvl>
    <w:lvl w:ilvl="6" w:tplc="366E859C" w:tentative="1">
      <w:start w:val="1"/>
      <w:numFmt w:val="bullet"/>
      <w:lvlText w:val=""/>
      <w:lvlJc w:val="left"/>
      <w:pPr>
        <w:ind w:left="5400" w:hanging="360"/>
      </w:pPr>
      <w:rPr>
        <w:rFonts w:ascii="Symbol" w:hAnsi="Symbol" w:hint="default"/>
      </w:rPr>
    </w:lvl>
    <w:lvl w:ilvl="7" w:tplc="46103B62" w:tentative="1">
      <w:start w:val="1"/>
      <w:numFmt w:val="bullet"/>
      <w:lvlText w:val="o"/>
      <w:lvlJc w:val="left"/>
      <w:pPr>
        <w:ind w:left="6120" w:hanging="360"/>
      </w:pPr>
      <w:rPr>
        <w:rFonts w:ascii="Courier New" w:hAnsi="Courier New" w:cs="Courier New" w:hint="default"/>
      </w:rPr>
    </w:lvl>
    <w:lvl w:ilvl="8" w:tplc="8B5CDEDE" w:tentative="1">
      <w:start w:val="1"/>
      <w:numFmt w:val="bullet"/>
      <w:lvlText w:val=""/>
      <w:lvlJc w:val="left"/>
      <w:pPr>
        <w:ind w:left="6840" w:hanging="360"/>
      </w:pPr>
      <w:rPr>
        <w:rFonts w:ascii="Wingdings" w:hAnsi="Wingdings" w:hint="default"/>
      </w:rPr>
    </w:lvl>
  </w:abstractNum>
  <w:abstractNum w:abstractNumId="4">
    <w:nsid w:val="017A45BA"/>
    <w:multiLevelType w:val="hybridMultilevel"/>
    <w:tmpl w:val="848C6370"/>
    <w:lvl w:ilvl="0" w:tplc="875A0CC2">
      <w:start w:val="1"/>
      <w:numFmt w:val="bullet"/>
      <w:lvlText w:val=""/>
      <w:lvlPicBulletId w:val="0"/>
      <w:lvlJc w:val="left"/>
      <w:pPr>
        <w:ind w:left="720" w:hanging="360"/>
      </w:pPr>
      <w:rPr>
        <w:rFonts w:ascii="Symbol" w:hAnsi="Symbol" w:hint="default"/>
      </w:rPr>
    </w:lvl>
    <w:lvl w:ilvl="1" w:tplc="DB2849EA" w:tentative="1">
      <w:start w:val="1"/>
      <w:numFmt w:val="bullet"/>
      <w:lvlText w:val="o"/>
      <w:lvlJc w:val="left"/>
      <w:pPr>
        <w:ind w:left="1440" w:hanging="360"/>
      </w:pPr>
      <w:rPr>
        <w:rFonts w:ascii="Courier New" w:hAnsi="Courier New" w:cs="Courier New" w:hint="default"/>
      </w:rPr>
    </w:lvl>
    <w:lvl w:ilvl="2" w:tplc="EBDA9F8A" w:tentative="1">
      <w:start w:val="1"/>
      <w:numFmt w:val="bullet"/>
      <w:lvlText w:val=""/>
      <w:lvlJc w:val="left"/>
      <w:pPr>
        <w:ind w:left="2160" w:hanging="360"/>
      </w:pPr>
      <w:rPr>
        <w:rFonts w:ascii="Wingdings" w:hAnsi="Wingdings" w:hint="default"/>
      </w:rPr>
    </w:lvl>
    <w:lvl w:ilvl="3" w:tplc="F40CFEC0" w:tentative="1">
      <w:start w:val="1"/>
      <w:numFmt w:val="bullet"/>
      <w:lvlText w:val=""/>
      <w:lvlJc w:val="left"/>
      <w:pPr>
        <w:ind w:left="2880" w:hanging="360"/>
      </w:pPr>
      <w:rPr>
        <w:rFonts w:ascii="Symbol" w:hAnsi="Symbol" w:hint="default"/>
      </w:rPr>
    </w:lvl>
    <w:lvl w:ilvl="4" w:tplc="BFB87396" w:tentative="1">
      <w:start w:val="1"/>
      <w:numFmt w:val="bullet"/>
      <w:lvlText w:val="o"/>
      <w:lvlJc w:val="left"/>
      <w:pPr>
        <w:ind w:left="3600" w:hanging="360"/>
      </w:pPr>
      <w:rPr>
        <w:rFonts w:ascii="Courier New" w:hAnsi="Courier New" w:cs="Courier New" w:hint="default"/>
      </w:rPr>
    </w:lvl>
    <w:lvl w:ilvl="5" w:tplc="C39CE2D0" w:tentative="1">
      <w:start w:val="1"/>
      <w:numFmt w:val="bullet"/>
      <w:lvlText w:val=""/>
      <w:lvlJc w:val="left"/>
      <w:pPr>
        <w:ind w:left="4320" w:hanging="360"/>
      </w:pPr>
      <w:rPr>
        <w:rFonts w:ascii="Wingdings" w:hAnsi="Wingdings" w:hint="default"/>
      </w:rPr>
    </w:lvl>
    <w:lvl w:ilvl="6" w:tplc="FBD0F7C8" w:tentative="1">
      <w:start w:val="1"/>
      <w:numFmt w:val="bullet"/>
      <w:lvlText w:val=""/>
      <w:lvlJc w:val="left"/>
      <w:pPr>
        <w:ind w:left="5040" w:hanging="360"/>
      </w:pPr>
      <w:rPr>
        <w:rFonts w:ascii="Symbol" w:hAnsi="Symbol" w:hint="default"/>
      </w:rPr>
    </w:lvl>
    <w:lvl w:ilvl="7" w:tplc="43488BF6" w:tentative="1">
      <w:start w:val="1"/>
      <w:numFmt w:val="bullet"/>
      <w:lvlText w:val="o"/>
      <w:lvlJc w:val="left"/>
      <w:pPr>
        <w:ind w:left="5760" w:hanging="360"/>
      </w:pPr>
      <w:rPr>
        <w:rFonts w:ascii="Courier New" w:hAnsi="Courier New" w:cs="Courier New" w:hint="default"/>
      </w:rPr>
    </w:lvl>
    <w:lvl w:ilvl="8" w:tplc="F224F048" w:tentative="1">
      <w:start w:val="1"/>
      <w:numFmt w:val="bullet"/>
      <w:lvlText w:val=""/>
      <w:lvlJc w:val="left"/>
      <w:pPr>
        <w:ind w:left="6480" w:hanging="360"/>
      </w:pPr>
      <w:rPr>
        <w:rFonts w:ascii="Wingdings" w:hAnsi="Wingdings" w:hint="default"/>
      </w:rPr>
    </w:lvl>
  </w:abstractNum>
  <w:abstractNum w:abstractNumId="5">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05BD566F"/>
    <w:multiLevelType w:val="hybridMultilevel"/>
    <w:tmpl w:val="430C96FA"/>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
    <w:nsid w:val="05F5310E"/>
    <w:multiLevelType w:val="hybridMultilevel"/>
    <w:tmpl w:val="286C29BE"/>
    <w:lvl w:ilvl="0" w:tplc="0C0A0001">
      <w:start w:val="1"/>
      <w:numFmt w:val="bullet"/>
      <w:lvlText w:val=""/>
      <w:lvlJc w:val="left"/>
      <w:pPr>
        <w:tabs>
          <w:tab w:val="num" w:pos="1069"/>
        </w:tabs>
        <w:ind w:left="1069" w:hanging="360"/>
      </w:pPr>
      <w:rPr>
        <w:rFonts w:ascii="Symbol" w:hAnsi="Symbol" w:hint="default"/>
      </w:rPr>
    </w:lvl>
    <w:lvl w:ilvl="1" w:tplc="1C0A0003" w:tentative="1">
      <w:start w:val="1"/>
      <w:numFmt w:val="bullet"/>
      <w:lvlText w:val="o"/>
      <w:lvlJc w:val="left"/>
      <w:pPr>
        <w:ind w:left="1770" w:hanging="360"/>
      </w:pPr>
      <w:rPr>
        <w:rFonts w:ascii="Courier New" w:hAnsi="Courier New" w:cs="Courier New" w:hint="default"/>
      </w:rPr>
    </w:lvl>
    <w:lvl w:ilvl="2" w:tplc="1C0A0005" w:tentative="1">
      <w:start w:val="1"/>
      <w:numFmt w:val="bullet"/>
      <w:lvlText w:val=""/>
      <w:lvlJc w:val="left"/>
      <w:pPr>
        <w:ind w:left="2490" w:hanging="360"/>
      </w:pPr>
      <w:rPr>
        <w:rFonts w:ascii="Wingdings" w:hAnsi="Wingdings" w:hint="default"/>
      </w:rPr>
    </w:lvl>
    <w:lvl w:ilvl="3" w:tplc="1C0A0001" w:tentative="1">
      <w:start w:val="1"/>
      <w:numFmt w:val="bullet"/>
      <w:lvlText w:val=""/>
      <w:lvlJc w:val="left"/>
      <w:pPr>
        <w:ind w:left="3210" w:hanging="360"/>
      </w:pPr>
      <w:rPr>
        <w:rFonts w:ascii="Symbol" w:hAnsi="Symbol" w:hint="default"/>
      </w:rPr>
    </w:lvl>
    <w:lvl w:ilvl="4" w:tplc="1C0A0003" w:tentative="1">
      <w:start w:val="1"/>
      <w:numFmt w:val="bullet"/>
      <w:lvlText w:val="o"/>
      <w:lvlJc w:val="left"/>
      <w:pPr>
        <w:ind w:left="3930" w:hanging="360"/>
      </w:pPr>
      <w:rPr>
        <w:rFonts w:ascii="Courier New" w:hAnsi="Courier New" w:cs="Courier New" w:hint="default"/>
      </w:rPr>
    </w:lvl>
    <w:lvl w:ilvl="5" w:tplc="1C0A0005" w:tentative="1">
      <w:start w:val="1"/>
      <w:numFmt w:val="bullet"/>
      <w:lvlText w:val=""/>
      <w:lvlJc w:val="left"/>
      <w:pPr>
        <w:ind w:left="4650" w:hanging="360"/>
      </w:pPr>
      <w:rPr>
        <w:rFonts w:ascii="Wingdings" w:hAnsi="Wingdings" w:hint="default"/>
      </w:rPr>
    </w:lvl>
    <w:lvl w:ilvl="6" w:tplc="1C0A0001" w:tentative="1">
      <w:start w:val="1"/>
      <w:numFmt w:val="bullet"/>
      <w:lvlText w:val=""/>
      <w:lvlJc w:val="left"/>
      <w:pPr>
        <w:ind w:left="5370" w:hanging="360"/>
      </w:pPr>
      <w:rPr>
        <w:rFonts w:ascii="Symbol" w:hAnsi="Symbol" w:hint="default"/>
      </w:rPr>
    </w:lvl>
    <w:lvl w:ilvl="7" w:tplc="1C0A0003" w:tentative="1">
      <w:start w:val="1"/>
      <w:numFmt w:val="bullet"/>
      <w:lvlText w:val="o"/>
      <w:lvlJc w:val="left"/>
      <w:pPr>
        <w:ind w:left="6090" w:hanging="360"/>
      </w:pPr>
      <w:rPr>
        <w:rFonts w:ascii="Courier New" w:hAnsi="Courier New" w:cs="Courier New" w:hint="default"/>
      </w:rPr>
    </w:lvl>
    <w:lvl w:ilvl="8" w:tplc="1C0A0005" w:tentative="1">
      <w:start w:val="1"/>
      <w:numFmt w:val="bullet"/>
      <w:lvlText w:val=""/>
      <w:lvlJc w:val="left"/>
      <w:pPr>
        <w:ind w:left="6810" w:hanging="360"/>
      </w:pPr>
      <w:rPr>
        <w:rFonts w:ascii="Wingdings" w:hAnsi="Wingdings" w:hint="default"/>
      </w:rPr>
    </w:lvl>
  </w:abstractNum>
  <w:abstractNum w:abstractNumId="8">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79335DC"/>
    <w:multiLevelType w:val="hybridMultilevel"/>
    <w:tmpl w:val="EA602342"/>
    <w:lvl w:ilvl="0" w:tplc="CE6CAF24">
      <w:start w:val="1"/>
      <w:numFmt w:val="bullet"/>
      <w:lvlText w:val=""/>
      <w:lvlPicBulletId w:val="0"/>
      <w:lvlJc w:val="left"/>
      <w:pPr>
        <w:ind w:left="720" w:hanging="360"/>
      </w:pPr>
      <w:rPr>
        <w:rFonts w:ascii="Symbol" w:hAnsi="Symbol" w:hint="default"/>
      </w:rPr>
    </w:lvl>
    <w:lvl w:ilvl="1" w:tplc="97E4A022" w:tentative="1">
      <w:start w:val="1"/>
      <w:numFmt w:val="bullet"/>
      <w:lvlText w:val="o"/>
      <w:lvlJc w:val="left"/>
      <w:pPr>
        <w:ind w:left="1440" w:hanging="360"/>
      </w:pPr>
      <w:rPr>
        <w:rFonts w:ascii="Courier New" w:hAnsi="Courier New" w:cs="Courier New" w:hint="default"/>
      </w:rPr>
    </w:lvl>
    <w:lvl w:ilvl="2" w:tplc="BE50A86E" w:tentative="1">
      <w:start w:val="1"/>
      <w:numFmt w:val="bullet"/>
      <w:lvlText w:val=""/>
      <w:lvlJc w:val="left"/>
      <w:pPr>
        <w:ind w:left="2160" w:hanging="360"/>
      </w:pPr>
      <w:rPr>
        <w:rFonts w:ascii="Wingdings" w:hAnsi="Wingdings" w:hint="default"/>
      </w:rPr>
    </w:lvl>
    <w:lvl w:ilvl="3" w:tplc="FC168156" w:tentative="1">
      <w:start w:val="1"/>
      <w:numFmt w:val="bullet"/>
      <w:lvlText w:val=""/>
      <w:lvlJc w:val="left"/>
      <w:pPr>
        <w:ind w:left="2880" w:hanging="360"/>
      </w:pPr>
      <w:rPr>
        <w:rFonts w:ascii="Symbol" w:hAnsi="Symbol" w:hint="default"/>
      </w:rPr>
    </w:lvl>
    <w:lvl w:ilvl="4" w:tplc="56EC2122" w:tentative="1">
      <w:start w:val="1"/>
      <w:numFmt w:val="bullet"/>
      <w:lvlText w:val="o"/>
      <w:lvlJc w:val="left"/>
      <w:pPr>
        <w:ind w:left="3600" w:hanging="360"/>
      </w:pPr>
      <w:rPr>
        <w:rFonts w:ascii="Courier New" w:hAnsi="Courier New" w:cs="Courier New" w:hint="default"/>
      </w:rPr>
    </w:lvl>
    <w:lvl w:ilvl="5" w:tplc="64603F6C" w:tentative="1">
      <w:start w:val="1"/>
      <w:numFmt w:val="bullet"/>
      <w:lvlText w:val=""/>
      <w:lvlJc w:val="left"/>
      <w:pPr>
        <w:ind w:left="4320" w:hanging="360"/>
      </w:pPr>
      <w:rPr>
        <w:rFonts w:ascii="Wingdings" w:hAnsi="Wingdings" w:hint="default"/>
      </w:rPr>
    </w:lvl>
    <w:lvl w:ilvl="6" w:tplc="883E51DA" w:tentative="1">
      <w:start w:val="1"/>
      <w:numFmt w:val="bullet"/>
      <w:lvlText w:val=""/>
      <w:lvlJc w:val="left"/>
      <w:pPr>
        <w:ind w:left="5040" w:hanging="360"/>
      </w:pPr>
      <w:rPr>
        <w:rFonts w:ascii="Symbol" w:hAnsi="Symbol" w:hint="default"/>
      </w:rPr>
    </w:lvl>
    <w:lvl w:ilvl="7" w:tplc="697405D0" w:tentative="1">
      <w:start w:val="1"/>
      <w:numFmt w:val="bullet"/>
      <w:lvlText w:val="o"/>
      <w:lvlJc w:val="left"/>
      <w:pPr>
        <w:ind w:left="5760" w:hanging="360"/>
      </w:pPr>
      <w:rPr>
        <w:rFonts w:ascii="Courier New" w:hAnsi="Courier New" w:cs="Courier New" w:hint="default"/>
      </w:rPr>
    </w:lvl>
    <w:lvl w:ilvl="8" w:tplc="79485F06" w:tentative="1">
      <w:start w:val="1"/>
      <w:numFmt w:val="bullet"/>
      <w:lvlText w:val=""/>
      <w:lvlJc w:val="left"/>
      <w:pPr>
        <w:ind w:left="6480" w:hanging="360"/>
      </w:pPr>
      <w:rPr>
        <w:rFonts w:ascii="Wingdings" w:hAnsi="Wingdings" w:hint="default"/>
      </w:rPr>
    </w:lvl>
  </w:abstractNum>
  <w:abstractNum w:abstractNumId="10">
    <w:nsid w:val="096C2A0D"/>
    <w:multiLevelType w:val="hybridMultilevel"/>
    <w:tmpl w:val="F9B4095C"/>
    <w:lvl w:ilvl="0" w:tplc="04090017">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1">
    <w:nsid w:val="097509A3"/>
    <w:multiLevelType w:val="hybridMultilevel"/>
    <w:tmpl w:val="E27068A4"/>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0A5D39A6"/>
    <w:multiLevelType w:val="hybridMultilevel"/>
    <w:tmpl w:val="B6FEC6B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3">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0F375FE"/>
    <w:multiLevelType w:val="hybridMultilevel"/>
    <w:tmpl w:val="6F5ED5F8"/>
    <w:lvl w:ilvl="0" w:tplc="04090001">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1150566"/>
    <w:multiLevelType w:val="hybridMultilevel"/>
    <w:tmpl w:val="B9B00AD2"/>
    <w:lvl w:ilvl="0" w:tplc="04090007">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66425D3"/>
    <w:multiLevelType w:val="hybridMultilevel"/>
    <w:tmpl w:val="90F0BD36"/>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AA279D4"/>
    <w:multiLevelType w:val="hybridMultilevel"/>
    <w:tmpl w:val="FD647F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3">
    <w:nsid w:val="1BA41DA8"/>
    <w:multiLevelType w:val="hybridMultilevel"/>
    <w:tmpl w:val="CA9673DC"/>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DE51315"/>
    <w:multiLevelType w:val="hybridMultilevel"/>
    <w:tmpl w:val="7BFC10A8"/>
    <w:lvl w:ilvl="0" w:tplc="16C605DA">
      <w:start w:val="1"/>
      <w:numFmt w:val="bullet"/>
      <w:lvlText w:val=""/>
      <w:lvlJc w:val="left"/>
      <w:pPr>
        <w:ind w:left="922" w:hanging="360"/>
      </w:pPr>
      <w:rPr>
        <w:rFonts w:ascii="Wingdings" w:hAnsi="Wingdings" w:hint="default"/>
      </w:rPr>
    </w:lvl>
    <w:lvl w:ilvl="1" w:tplc="BEFC5890">
      <w:start w:val="1"/>
      <w:numFmt w:val="decimal"/>
      <w:lvlText w:val="%2."/>
      <w:lvlJc w:val="left"/>
      <w:pPr>
        <w:tabs>
          <w:tab w:val="num" w:pos="1440"/>
        </w:tabs>
        <w:ind w:left="1440" w:hanging="360"/>
      </w:pPr>
    </w:lvl>
    <w:lvl w:ilvl="2" w:tplc="16841972">
      <w:start w:val="1"/>
      <w:numFmt w:val="decimal"/>
      <w:lvlText w:val="%3."/>
      <w:lvlJc w:val="left"/>
      <w:pPr>
        <w:tabs>
          <w:tab w:val="num" w:pos="2160"/>
        </w:tabs>
        <w:ind w:left="2160" w:hanging="360"/>
      </w:pPr>
    </w:lvl>
    <w:lvl w:ilvl="3" w:tplc="85E29188">
      <w:start w:val="1"/>
      <w:numFmt w:val="decimal"/>
      <w:lvlText w:val="%4."/>
      <w:lvlJc w:val="left"/>
      <w:pPr>
        <w:tabs>
          <w:tab w:val="num" w:pos="2880"/>
        </w:tabs>
        <w:ind w:left="2880" w:hanging="360"/>
      </w:pPr>
    </w:lvl>
    <w:lvl w:ilvl="4" w:tplc="8244D4AA">
      <w:start w:val="1"/>
      <w:numFmt w:val="decimal"/>
      <w:lvlText w:val="%5."/>
      <w:lvlJc w:val="left"/>
      <w:pPr>
        <w:tabs>
          <w:tab w:val="num" w:pos="3600"/>
        </w:tabs>
        <w:ind w:left="3600" w:hanging="360"/>
      </w:pPr>
    </w:lvl>
    <w:lvl w:ilvl="5" w:tplc="401CE5B6">
      <w:start w:val="1"/>
      <w:numFmt w:val="decimal"/>
      <w:lvlText w:val="%6."/>
      <w:lvlJc w:val="left"/>
      <w:pPr>
        <w:tabs>
          <w:tab w:val="num" w:pos="4320"/>
        </w:tabs>
        <w:ind w:left="4320" w:hanging="360"/>
      </w:pPr>
    </w:lvl>
    <w:lvl w:ilvl="6" w:tplc="1004BF40">
      <w:start w:val="1"/>
      <w:numFmt w:val="decimal"/>
      <w:lvlText w:val="%7."/>
      <w:lvlJc w:val="left"/>
      <w:pPr>
        <w:tabs>
          <w:tab w:val="num" w:pos="5040"/>
        </w:tabs>
        <w:ind w:left="5040" w:hanging="360"/>
      </w:pPr>
    </w:lvl>
    <w:lvl w:ilvl="7" w:tplc="70A4B752">
      <w:start w:val="1"/>
      <w:numFmt w:val="decimal"/>
      <w:lvlText w:val="%8."/>
      <w:lvlJc w:val="left"/>
      <w:pPr>
        <w:tabs>
          <w:tab w:val="num" w:pos="5760"/>
        </w:tabs>
        <w:ind w:left="5760" w:hanging="360"/>
      </w:pPr>
    </w:lvl>
    <w:lvl w:ilvl="8" w:tplc="785E527E">
      <w:start w:val="1"/>
      <w:numFmt w:val="decimal"/>
      <w:lvlText w:val="%9."/>
      <w:lvlJc w:val="left"/>
      <w:pPr>
        <w:tabs>
          <w:tab w:val="num" w:pos="6480"/>
        </w:tabs>
        <w:ind w:left="6480" w:hanging="360"/>
      </w:pPr>
    </w:lvl>
  </w:abstractNum>
  <w:abstractNum w:abstractNumId="26">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3DD1B84"/>
    <w:multiLevelType w:val="hybridMultilevel"/>
    <w:tmpl w:val="7EB68DC6"/>
    <w:lvl w:ilvl="0" w:tplc="0409000B">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D554FE5"/>
    <w:multiLevelType w:val="hybridMultilevel"/>
    <w:tmpl w:val="F704EF20"/>
    <w:lvl w:ilvl="0" w:tplc="04090007">
      <w:start w:val="1"/>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3">
    <w:nsid w:val="2E442AB6"/>
    <w:multiLevelType w:val="hybridMultilevel"/>
    <w:tmpl w:val="8DE88632"/>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32E36DF"/>
    <w:multiLevelType w:val="hybridMultilevel"/>
    <w:tmpl w:val="B3A8D096"/>
    <w:lvl w:ilvl="0" w:tplc="0C0A000F">
      <w:start w:val="1"/>
      <w:numFmt w:val="bullet"/>
      <w:lvlText w:val=""/>
      <w:lvlPicBulletId w:val="0"/>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36">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B319FF"/>
    <w:multiLevelType w:val="hybridMultilevel"/>
    <w:tmpl w:val="6ECE57AE"/>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3FD1FE5"/>
    <w:multiLevelType w:val="hybridMultilevel"/>
    <w:tmpl w:val="800EFD7C"/>
    <w:lvl w:ilvl="0" w:tplc="04090001">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34C06223"/>
    <w:multiLevelType w:val="hybridMultilevel"/>
    <w:tmpl w:val="57A823C6"/>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752762A"/>
    <w:multiLevelType w:val="hybridMultilevel"/>
    <w:tmpl w:val="CA34CCB8"/>
    <w:lvl w:ilvl="0" w:tplc="04090007">
      <w:start w:val="1"/>
      <w:numFmt w:val="decimal"/>
      <w:lvlText w:val="%1."/>
      <w:lvlJc w:val="left"/>
      <w:pPr>
        <w:ind w:left="385" w:hanging="360"/>
      </w:pPr>
      <w:rPr>
        <w:rFonts w:eastAsiaTheme="minor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37D11A45"/>
    <w:multiLevelType w:val="hybridMultilevel"/>
    <w:tmpl w:val="9FD41B24"/>
    <w:lvl w:ilvl="0" w:tplc="0C0A0001">
      <w:start w:val="1"/>
      <w:numFmt w:val="bullet"/>
      <w:lvlText w:val=""/>
      <w:lvlJc w:val="left"/>
      <w:pPr>
        <w:tabs>
          <w:tab w:val="num" w:pos="739"/>
        </w:tabs>
        <w:ind w:left="739" w:hanging="360"/>
      </w:pPr>
      <w:rPr>
        <w:rFonts w:ascii="Symbol" w:hAnsi="Symbol" w:hint="default"/>
      </w:rPr>
    </w:lvl>
    <w:lvl w:ilvl="1" w:tplc="0C0A0003">
      <w:start w:val="1"/>
      <w:numFmt w:val="bullet"/>
      <w:lvlText w:val="o"/>
      <w:lvlJc w:val="left"/>
      <w:pPr>
        <w:tabs>
          <w:tab w:val="num" w:pos="1459"/>
        </w:tabs>
        <w:ind w:left="1459" w:hanging="360"/>
      </w:pPr>
      <w:rPr>
        <w:rFonts w:ascii="Courier New" w:hAnsi="Courier New" w:hint="default"/>
      </w:rPr>
    </w:lvl>
    <w:lvl w:ilvl="2" w:tplc="0C0A0005" w:tentative="1">
      <w:start w:val="1"/>
      <w:numFmt w:val="bullet"/>
      <w:lvlText w:val=""/>
      <w:lvlJc w:val="left"/>
      <w:pPr>
        <w:tabs>
          <w:tab w:val="num" w:pos="2179"/>
        </w:tabs>
        <w:ind w:left="2179" w:hanging="360"/>
      </w:pPr>
      <w:rPr>
        <w:rFonts w:ascii="Wingdings" w:hAnsi="Wingdings" w:hint="default"/>
      </w:rPr>
    </w:lvl>
    <w:lvl w:ilvl="3" w:tplc="0C0A0001" w:tentative="1">
      <w:start w:val="1"/>
      <w:numFmt w:val="bullet"/>
      <w:lvlText w:val=""/>
      <w:lvlJc w:val="left"/>
      <w:pPr>
        <w:tabs>
          <w:tab w:val="num" w:pos="2899"/>
        </w:tabs>
        <w:ind w:left="2899" w:hanging="360"/>
      </w:pPr>
      <w:rPr>
        <w:rFonts w:ascii="Symbol" w:hAnsi="Symbol" w:hint="default"/>
      </w:rPr>
    </w:lvl>
    <w:lvl w:ilvl="4" w:tplc="0C0A0003" w:tentative="1">
      <w:start w:val="1"/>
      <w:numFmt w:val="bullet"/>
      <w:lvlText w:val="o"/>
      <w:lvlJc w:val="left"/>
      <w:pPr>
        <w:tabs>
          <w:tab w:val="num" w:pos="3619"/>
        </w:tabs>
        <w:ind w:left="3619" w:hanging="360"/>
      </w:pPr>
      <w:rPr>
        <w:rFonts w:ascii="Courier New" w:hAnsi="Courier New" w:hint="default"/>
      </w:rPr>
    </w:lvl>
    <w:lvl w:ilvl="5" w:tplc="0C0A0005" w:tentative="1">
      <w:start w:val="1"/>
      <w:numFmt w:val="bullet"/>
      <w:lvlText w:val=""/>
      <w:lvlJc w:val="left"/>
      <w:pPr>
        <w:tabs>
          <w:tab w:val="num" w:pos="4339"/>
        </w:tabs>
        <w:ind w:left="4339" w:hanging="360"/>
      </w:pPr>
      <w:rPr>
        <w:rFonts w:ascii="Wingdings" w:hAnsi="Wingdings" w:hint="default"/>
      </w:rPr>
    </w:lvl>
    <w:lvl w:ilvl="6" w:tplc="0C0A0001" w:tentative="1">
      <w:start w:val="1"/>
      <w:numFmt w:val="bullet"/>
      <w:lvlText w:val=""/>
      <w:lvlJc w:val="left"/>
      <w:pPr>
        <w:tabs>
          <w:tab w:val="num" w:pos="5059"/>
        </w:tabs>
        <w:ind w:left="5059" w:hanging="360"/>
      </w:pPr>
      <w:rPr>
        <w:rFonts w:ascii="Symbol" w:hAnsi="Symbol" w:hint="default"/>
      </w:rPr>
    </w:lvl>
    <w:lvl w:ilvl="7" w:tplc="0C0A0003" w:tentative="1">
      <w:start w:val="1"/>
      <w:numFmt w:val="bullet"/>
      <w:lvlText w:val="o"/>
      <w:lvlJc w:val="left"/>
      <w:pPr>
        <w:tabs>
          <w:tab w:val="num" w:pos="5779"/>
        </w:tabs>
        <w:ind w:left="5779" w:hanging="360"/>
      </w:pPr>
      <w:rPr>
        <w:rFonts w:ascii="Courier New" w:hAnsi="Courier New" w:hint="default"/>
      </w:rPr>
    </w:lvl>
    <w:lvl w:ilvl="8" w:tplc="0C0A0005" w:tentative="1">
      <w:start w:val="1"/>
      <w:numFmt w:val="bullet"/>
      <w:lvlText w:val=""/>
      <w:lvlJc w:val="left"/>
      <w:pPr>
        <w:tabs>
          <w:tab w:val="num" w:pos="6499"/>
        </w:tabs>
        <w:ind w:left="6499" w:hanging="360"/>
      </w:pPr>
      <w:rPr>
        <w:rFonts w:ascii="Wingdings" w:hAnsi="Wingdings" w:hint="default"/>
      </w:rPr>
    </w:lvl>
  </w:abstractNum>
  <w:abstractNum w:abstractNumId="43">
    <w:nsid w:val="391213CC"/>
    <w:multiLevelType w:val="hybridMultilevel"/>
    <w:tmpl w:val="55A88DAA"/>
    <w:lvl w:ilvl="0" w:tplc="0409000B">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A4A6AE7"/>
    <w:multiLevelType w:val="hybridMultilevel"/>
    <w:tmpl w:val="C36A73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B6267A9"/>
    <w:multiLevelType w:val="hybridMultilevel"/>
    <w:tmpl w:val="357E77B8"/>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7">
    <w:nsid w:val="3B877AFE"/>
    <w:multiLevelType w:val="hybridMultilevel"/>
    <w:tmpl w:val="77D8F6EE"/>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BC2463F"/>
    <w:multiLevelType w:val="hybridMultilevel"/>
    <w:tmpl w:val="8A160D46"/>
    <w:lvl w:ilvl="0" w:tplc="04090007">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3D982B2B"/>
    <w:multiLevelType w:val="hybridMultilevel"/>
    <w:tmpl w:val="6DB09726"/>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nsid w:val="3E3403AF"/>
    <w:multiLevelType w:val="hybridMultilevel"/>
    <w:tmpl w:val="96C8EA7C"/>
    <w:lvl w:ilvl="0" w:tplc="9D6A865A">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E4A51E8"/>
    <w:multiLevelType w:val="hybridMultilevel"/>
    <w:tmpl w:val="E136715C"/>
    <w:lvl w:ilvl="0" w:tplc="4C607E5A">
      <w:start w:val="1"/>
      <w:numFmt w:val="bullet"/>
      <w:lvlText w:val=""/>
      <w:lvlPicBulletId w:val="0"/>
      <w:lvlJc w:val="left"/>
      <w:pPr>
        <w:ind w:left="720" w:hanging="360"/>
      </w:pPr>
      <w:rPr>
        <w:rFonts w:ascii="Symbol" w:hAnsi="Symbol" w:hint="default"/>
      </w:rPr>
    </w:lvl>
    <w:lvl w:ilvl="1" w:tplc="DE8C1C12" w:tentative="1">
      <w:start w:val="1"/>
      <w:numFmt w:val="bullet"/>
      <w:lvlText w:val="o"/>
      <w:lvlJc w:val="left"/>
      <w:pPr>
        <w:ind w:left="1440" w:hanging="360"/>
      </w:pPr>
      <w:rPr>
        <w:rFonts w:ascii="Courier New" w:hAnsi="Courier New" w:cs="Courier New" w:hint="default"/>
      </w:rPr>
    </w:lvl>
    <w:lvl w:ilvl="2" w:tplc="5D26E6C4" w:tentative="1">
      <w:start w:val="1"/>
      <w:numFmt w:val="bullet"/>
      <w:lvlText w:val=""/>
      <w:lvlJc w:val="left"/>
      <w:pPr>
        <w:ind w:left="2160" w:hanging="360"/>
      </w:pPr>
      <w:rPr>
        <w:rFonts w:ascii="Wingdings" w:hAnsi="Wingdings" w:hint="default"/>
      </w:rPr>
    </w:lvl>
    <w:lvl w:ilvl="3" w:tplc="91ACE29C" w:tentative="1">
      <w:start w:val="1"/>
      <w:numFmt w:val="bullet"/>
      <w:lvlText w:val=""/>
      <w:lvlJc w:val="left"/>
      <w:pPr>
        <w:ind w:left="2880" w:hanging="360"/>
      </w:pPr>
      <w:rPr>
        <w:rFonts w:ascii="Symbol" w:hAnsi="Symbol" w:hint="default"/>
      </w:rPr>
    </w:lvl>
    <w:lvl w:ilvl="4" w:tplc="F93AB7B2" w:tentative="1">
      <w:start w:val="1"/>
      <w:numFmt w:val="bullet"/>
      <w:lvlText w:val="o"/>
      <w:lvlJc w:val="left"/>
      <w:pPr>
        <w:ind w:left="3600" w:hanging="360"/>
      </w:pPr>
      <w:rPr>
        <w:rFonts w:ascii="Courier New" w:hAnsi="Courier New" w:cs="Courier New" w:hint="default"/>
      </w:rPr>
    </w:lvl>
    <w:lvl w:ilvl="5" w:tplc="D48C7A76" w:tentative="1">
      <w:start w:val="1"/>
      <w:numFmt w:val="bullet"/>
      <w:lvlText w:val=""/>
      <w:lvlJc w:val="left"/>
      <w:pPr>
        <w:ind w:left="4320" w:hanging="360"/>
      </w:pPr>
      <w:rPr>
        <w:rFonts w:ascii="Wingdings" w:hAnsi="Wingdings" w:hint="default"/>
      </w:rPr>
    </w:lvl>
    <w:lvl w:ilvl="6" w:tplc="5E9A8E1C" w:tentative="1">
      <w:start w:val="1"/>
      <w:numFmt w:val="bullet"/>
      <w:lvlText w:val=""/>
      <w:lvlJc w:val="left"/>
      <w:pPr>
        <w:ind w:left="5040" w:hanging="360"/>
      </w:pPr>
      <w:rPr>
        <w:rFonts w:ascii="Symbol" w:hAnsi="Symbol" w:hint="default"/>
      </w:rPr>
    </w:lvl>
    <w:lvl w:ilvl="7" w:tplc="5B46FD46" w:tentative="1">
      <w:start w:val="1"/>
      <w:numFmt w:val="bullet"/>
      <w:lvlText w:val="o"/>
      <w:lvlJc w:val="left"/>
      <w:pPr>
        <w:ind w:left="5760" w:hanging="360"/>
      </w:pPr>
      <w:rPr>
        <w:rFonts w:ascii="Courier New" w:hAnsi="Courier New" w:cs="Courier New" w:hint="default"/>
      </w:rPr>
    </w:lvl>
    <w:lvl w:ilvl="8" w:tplc="EC8C6DC4" w:tentative="1">
      <w:start w:val="1"/>
      <w:numFmt w:val="bullet"/>
      <w:lvlText w:val=""/>
      <w:lvlJc w:val="left"/>
      <w:pPr>
        <w:ind w:left="6480" w:hanging="360"/>
      </w:pPr>
      <w:rPr>
        <w:rFonts w:ascii="Wingdings" w:hAnsi="Wingdings" w:hint="default"/>
      </w:rPr>
    </w:lvl>
  </w:abstractNum>
  <w:abstractNum w:abstractNumId="53">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4">
    <w:nsid w:val="3F5B45FD"/>
    <w:multiLevelType w:val="hybridMultilevel"/>
    <w:tmpl w:val="9028E372"/>
    <w:lvl w:ilvl="0" w:tplc="04090007">
      <w:start w:val="3"/>
      <w:numFmt w:val="decimal"/>
      <w:lvlText w:val="%1."/>
      <w:lvlJc w:val="left"/>
      <w:pPr>
        <w:ind w:left="1290" w:hanging="360"/>
      </w:pPr>
      <w:rPr>
        <w:rFonts w:hint="default"/>
      </w:rPr>
    </w:lvl>
    <w:lvl w:ilvl="1" w:tplc="04090003" w:tentative="1">
      <w:start w:val="1"/>
      <w:numFmt w:val="lowerLetter"/>
      <w:lvlText w:val="%2."/>
      <w:lvlJc w:val="left"/>
      <w:pPr>
        <w:ind w:left="2010" w:hanging="360"/>
      </w:pPr>
    </w:lvl>
    <w:lvl w:ilvl="2" w:tplc="04090005" w:tentative="1">
      <w:start w:val="1"/>
      <w:numFmt w:val="lowerRoman"/>
      <w:lvlText w:val="%3."/>
      <w:lvlJc w:val="right"/>
      <w:pPr>
        <w:ind w:left="2730" w:hanging="180"/>
      </w:pPr>
    </w:lvl>
    <w:lvl w:ilvl="3" w:tplc="04090001" w:tentative="1">
      <w:start w:val="1"/>
      <w:numFmt w:val="decimal"/>
      <w:lvlText w:val="%4."/>
      <w:lvlJc w:val="left"/>
      <w:pPr>
        <w:ind w:left="3450" w:hanging="360"/>
      </w:pPr>
    </w:lvl>
    <w:lvl w:ilvl="4" w:tplc="04090003" w:tentative="1">
      <w:start w:val="1"/>
      <w:numFmt w:val="lowerLetter"/>
      <w:lvlText w:val="%5."/>
      <w:lvlJc w:val="left"/>
      <w:pPr>
        <w:ind w:left="4170" w:hanging="360"/>
      </w:pPr>
    </w:lvl>
    <w:lvl w:ilvl="5" w:tplc="04090005" w:tentative="1">
      <w:start w:val="1"/>
      <w:numFmt w:val="lowerRoman"/>
      <w:lvlText w:val="%6."/>
      <w:lvlJc w:val="right"/>
      <w:pPr>
        <w:ind w:left="4890" w:hanging="180"/>
      </w:pPr>
    </w:lvl>
    <w:lvl w:ilvl="6" w:tplc="04090001" w:tentative="1">
      <w:start w:val="1"/>
      <w:numFmt w:val="decimal"/>
      <w:lvlText w:val="%7."/>
      <w:lvlJc w:val="left"/>
      <w:pPr>
        <w:ind w:left="5610" w:hanging="360"/>
      </w:pPr>
    </w:lvl>
    <w:lvl w:ilvl="7" w:tplc="04090003" w:tentative="1">
      <w:start w:val="1"/>
      <w:numFmt w:val="lowerLetter"/>
      <w:lvlText w:val="%8."/>
      <w:lvlJc w:val="left"/>
      <w:pPr>
        <w:ind w:left="6330" w:hanging="360"/>
      </w:pPr>
    </w:lvl>
    <w:lvl w:ilvl="8" w:tplc="04090005" w:tentative="1">
      <w:start w:val="1"/>
      <w:numFmt w:val="lowerRoman"/>
      <w:lvlText w:val="%9."/>
      <w:lvlJc w:val="right"/>
      <w:pPr>
        <w:ind w:left="7050" w:hanging="180"/>
      </w:pPr>
    </w:lvl>
  </w:abstractNum>
  <w:abstractNum w:abstractNumId="55">
    <w:nsid w:val="3FE61E18"/>
    <w:multiLevelType w:val="hybridMultilevel"/>
    <w:tmpl w:val="5B485E1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6">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29E6F03"/>
    <w:multiLevelType w:val="hybridMultilevel"/>
    <w:tmpl w:val="4D0E9B88"/>
    <w:lvl w:ilvl="0" w:tplc="04090007">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8">
    <w:nsid w:val="4322320F"/>
    <w:multiLevelType w:val="hybridMultilevel"/>
    <w:tmpl w:val="5E8ED44E"/>
    <w:lvl w:ilvl="0" w:tplc="C9601EC4">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59">
    <w:nsid w:val="43FC5145"/>
    <w:multiLevelType w:val="hybridMultilevel"/>
    <w:tmpl w:val="2806B056"/>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6F42F8E"/>
    <w:multiLevelType w:val="hybridMultilevel"/>
    <w:tmpl w:val="34725B52"/>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4A1663F7"/>
    <w:multiLevelType w:val="hybridMultilevel"/>
    <w:tmpl w:val="69F8A742"/>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04090003" w:tentative="1">
      <w:start w:val="1"/>
      <w:numFmt w:val="bullet"/>
      <w:lvlText w:val="o"/>
      <w:lvlJc w:val="left"/>
      <w:pPr>
        <w:ind w:left="1795" w:hanging="360"/>
      </w:pPr>
      <w:rPr>
        <w:rFonts w:ascii="Courier New" w:hAnsi="Courier New" w:cs="Courier New" w:hint="default"/>
      </w:rPr>
    </w:lvl>
    <w:lvl w:ilvl="2" w:tplc="04090005" w:tentative="1">
      <w:start w:val="1"/>
      <w:numFmt w:val="bullet"/>
      <w:lvlText w:val=""/>
      <w:lvlJc w:val="left"/>
      <w:pPr>
        <w:ind w:left="2515" w:hanging="360"/>
      </w:pPr>
      <w:rPr>
        <w:rFonts w:ascii="Wingdings" w:hAnsi="Wingdings" w:hint="default"/>
      </w:rPr>
    </w:lvl>
    <w:lvl w:ilvl="3" w:tplc="04090001" w:tentative="1">
      <w:start w:val="1"/>
      <w:numFmt w:val="bullet"/>
      <w:lvlText w:val=""/>
      <w:lvlJc w:val="left"/>
      <w:pPr>
        <w:ind w:left="3235" w:hanging="360"/>
      </w:pPr>
      <w:rPr>
        <w:rFonts w:ascii="Symbol" w:hAnsi="Symbol" w:hint="default"/>
      </w:rPr>
    </w:lvl>
    <w:lvl w:ilvl="4" w:tplc="04090003" w:tentative="1">
      <w:start w:val="1"/>
      <w:numFmt w:val="bullet"/>
      <w:lvlText w:val="o"/>
      <w:lvlJc w:val="left"/>
      <w:pPr>
        <w:ind w:left="3955" w:hanging="360"/>
      </w:pPr>
      <w:rPr>
        <w:rFonts w:ascii="Courier New" w:hAnsi="Courier New" w:cs="Courier New" w:hint="default"/>
      </w:rPr>
    </w:lvl>
    <w:lvl w:ilvl="5" w:tplc="04090005" w:tentative="1">
      <w:start w:val="1"/>
      <w:numFmt w:val="bullet"/>
      <w:lvlText w:val=""/>
      <w:lvlJc w:val="left"/>
      <w:pPr>
        <w:ind w:left="4675" w:hanging="360"/>
      </w:pPr>
      <w:rPr>
        <w:rFonts w:ascii="Wingdings" w:hAnsi="Wingdings" w:hint="default"/>
      </w:rPr>
    </w:lvl>
    <w:lvl w:ilvl="6" w:tplc="04090001" w:tentative="1">
      <w:start w:val="1"/>
      <w:numFmt w:val="bullet"/>
      <w:lvlText w:val=""/>
      <w:lvlJc w:val="left"/>
      <w:pPr>
        <w:ind w:left="5395" w:hanging="360"/>
      </w:pPr>
      <w:rPr>
        <w:rFonts w:ascii="Symbol" w:hAnsi="Symbol" w:hint="default"/>
      </w:rPr>
    </w:lvl>
    <w:lvl w:ilvl="7" w:tplc="04090003" w:tentative="1">
      <w:start w:val="1"/>
      <w:numFmt w:val="bullet"/>
      <w:lvlText w:val="o"/>
      <w:lvlJc w:val="left"/>
      <w:pPr>
        <w:ind w:left="6115" w:hanging="360"/>
      </w:pPr>
      <w:rPr>
        <w:rFonts w:ascii="Courier New" w:hAnsi="Courier New" w:cs="Courier New" w:hint="default"/>
      </w:rPr>
    </w:lvl>
    <w:lvl w:ilvl="8" w:tplc="04090005" w:tentative="1">
      <w:start w:val="1"/>
      <w:numFmt w:val="bullet"/>
      <w:lvlText w:val=""/>
      <w:lvlJc w:val="left"/>
      <w:pPr>
        <w:ind w:left="6835" w:hanging="360"/>
      </w:pPr>
      <w:rPr>
        <w:rFonts w:ascii="Wingdings" w:hAnsi="Wingdings" w:hint="default"/>
      </w:rPr>
    </w:lvl>
  </w:abstractNum>
  <w:abstractNum w:abstractNumId="65">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7">
    <w:nsid w:val="4ED9224F"/>
    <w:multiLevelType w:val="hybridMultilevel"/>
    <w:tmpl w:val="A35EDDE6"/>
    <w:lvl w:ilvl="0" w:tplc="04090007">
      <w:start w:val="1"/>
      <w:numFmt w:val="decimal"/>
      <w:lvlText w:val="%1."/>
      <w:lvlJc w:val="left"/>
      <w:pPr>
        <w:ind w:left="720" w:hanging="360"/>
      </w:pPr>
      <w:rPr>
        <w:rFonts w:hint="default"/>
      </w:rPr>
    </w:lvl>
    <w:lvl w:ilvl="1" w:tplc="1C0A0003" w:tentative="1">
      <w:start w:val="1"/>
      <w:numFmt w:val="lowerLetter"/>
      <w:lvlText w:val="%2."/>
      <w:lvlJc w:val="left"/>
      <w:pPr>
        <w:ind w:left="1440" w:hanging="360"/>
      </w:pPr>
    </w:lvl>
    <w:lvl w:ilvl="2" w:tplc="1C0A0005" w:tentative="1">
      <w:start w:val="1"/>
      <w:numFmt w:val="lowerRoman"/>
      <w:lvlText w:val="%3."/>
      <w:lvlJc w:val="right"/>
      <w:pPr>
        <w:ind w:left="2160" w:hanging="180"/>
      </w:pPr>
    </w:lvl>
    <w:lvl w:ilvl="3" w:tplc="1C0A0001" w:tentative="1">
      <w:start w:val="1"/>
      <w:numFmt w:val="decimal"/>
      <w:lvlText w:val="%4."/>
      <w:lvlJc w:val="left"/>
      <w:pPr>
        <w:ind w:left="2880" w:hanging="360"/>
      </w:pPr>
    </w:lvl>
    <w:lvl w:ilvl="4" w:tplc="1C0A0003" w:tentative="1">
      <w:start w:val="1"/>
      <w:numFmt w:val="lowerLetter"/>
      <w:lvlText w:val="%5."/>
      <w:lvlJc w:val="left"/>
      <w:pPr>
        <w:ind w:left="3600" w:hanging="360"/>
      </w:pPr>
    </w:lvl>
    <w:lvl w:ilvl="5" w:tplc="1C0A0005" w:tentative="1">
      <w:start w:val="1"/>
      <w:numFmt w:val="lowerRoman"/>
      <w:lvlText w:val="%6."/>
      <w:lvlJc w:val="right"/>
      <w:pPr>
        <w:ind w:left="4320" w:hanging="180"/>
      </w:pPr>
    </w:lvl>
    <w:lvl w:ilvl="6" w:tplc="1C0A0001" w:tentative="1">
      <w:start w:val="1"/>
      <w:numFmt w:val="decimal"/>
      <w:lvlText w:val="%7."/>
      <w:lvlJc w:val="left"/>
      <w:pPr>
        <w:ind w:left="5040" w:hanging="360"/>
      </w:pPr>
    </w:lvl>
    <w:lvl w:ilvl="7" w:tplc="1C0A0003" w:tentative="1">
      <w:start w:val="1"/>
      <w:numFmt w:val="lowerLetter"/>
      <w:lvlText w:val="%8."/>
      <w:lvlJc w:val="left"/>
      <w:pPr>
        <w:ind w:left="5760" w:hanging="360"/>
      </w:pPr>
    </w:lvl>
    <w:lvl w:ilvl="8" w:tplc="1C0A0005" w:tentative="1">
      <w:start w:val="1"/>
      <w:numFmt w:val="lowerRoman"/>
      <w:lvlText w:val="%9."/>
      <w:lvlJc w:val="right"/>
      <w:pPr>
        <w:ind w:left="6480" w:hanging="180"/>
      </w:pPr>
    </w:lvl>
  </w:abstractNum>
  <w:abstractNum w:abstractNumId="68">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FFB073F"/>
    <w:multiLevelType w:val="hybridMultilevel"/>
    <w:tmpl w:val="BB58CB42"/>
    <w:lvl w:ilvl="0" w:tplc="55E2208A">
      <w:start w:val="1"/>
      <w:numFmt w:val="decimal"/>
      <w:lvlText w:val="%1."/>
      <w:lvlJc w:val="left"/>
      <w:pPr>
        <w:tabs>
          <w:tab w:val="num" w:pos="720"/>
        </w:tabs>
        <w:ind w:left="720" w:hanging="360"/>
      </w:pPr>
      <w:rPr>
        <w:rFonts w:hint="default"/>
      </w:rPr>
    </w:lvl>
    <w:lvl w:ilvl="1" w:tplc="8EEEB21A" w:tentative="1">
      <w:start w:val="1"/>
      <w:numFmt w:val="lowerLetter"/>
      <w:lvlText w:val="%2."/>
      <w:lvlJc w:val="left"/>
      <w:pPr>
        <w:tabs>
          <w:tab w:val="num" w:pos="1440"/>
        </w:tabs>
        <w:ind w:left="1440" w:hanging="360"/>
      </w:pPr>
    </w:lvl>
    <w:lvl w:ilvl="2" w:tplc="39746F64" w:tentative="1">
      <w:start w:val="1"/>
      <w:numFmt w:val="lowerRoman"/>
      <w:lvlText w:val="%3."/>
      <w:lvlJc w:val="right"/>
      <w:pPr>
        <w:tabs>
          <w:tab w:val="num" w:pos="2160"/>
        </w:tabs>
        <w:ind w:left="2160" w:hanging="180"/>
      </w:pPr>
    </w:lvl>
    <w:lvl w:ilvl="3" w:tplc="C6E0F400" w:tentative="1">
      <w:start w:val="1"/>
      <w:numFmt w:val="decimal"/>
      <w:lvlText w:val="%4."/>
      <w:lvlJc w:val="left"/>
      <w:pPr>
        <w:tabs>
          <w:tab w:val="num" w:pos="2880"/>
        </w:tabs>
        <w:ind w:left="2880" w:hanging="360"/>
      </w:pPr>
    </w:lvl>
    <w:lvl w:ilvl="4" w:tplc="33C092A0" w:tentative="1">
      <w:start w:val="1"/>
      <w:numFmt w:val="lowerLetter"/>
      <w:lvlText w:val="%5."/>
      <w:lvlJc w:val="left"/>
      <w:pPr>
        <w:tabs>
          <w:tab w:val="num" w:pos="3600"/>
        </w:tabs>
        <w:ind w:left="3600" w:hanging="360"/>
      </w:pPr>
    </w:lvl>
    <w:lvl w:ilvl="5" w:tplc="7A6AAE72" w:tentative="1">
      <w:start w:val="1"/>
      <w:numFmt w:val="lowerRoman"/>
      <w:lvlText w:val="%6."/>
      <w:lvlJc w:val="right"/>
      <w:pPr>
        <w:tabs>
          <w:tab w:val="num" w:pos="4320"/>
        </w:tabs>
        <w:ind w:left="4320" w:hanging="180"/>
      </w:pPr>
    </w:lvl>
    <w:lvl w:ilvl="6" w:tplc="EF8A2FB6" w:tentative="1">
      <w:start w:val="1"/>
      <w:numFmt w:val="decimal"/>
      <w:lvlText w:val="%7."/>
      <w:lvlJc w:val="left"/>
      <w:pPr>
        <w:tabs>
          <w:tab w:val="num" w:pos="5040"/>
        </w:tabs>
        <w:ind w:left="5040" w:hanging="360"/>
      </w:pPr>
    </w:lvl>
    <w:lvl w:ilvl="7" w:tplc="BC24361A" w:tentative="1">
      <w:start w:val="1"/>
      <w:numFmt w:val="lowerLetter"/>
      <w:lvlText w:val="%8."/>
      <w:lvlJc w:val="left"/>
      <w:pPr>
        <w:tabs>
          <w:tab w:val="num" w:pos="5760"/>
        </w:tabs>
        <w:ind w:left="5760" w:hanging="360"/>
      </w:pPr>
    </w:lvl>
    <w:lvl w:ilvl="8" w:tplc="FBDA6F8A" w:tentative="1">
      <w:start w:val="1"/>
      <w:numFmt w:val="lowerRoman"/>
      <w:lvlText w:val="%9."/>
      <w:lvlJc w:val="right"/>
      <w:pPr>
        <w:tabs>
          <w:tab w:val="num" w:pos="6480"/>
        </w:tabs>
        <w:ind w:left="6480" w:hanging="180"/>
      </w:pPr>
    </w:lvl>
  </w:abstractNum>
  <w:abstractNum w:abstractNumId="70">
    <w:nsid w:val="528A456D"/>
    <w:multiLevelType w:val="hybridMultilevel"/>
    <w:tmpl w:val="5576007C"/>
    <w:lvl w:ilvl="0" w:tplc="0C0A000F">
      <w:start w:val="1"/>
      <w:numFmt w:val="bullet"/>
      <w:lvlText w:val=""/>
      <w:lvlPicBulletId w:val="0"/>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71">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3604181"/>
    <w:multiLevelType w:val="hybridMultilevel"/>
    <w:tmpl w:val="74C8ADAA"/>
    <w:lvl w:ilvl="0" w:tplc="0409000F">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3">
    <w:nsid w:val="5529546A"/>
    <w:multiLevelType w:val="hybridMultilevel"/>
    <w:tmpl w:val="467EC9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54D4069"/>
    <w:multiLevelType w:val="hybridMultilevel"/>
    <w:tmpl w:val="710A256E"/>
    <w:lvl w:ilvl="0" w:tplc="04090007">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5">
    <w:nsid w:val="555B3D29"/>
    <w:multiLevelType w:val="hybridMultilevel"/>
    <w:tmpl w:val="00BC9A2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6">
    <w:nsid w:val="556B2D37"/>
    <w:multiLevelType w:val="hybridMultilevel"/>
    <w:tmpl w:val="9A564E7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7">
    <w:nsid w:val="5AB22877"/>
    <w:multiLevelType w:val="hybridMultilevel"/>
    <w:tmpl w:val="2BA2649A"/>
    <w:lvl w:ilvl="0" w:tplc="1C0A000F">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78">
    <w:nsid w:val="5B8B2892"/>
    <w:multiLevelType w:val="hybridMultilevel"/>
    <w:tmpl w:val="4B7C313C"/>
    <w:lvl w:ilvl="0" w:tplc="04090017">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9">
    <w:nsid w:val="60EA4A4C"/>
    <w:multiLevelType w:val="hybridMultilevel"/>
    <w:tmpl w:val="CA34CCB8"/>
    <w:lvl w:ilvl="0" w:tplc="04090017">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0">
    <w:nsid w:val="619141C9"/>
    <w:multiLevelType w:val="hybridMultilevel"/>
    <w:tmpl w:val="02D64338"/>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1">
    <w:nsid w:val="62EE0518"/>
    <w:multiLevelType w:val="hybridMultilevel"/>
    <w:tmpl w:val="5358BF0E"/>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668A19D9"/>
    <w:multiLevelType w:val="hybridMultilevel"/>
    <w:tmpl w:val="8F320228"/>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3">
    <w:nsid w:val="671F6C2B"/>
    <w:multiLevelType w:val="hybridMultilevel"/>
    <w:tmpl w:val="BD1C4A3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4">
    <w:nsid w:val="69582CC5"/>
    <w:multiLevelType w:val="hybridMultilevel"/>
    <w:tmpl w:val="347A9A14"/>
    <w:lvl w:ilvl="0" w:tplc="04090001">
      <w:start w:val="1"/>
      <w:numFmt w:val="decimal"/>
      <w:lvlText w:val="%1."/>
      <w:lvlJc w:val="left"/>
      <w:pPr>
        <w:ind w:left="385" w:hanging="360"/>
      </w:pPr>
      <w:rPr>
        <w:rFonts w:eastAsiaTheme="minorEastAsia" w:hint="default"/>
      </w:rPr>
    </w:lvl>
    <w:lvl w:ilvl="1" w:tplc="04090003" w:tentative="1">
      <w:start w:val="1"/>
      <w:numFmt w:val="lowerLetter"/>
      <w:lvlText w:val="%2."/>
      <w:lvlJc w:val="left"/>
      <w:pPr>
        <w:ind w:left="1105" w:hanging="360"/>
      </w:pPr>
    </w:lvl>
    <w:lvl w:ilvl="2" w:tplc="04090005" w:tentative="1">
      <w:start w:val="1"/>
      <w:numFmt w:val="lowerRoman"/>
      <w:lvlText w:val="%3."/>
      <w:lvlJc w:val="right"/>
      <w:pPr>
        <w:ind w:left="1825" w:hanging="180"/>
      </w:pPr>
    </w:lvl>
    <w:lvl w:ilvl="3" w:tplc="04090001" w:tentative="1">
      <w:start w:val="1"/>
      <w:numFmt w:val="decimal"/>
      <w:lvlText w:val="%4."/>
      <w:lvlJc w:val="left"/>
      <w:pPr>
        <w:ind w:left="2545" w:hanging="360"/>
      </w:pPr>
    </w:lvl>
    <w:lvl w:ilvl="4" w:tplc="04090003" w:tentative="1">
      <w:start w:val="1"/>
      <w:numFmt w:val="lowerLetter"/>
      <w:lvlText w:val="%5."/>
      <w:lvlJc w:val="left"/>
      <w:pPr>
        <w:ind w:left="3265" w:hanging="360"/>
      </w:pPr>
    </w:lvl>
    <w:lvl w:ilvl="5" w:tplc="04090005" w:tentative="1">
      <w:start w:val="1"/>
      <w:numFmt w:val="lowerRoman"/>
      <w:lvlText w:val="%6."/>
      <w:lvlJc w:val="right"/>
      <w:pPr>
        <w:ind w:left="3985" w:hanging="180"/>
      </w:pPr>
    </w:lvl>
    <w:lvl w:ilvl="6" w:tplc="04090001" w:tentative="1">
      <w:start w:val="1"/>
      <w:numFmt w:val="decimal"/>
      <w:lvlText w:val="%7."/>
      <w:lvlJc w:val="left"/>
      <w:pPr>
        <w:ind w:left="4705" w:hanging="360"/>
      </w:pPr>
    </w:lvl>
    <w:lvl w:ilvl="7" w:tplc="04090003" w:tentative="1">
      <w:start w:val="1"/>
      <w:numFmt w:val="lowerLetter"/>
      <w:lvlText w:val="%8."/>
      <w:lvlJc w:val="left"/>
      <w:pPr>
        <w:ind w:left="5425" w:hanging="360"/>
      </w:pPr>
    </w:lvl>
    <w:lvl w:ilvl="8" w:tplc="04090005" w:tentative="1">
      <w:start w:val="1"/>
      <w:numFmt w:val="lowerRoman"/>
      <w:lvlText w:val="%9."/>
      <w:lvlJc w:val="right"/>
      <w:pPr>
        <w:ind w:left="6145" w:hanging="180"/>
      </w:pPr>
    </w:lvl>
  </w:abstractNum>
  <w:abstractNum w:abstractNumId="85">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6">
    <w:nsid w:val="6B0B56E9"/>
    <w:multiLevelType w:val="hybridMultilevel"/>
    <w:tmpl w:val="D730E944"/>
    <w:lvl w:ilvl="0" w:tplc="04090001">
      <w:start w:val="1"/>
      <w:numFmt w:val="decimal"/>
      <w:lvlText w:val="%1."/>
      <w:lvlJc w:val="left"/>
      <w:pPr>
        <w:ind w:left="360" w:hanging="360"/>
      </w:p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87">
    <w:nsid w:val="6B42197A"/>
    <w:multiLevelType w:val="hybridMultilevel"/>
    <w:tmpl w:val="49EAF700"/>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8">
    <w:nsid w:val="6BEE5492"/>
    <w:multiLevelType w:val="hybridMultilevel"/>
    <w:tmpl w:val="690ECAC4"/>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nsid w:val="6DBF0962"/>
    <w:multiLevelType w:val="hybridMultilevel"/>
    <w:tmpl w:val="DA8E34FC"/>
    <w:lvl w:ilvl="0" w:tplc="04090007">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70757558"/>
    <w:multiLevelType w:val="hybridMultilevel"/>
    <w:tmpl w:val="26B2E424"/>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44B2A54"/>
    <w:multiLevelType w:val="hybridMultilevel"/>
    <w:tmpl w:val="15B62B86"/>
    <w:lvl w:ilvl="0" w:tplc="0409000F">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3">
    <w:nsid w:val="75E22F4B"/>
    <w:multiLevelType w:val="hybridMultilevel"/>
    <w:tmpl w:val="801663B8"/>
    <w:lvl w:ilvl="0" w:tplc="1C0A0009">
      <w:start w:val="1"/>
      <w:numFmt w:val="decimal"/>
      <w:lvlText w:val="%1."/>
      <w:lvlJc w:val="left"/>
      <w:pPr>
        <w:ind w:left="385" w:hanging="360"/>
      </w:pPr>
      <w:rPr>
        <w:rFonts w:ascii="Arial" w:eastAsia="Times New Roman" w:hAnsi="Arial" w:cs="Arial"/>
      </w:rPr>
    </w:lvl>
    <w:lvl w:ilvl="1" w:tplc="1C0A0003" w:tentative="1">
      <w:start w:val="1"/>
      <w:numFmt w:val="lowerLetter"/>
      <w:lvlText w:val="%2."/>
      <w:lvlJc w:val="left"/>
      <w:pPr>
        <w:ind w:left="1105" w:hanging="360"/>
      </w:pPr>
    </w:lvl>
    <w:lvl w:ilvl="2" w:tplc="1C0A0005" w:tentative="1">
      <w:start w:val="1"/>
      <w:numFmt w:val="lowerRoman"/>
      <w:lvlText w:val="%3."/>
      <w:lvlJc w:val="right"/>
      <w:pPr>
        <w:ind w:left="1825" w:hanging="180"/>
      </w:pPr>
    </w:lvl>
    <w:lvl w:ilvl="3" w:tplc="1C0A0001" w:tentative="1">
      <w:start w:val="1"/>
      <w:numFmt w:val="decimal"/>
      <w:lvlText w:val="%4."/>
      <w:lvlJc w:val="left"/>
      <w:pPr>
        <w:ind w:left="2545" w:hanging="360"/>
      </w:pPr>
    </w:lvl>
    <w:lvl w:ilvl="4" w:tplc="1C0A0003" w:tentative="1">
      <w:start w:val="1"/>
      <w:numFmt w:val="lowerLetter"/>
      <w:lvlText w:val="%5."/>
      <w:lvlJc w:val="left"/>
      <w:pPr>
        <w:ind w:left="3265" w:hanging="360"/>
      </w:pPr>
    </w:lvl>
    <w:lvl w:ilvl="5" w:tplc="1C0A0005" w:tentative="1">
      <w:start w:val="1"/>
      <w:numFmt w:val="lowerRoman"/>
      <w:lvlText w:val="%6."/>
      <w:lvlJc w:val="right"/>
      <w:pPr>
        <w:ind w:left="3985" w:hanging="180"/>
      </w:pPr>
    </w:lvl>
    <w:lvl w:ilvl="6" w:tplc="1C0A0001" w:tentative="1">
      <w:start w:val="1"/>
      <w:numFmt w:val="decimal"/>
      <w:lvlText w:val="%7."/>
      <w:lvlJc w:val="left"/>
      <w:pPr>
        <w:ind w:left="4705" w:hanging="360"/>
      </w:pPr>
    </w:lvl>
    <w:lvl w:ilvl="7" w:tplc="1C0A0003" w:tentative="1">
      <w:start w:val="1"/>
      <w:numFmt w:val="lowerLetter"/>
      <w:lvlText w:val="%8."/>
      <w:lvlJc w:val="left"/>
      <w:pPr>
        <w:ind w:left="5425" w:hanging="360"/>
      </w:pPr>
    </w:lvl>
    <w:lvl w:ilvl="8" w:tplc="1C0A0005" w:tentative="1">
      <w:start w:val="1"/>
      <w:numFmt w:val="lowerRoman"/>
      <w:lvlText w:val="%9."/>
      <w:lvlJc w:val="right"/>
      <w:pPr>
        <w:ind w:left="6145" w:hanging="180"/>
      </w:pPr>
    </w:lvl>
  </w:abstractNum>
  <w:abstractNum w:abstractNumId="94">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8273154"/>
    <w:multiLevelType w:val="hybridMultilevel"/>
    <w:tmpl w:val="4AB0A2DC"/>
    <w:lvl w:ilvl="0" w:tplc="04090007">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96">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7">
    <w:nsid w:val="786227CD"/>
    <w:multiLevelType w:val="hybridMultilevel"/>
    <w:tmpl w:val="632AAC86"/>
    <w:lvl w:ilvl="0" w:tplc="04090007">
      <w:start w:val="1"/>
      <w:numFmt w:val="decimal"/>
      <w:lvlText w:val="%1."/>
      <w:lvlJc w:val="left"/>
      <w:pPr>
        <w:ind w:left="360" w:hanging="360"/>
      </w:pPr>
      <w:rPr>
        <w:rFonts w:hint="default"/>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98">
    <w:nsid w:val="78E77B10"/>
    <w:multiLevelType w:val="hybridMultilevel"/>
    <w:tmpl w:val="31D88D8E"/>
    <w:lvl w:ilvl="0" w:tplc="04090001">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9">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0">
    <w:nsid w:val="7A6B2FA0"/>
    <w:multiLevelType w:val="hybridMultilevel"/>
    <w:tmpl w:val="9B9A03DA"/>
    <w:lvl w:ilvl="0" w:tplc="0C0A000F">
      <w:start w:val="1"/>
      <w:numFmt w:val="decimal"/>
      <w:lvlText w:val="%1."/>
      <w:lvlJc w:val="left"/>
      <w:pPr>
        <w:tabs>
          <w:tab w:val="num" w:pos="720"/>
        </w:tabs>
        <w:ind w:left="720" w:hanging="360"/>
      </w:pPr>
      <w:rPr>
        <w:rFonts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101">
    <w:nsid w:val="7AC10B50"/>
    <w:multiLevelType w:val="hybridMultilevel"/>
    <w:tmpl w:val="347A9A14"/>
    <w:lvl w:ilvl="0" w:tplc="0409000B">
      <w:start w:val="1"/>
      <w:numFmt w:val="decimal"/>
      <w:lvlText w:val="%1."/>
      <w:lvlJc w:val="left"/>
      <w:pPr>
        <w:ind w:left="385" w:hanging="360"/>
      </w:pPr>
      <w:rPr>
        <w:rFonts w:eastAsiaTheme="minor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2">
    <w:nsid w:val="7B0D65A9"/>
    <w:multiLevelType w:val="hybridMultilevel"/>
    <w:tmpl w:val="C7C0BD18"/>
    <w:lvl w:ilvl="0" w:tplc="AA10A8FE">
      <w:start w:val="1"/>
      <w:numFmt w:val="bullet"/>
      <w:lvlText w:val=""/>
      <w:lvlPicBulletId w:val="0"/>
      <w:lvlJc w:val="left"/>
      <w:pPr>
        <w:ind w:left="720" w:hanging="360"/>
      </w:pPr>
      <w:rPr>
        <w:rFonts w:ascii="Symbol" w:hAnsi="Symbol" w:hint="default"/>
      </w:rPr>
    </w:lvl>
    <w:lvl w:ilvl="1" w:tplc="875408D8" w:tentative="1">
      <w:start w:val="1"/>
      <w:numFmt w:val="bullet"/>
      <w:lvlText w:val="o"/>
      <w:lvlJc w:val="left"/>
      <w:pPr>
        <w:ind w:left="1440" w:hanging="360"/>
      </w:pPr>
      <w:rPr>
        <w:rFonts w:ascii="Courier New" w:hAnsi="Courier New" w:cs="Courier New" w:hint="default"/>
      </w:rPr>
    </w:lvl>
    <w:lvl w:ilvl="2" w:tplc="8FB6E6F2" w:tentative="1">
      <w:start w:val="1"/>
      <w:numFmt w:val="bullet"/>
      <w:lvlText w:val=""/>
      <w:lvlJc w:val="left"/>
      <w:pPr>
        <w:ind w:left="2160" w:hanging="360"/>
      </w:pPr>
      <w:rPr>
        <w:rFonts w:ascii="Wingdings" w:hAnsi="Wingdings" w:hint="default"/>
      </w:rPr>
    </w:lvl>
    <w:lvl w:ilvl="3" w:tplc="6672B848" w:tentative="1">
      <w:start w:val="1"/>
      <w:numFmt w:val="bullet"/>
      <w:lvlText w:val=""/>
      <w:lvlJc w:val="left"/>
      <w:pPr>
        <w:ind w:left="2880" w:hanging="360"/>
      </w:pPr>
      <w:rPr>
        <w:rFonts w:ascii="Symbol" w:hAnsi="Symbol" w:hint="default"/>
      </w:rPr>
    </w:lvl>
    <w:lvl w:ilvl="4" w:tplc="2EA260B8" w:tentative="1">
      <w:start w:val="1"/>
      <w:numFmt w:val="bullet"/>
      <w:lvlText w:val="o"/>
      <w:lvlJc w:val="left"/>
      <w:pPr>
        <w:ind w:left="3600" w:hanging="360"/>
      </w:pPr>
      <w:rPr>
        <w:rFonts w:ascii="Courier New" w:hAnsi="Courier New" w:cs="Courier New" w:hint="default"/>
      </w:rPr>
    </w:lvl>
    <w:lvl w:ilvl="5" w:tplc="EA764782" w:tentative="1">
      <w:start w:val="1"/>
      <w:numFmt w:val="bullet"/>
      <w:lvlText w:val=""/>
      <w:lvlJc w:val="left"/>
      <w:pPr>
        <w:ind w:left="4320" w:hanging="360"/>
      </w:pPr>
      <w:rPr>
        <w:rFonts w:ascii="Wingdings" w:hAnsi="Wingdings" w:hint="default"/>
      </w:rPr>
    </w:lvl>
    <w:lvl w:ilvl="6" w:tplc="BF04B7F2" w:tentative="1">
      <w:start w:val="1"/>
      <w:numFmt w:val="bullet"/>
      <w:lvlText w:val=""/>
      <w:lvlJc w:val="left"/>
      <w:pPr>
        <w:ind w:left="5040" w:hanging="360"/>
      </w:pPr>
      <w:rPr>
        <w:rFonts w:ascii="Symbol" w:hAnsi="Symbol" w:hint="default"/>
      </w:rPr>
    </w:lvl>
    <w:lvl w:ilvl="7" w:tplc="2FCAB680" w:tentative="1">
      <w:start w:val="1"/>
      <w:numFmt w:val="bullet"/>
      <w:lvlText w:val="o"/>
      <w:lvlJc w:val="left"/>
      <w:pPr>
        <w:ind w:left="5760" w:hanging="360"/>
      </w:pPr>
      <w:rPr>
        <w:rFonts w:ascii="Courier New" w:hAnsi="Courier New" w:cs="Courier New" w:hint="default"/>
      </w:rPr>
    </w:lvl>
    <w:lvl w:ilvl="8" w:tplc="D324858A" w:tentative="1">
      <w:start w:val="1"/>
      <w:numFmt w:val="bullet"/>
      <w:lvlText w:val=""/>
      <w:lvlJc w:val="left"/>
      <w:pPr>
        <w:ind w:left="6480" w:hanging="360"/>
      </w:pPr>
      <w:rPr>
        <w:rFonts w:ascii="Wingdings" w:hAnsi="Wingdings" w:hint="default"/>
      </w:rPr>
    </w:lvl>
  </w:abstractNum>
  <w:abstractNum w:abstractNumId="103">
    <w:nsid w:val="7B1104F8"/>
    <w:multiLevelType w:val="hybridMultilevel"/>
    <w:tmpl w:val="9DAA18EA"/>
    <w:lvl w:ilvl="0" w:tplc="0409000F">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BC57681"/>
    <w:multiLevelType w:val="hybridMultilevel"/>
    <w:tmpl w:val="ECEE19F0"/>
    <w:lvl w:ilvl="0" w:tplc="2E224C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nsid w:val="7BD1521E"/>
    <w:multiLevelType w:val="hybridMultilevel"/>
    <w:tmpl w:val="0414C5CA"/>
    <w:lvl w:ilvl="0" w:tplc="04090007">
      <w:start w:val="1"/>
      <w:numFmt w:val="lowerLetter"/>
      <w:lvlText w:val="%1)"/>
      <w:lvlJc w:val="left"/>
      <w:pPr>
        <w:ind w:left="720" w:hanging="360"/>
      </w:pPr>
      <w:rPr>
        <w:rFonts w:eastAsiaTheme="minorEastAsia"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6">
    <w:nsid w:val="7C423952"/>
    <w:multiLevelType w:val="hybridMultilevel"/>
    <w:tmpl w:val="BBE25D6C"/>
    <w:lvl w:ilvl="0" w:tplc="04090007">
      <w:start w:val="1"/>
      <w:numFmt w:val="bullet"/>
      <w:lvlText w:val=""/>
      <w:lvlJc w:val="left"/>
      <w:pPr>
        <w:ind w:left="1778" w:hanging="360"/>
      </w:pPr>
      <w:rPr>
        <w:rFonts w:ascii="Symbol" w:eastAsia="Times New Roman" w:hAnsi="Symbol" w:cs="Aria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107">
    <w:nsid w:val="7DFC0913"/>
    <w:multiLevelType w:val="multilevel"/>
    <w:tmpl w:val="8B944E6E"/>
    <w:lvl w:ilvl="0">
      <w:start w:val="3"/>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8">
    <w:nsid w:val="7E5D14DB"/>
    <w:multiLevelType w:val="hybridMultilevel"/>
    <w:tmpl w:val="9A96E134"/>
    <w:lvl w:ilvl="0" w:tplc="11A40A5C">
      <w:start w:val="1"/>
      <w:numFmt w:val="bullet"/>
      <w:lvlText w:val=""/>
      <w:lvlPicBulletId w:val="0"/>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9">
    <w:nsid w:val="7F522F6A"/>
    <w:multiLevelType w:val="hybridMultilevel"/>
    <w:tmpl w:val="45FAEBF4"/>
    <w:lvl w:ilvl="0" w:tplc="D34224C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9"/>
  </w:num>
  <w:num w:numId="4">
    <w:abstractNumId w:val="99"/>
  </w:num>
  <w:num w:numId="5">
    <w:abstractNumId w:val="88"/>
  </w:num>
  <w:num w:numId="6">
    <w:abstractNumId w:val="36"/>
  </w:num>
  <w:num w:numId="7">
    <w:abstractNumId w:val="89"/>
  </w:num>
  <w:num w:numId="8">
    <w:abstractNumId w:val="96"/>
  </w:num>
  <w:num w:numId="9">
    <w:abstractNumId w:val="69"/>
  </w:num>
  <w:num w:numId="10">
    <w:abstractNumId w:val="95"/>
  </w:num>
  <w:num w:numId="11">
    <w:abstractNumId w:val="100"/>
  </w:num>
  <w:num w:numId="12">
    <w:abstractNumId w:val="48"/>
  </w:num>
  <w:num w:numId="13">
    <w:abstractNumId w:val="67"/>
  </w:num>
  <w:num w:numId="14">
    <w:abstractNumId w:val="97"/>
  </w:num>
  <w:num w:numId="15">
    <w:abstractNumId w:val="5"/>
  </w:num>
  <w:num w:numId="16">
    <w:abstractNumId w:val="32"/>
  </w:num>
  <w:num w:numId="17">
    <w:abstractNumId w:val="22"/>
  </w:num>
  <w:num w:numId="18">
    <w:abstractNumId w:val="104"/>
  </w:num>
  <w:num w:numId="19">
    <w:abstractNumId w:val="85"/>
  </w:num>
  <w:num w:numId="20">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num>
  <w:num w:numId="2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num>
  <w:num w:numId="2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8"/>
  </w:num>
  <w:num w:numId="26">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9"/>
  </w:num>
  <w:num w:numId="2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num>
  <w:num w:numId="3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5"/>
  </w:num>
  <w:num w:numId="36">
    <w:abstractNumId w:val="27"/>
  </w:num>
  <w:num w:numId="37">
    <w:abstractNumId w:val="3"/>
  </w:num>
  <w:num w:numId="38">
    <w:abstractNumId w:val="28"/>
  </w:num>
  <w:num w:numId="39">
    <w:abstractNumId w:val="74"/>
  </w:num>
  <w:num w:numId="40">
    <w:abstractNumId w:val="84"/>
  </w:num>
  <w:num w:numId="41">
    <w:abstractNumId w:val="66"/>
  </w:num>
  <w:num w:numId="42">
    <w:abstractNumId w:val="90"/>
  </w:num>
  <w:num w:numId="43">
    <w:abstractNumId w:val="50"/>
  </w:num>
  <w:num w:numId="44">
    <w:abstractNumId w:val="64"/>
  </w:num>
  <w:num w:numId="45">
    <w:abstractNumId w:val="46"/>
  </w:num>
  <w:num w:numId="46">
    <w:abstractNumId w:val="6"/>
  </w:num>
  <w:num w:numId="47">
    <w:abstractNumId w:val="53"/>
  </w:num>
  <w:num w:numId="48">
    <w:abstractNumId w:val="86"/>
  </w:num>
  <w:num w:numId="49">
    <w:abstractNumId w:val="92"/>
  </w:num>
  <w:num w:numId="50">
    <w:abstractNumId w:val="76"/>
  </w:num>
  <w:num w:numId="51">
    <w:abstractNumId w:val="75"/>
  </w:num>
  <w:num w:numId="52">
    <w:abstractNumId w:val="72"/>
  </w:num>
  <w:num w:numId="53">
    <w:abstractNumId w:val="91"/>
  </w:num>
  <w:num w:numId="54">
    <w:abstractNumId w:val="14"/>
  </w:num>
  <w:num w:numId="55">
    <w:abstractNumId w:val="61"/>
  </w:num>
  <w:num w:numId="56">
    <w:abstractNumId w:val="68"/>
  </w:num>
  <w:num w:numId="57">
    <w:abstractNumId w:val="17"/>
  </w:num>
  <w:num w:numId="58">
    <w:abstractNumId w:val="35"/>
  </w:num>
  <w:num w:numId="59">
    <w:abstractNumId w:val="87"/>
  </w:num>
  <w:num w:numId="60">
    <w:abstractNumId w:val="94"/>
  </w:num>
  <w:num w:numId="61">
    <w:abstractNumId w:val="47"/>
  </w:num>
  <w:num w:numId="62">
    <w:abstractNumId w:val="52"/>
  </w:num>
  <w:num w:numId="63">
    <w:abstractNumId w:val="56"/>
  </w:num>
  <w:num w:numId="64">
    <w:abstractNumId w:val="10"/>
  </w:num>
  <w:num w:numId="65">
    <w:abstractNumId w:val="65"/>
  </w:num>
  <w:num w:numId="66">
    <w:abstractNumId w:val="62"/>
  </w:num>
  <w:num w:numId="67">
    <w:abstractNumId w:val="102"/>
  </w:num>
  <w:num w:numId="68">
    <w:abstractNumId w:val="34"/>
  </w:num>
  <w:num w:numId="69">
    <w:abstractNumId w:val="58"/>
  </w:num>
  <w:num w:numId="70">
    <w:abstractNumId w:val="82"/>
  </w:num>
  <w:num w:numId="71">
    <w:abstractNumId w:val="44"/>
  </w:num>
  <w:num w:numId="72">
    <w:abstractNumId w:val="13"/>
  </w:num>
  <w:num w:numId="73">
    <w:abstractNumId w:val="30"/>
  </w:num>
  <w:num w:numId="74">
    <w:abstractNumId w:val="9"/>
  </w:num>
  <w:num w:numId="75">
    <w:abstractNumId w:val="51"/>
  </w:num>
  <w:num w:numId="76">
    <w:abstractNumId w:val="29"/>
  </w:num>
  <w:num w:numId="77">
    <w:abstractNumId w:val="4"/>
  </w:num>
  <w:num w:numId="78">
    <w:abstractNumId w:val="31"/>
  </w:num>
  <w:num w:numId="79">
    <w:abstractNumId w:val="78"/>
  </w:num>
  <w:num w:numId="80">
    <w:abstractNumId w:val="103"/>
  </w:num>
  <w:num w:numId="81">
    <w:abstractNumId w:val="71"/>
  </w:num>
  <w:num w:numId="82">
    <w:abstractNumId w:val="23"/>
  </w:num>
  <w:num w:numId="83">
    <w:abstractNumId w:val="26"/>
  </w:num>
  <w:num w:numId="84">
    <w:abstractNumId w:val="24"/>
  </w:num>
  <w:num w:numId="85">
    <w:abstractNumId w:val="70"/>
  </w:num>
  <w:num w:numId="86">
    <w:abstractNumId w:val="77"/>
  </w:num>
  <w:num w:numId="87">
    <w:abstractNumId w:val="40"/>
  </w:num>
  <w:num w:numId="88">
    <w:abstractNumId w:val="38"/>
  </w:num>
  <w:num w:numId="89">
    <w:abstractNumId w:val="60"/>
  </w:num>
  <w:num w:numId="90">
    <w:abstractNumId w:val="8"/>
  </w:num>
  <w:num w:numId="91">
    <w:abstractNumId w:val="18"/>
  </w:num>
  <w:num w:numId="92">
    <w:abstractNumId w:val="63"/>
  </w:num>
  <w:num w:numId="93">
    <w:abstractNumId w:val="108"/>
  </w:num>
  <w:num w:numId="94">
    <w:abstractNumId w:val="20"/>
  </w:num>
  <w:num w:numId="95">
    <w:abstractNumId w:val="93"/>
  </w:num>
  <w:num w:numId="96">
    <w:abstractNumId w:val="41"/>
  </w:num>
  <w:num w:numId="97">
    <w:abstractNumId w:val="59"/>
  </w:num>
  <w:num w:numId="98">
    <w:abstractNumId w:val="57"/>
  </w:num>
  <w:num w:numId="99">
    <w:abstractNumId w:val="80"/>
  </w:num>
  <w:num w:numId="100">
    <w:abstractNumId w:val="109"/>
  </w:num>
  <w:num w:numId="101">
    <w:abstractNumId w:val="37"/>
  </w:num>
  <w:num w:numId="102">
    <w:abstractNumId w:val="11"/>
  </w:num>
  <w:num w:numId="103">
    <w:abstractNumId w:val="81"/>
  </w:num>
  <w:num w:numId="104">
    <w:abstractNumId w:val="83"/>
  </w:num>
  <w:num w:numId="105">
    <w:abstractNumId w:val="43"/>
  </w:num>
  <w:num w:numId="106">
    <w:abstractNumId w:val="33"/>
  </w:num>
  <w:num w:numId="107">
    <w:abstractNumId w:val="54"/>
  </w:num>
  <w:num w:numId="108">
    <w:abstractNumId w:val="0"/>
    <w:lvlOverride w:ilvl="0">
      <w:lvl w:ilvl="0">
        <w:start w:val="65535"/>
        <w:numFmt w:val="bullet"/>
        <w:lvlText w:val="•"/>
        <w:legacy w:legacy="1" w:legacySpace="0" w:legacyIndent="355"/>
        <w:lvlJc w:val="left"/>
        <w:rPr>
          <w:rFonts w:ascii="Arial" w:hAnsi="Arial" w:cs="Arial" w:hint="default"/>
        </w:rPr>
      </w:lvl>
    </w:lvlOverride>
  </w:num>
  <w:num w:numId="109">
    <w:abstractNumId w:val="73"/>
  </w:num>
  <w:num w:numId="110">
    <w:abstractNumId w:val="42"/>
  </w:num>
  <w:num w:numId="111">
    <w:abstractNumId w:val="7"/>
  </w:num>
  <w:num w:numId="112">
    <w:abstractNumId w:val="0"/>
    <w:lvlOverride w:ilvl="0">
      <w:lvl w:ilvl="0">
        <w:start w:val="65535"/>
        <w:numFmt w:val="bullet"/>
        <w:lvlText w:val="-"/>
        <w:legacy w:legacy="1" w:legacySpace="0" w:legacyIndent="360"/>
        <w:lvlJc w:val="left"/>
        <w:rPr>
          <w:rFonts w:ascii="Arial" w:hAnsi="Arial" w:cs="Arial" w:hint="default"/>
        </w:rPr>
      </w:lvl>
    </w:lvlOverride>
  </w:num>
  <w:num w:numId="113">
    <w:abstractNumId w:val="55"/>
  </w:num>
  <w:num w:numId="114">
    <w:abstractNumId w:val="21"/>
  </w:num>
  <w:num w:numId="115">
    <w:abstractNumId w:val="45"/>
  </w:num>
  <w:num w:numId="116">
    <w:abstractNumId w:val="12"/>
  </w:num>
  <w:num w:numId="117">
    <w:abstractNumId w:val="107"/>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5122"/>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13BED"/>
    <w:rsid w:val="00020734"/>
    <w:rsid w:val="00020FAC"/>
    <w:rsid w:val="0002185F"/>
    <w:rsid w:val="00024E07"/>
    <w:rsid w:val="00026599"/>
    <w:rsid w:val="00027839"/>
    <w:rsid w:val="00052C69"/>
    <w:rsid w:val="00056C84"/>
    <w:rsid w:val="0006103F"/>
    <w:rsid w:val="000619C1"/>
    <w:rsid w:val="0006320C"/>
    <w:rsid w:val="000650E4"/>
    <w:rsid w:val="000651ED"/>
    <w:rsid w:val="00067EB8"/>
    <w:rsid w:val="00074D45"/>
    <w:rsid w:val="000822BB"/>
    <w:rsid w:val="00082509"/>
    <w:rsid w:val="00085627"/>
    <w:rsid w:val="00092196"/>
    <w:rsid w:val="00094372"/>
    <w:rsid w:val="00094674"/>
    <w:rsid w:val="00094DE9"/>
    <w:rsid w:val="00096227"/>
    <w:rsid w:val="000A7558"/>
    <w:rsid w:val="000B0ADB"/>
    <w:rsid w:val="000B7DF2"/>
    <w:rsid w:val="000C1AE8"/>
    <w:rsid w:val="000C20B1"/>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A69"/>
    <w:rsid w:val="00127D38"/>
    <w:rsid w:val="00132207"/>
    <w:rsid w:val="00137707"/>
    <w:rsid w:val="00143D86"/>
    <w:rsid w:val="001448CE"/>
    <w:rsid w:val="00150D6D"/>
    <w:rsid w:val="00153ADB"/>
    <w:rsid w:val="00153B26"/>
    <w:rsid w:val="00154AE2"/>
    <w:rsid w:val="00155D34"/>
    <w:rsid w:val="00164571"/>
    <w:rsid w:val="0016679D"/>
    <w:rsid w:val="00167013"/>
    <w:rsid w:val="001673E1"/>
    <w:rsid w:val="00170668"/>
    <w:rsid w:val="00174A0A"/>
    <w:rsid w:val="00176CEE"/>
    <w:rsid w:val="00185383"/>
    <w:rsid w:val="00196C51"/>
    <w:rsid w:val="001A2B79"/>
    <w:rsid w:val="001B3249"/>
    <w:rsid w:val="001B612F"/>
    <w:rsid w:val="001C4FCB"/>
    <w:rsid w:val="001D2AAC"/>
    <w:rsid w:val="001E03B4"/>
    <w:rsid w:val="001E3B23"/>
    <w:rsid w:val="001E4FDE"/>
    <w:rsid w:val="001E61C9"/>
    <w:rsid w:val="001E6445"/>
    <w:rsid w:val="001E6C52"/>
    <w:rsid w:val="001E7295"/>
    <w:rsid w:val="001F0D10"/>
    <w:rsid w:val="001F790A"/>
    <w:rsid w:val="00204850"/>
    <w:rsid w:val="00214E8A"/>
    <w:rsid w:val="002220AE"/>
    <w:rsid w:val="0022239B"/>
    <w:rsid w:val="00225BFC"/>
    <w:rsid w:val="00226C44"/>
    <w:rsid w:val="00240546"/>
    <w:rsid w:val="00240C9D"/>
    <w:rsid w:val="00244E3B"/>
    <w:rsid w:val="00246C04"/>
    <w:rsid w:val="00247BFD"/>
    <w:rsid w:val="00252161"/>
    <w:rsid w:val="00254C93"/>
    <w:rsid w:val="00255381"/>
    <w:rsid w:val="0026217D"/>
    <w:rsid w:val="00266581"/>
    <w:rsid w:val="00275404"/>
    <w:rsid w:val="00280920"/>
    <w:rsid w:val="00293073"/>
    <w:rsid w:val="0029562B"/>
    <w:rsid w:val="002A3136"/>
    <w:rsid w:val="002A342A"/>
    <w:rsid w:val="002A7E66"/>
    <w:rsid w:val="002D49CE"/>
    <w:rsid w:val="002D599B"/>
    <w:rsid w:val="002E431C"/>
    <w:rsid w:val="002E4839"/>
    <w:rsid w:val="002F68EF"/>
    <w:rsid w:val="002F6BBF"/>
    <w:rsid w:val="002F737B"/>
    <w:rsid w:val="0030378F"/>
    <w:rsid w:val="00303E38"/>
    <w:rsid w:val="0030438B"/>
    <w:rsid w:val="003058CA"/>
    <w:rsid w:val="00311E82"/>
    <w:rsid w:val="00312884"/>
    <w:rsid w:val="00322AC8"/>
    <w:rsid w:val="00325A20"/>
    <w:rsid w:val="0033589C"/>
    <w:rsid w:val="003358AA"/>
    <w:rsid w:val="00337703"/>
    <w:rsid w:val="003419C5"/>
    <w:rsid w:val="003421FC"/>
    <w:rsid w:val="0035104F"/>
    <w:rsid w:val="00357E62"/>
    <w:rsid w:val="00366604"/>
    <w:rsid w:val="003702B4"/>
    <w:rsid w:val="003812D7"/>
    <w:rsid w:val="00381F03"/>
    <w:rsid w:val="00387F74"/>
    <w:rsid w:val="00394CC0"/>
    <w:rsid w:val="003956AB"/>
    <w:rsid w:val="003A2A6A"/>
    <w:rsid w:val="003A5A09"/>
    <w:rsid w:val="003A7A2C"/>
    <w:rsid w:val="003B0739"/>
    <w:rsid w:val="003B347B"/>
    <w:rsid w:val="003C13F9"/>
    <w:rsid w:val="003C29B6"/>
    <w:rsid w:val="003C7210"/>
    <w:rsid w:val="003D1EFD"/>
    <w:rsid w:val="003D3431"/>
    <w:rsid w:val="003D43F8"/>
    <w:rsid w:val="003D57F6"/>
    <w:rsid w:val="003E0ED7"/>
    <w:rsid w:val="003E2ADF"/>
    <w:rsid w:val="003E343F"/>
    <w:rsid w:val="003E34D3"/>
    <w:rsid w:val="003E3F31"/>
    <w:rsid w:val="003F053D"/>
    <w:rsid w:val="003F26B7"/>
    <w:rsid w:val="003F28CB"/>
    <w:rsid w:val="003F7E43"/>
    <w:rsid w:val="004003CC"/>
    <w:rsid w:val="004036DB"/>
    <w:rsid w:val="00414F66"/>
    <w:rsid w:val="0042533E"/>
    <w:rsid w:val="00430491"/>
    <w:rsid w:val="00432C27"/>
    <w:rsid w:val="00433CE2"/>
    <w:rsid w:val="00437FC8"/>
    <w:rsid w:val="00442CD3"/>
    <w:rsid w:val="004444D1"/>
    <w:rsid w:val="0044592B"/>
    <w:rsid w:val="00451332"/>
    <w:rsid w:val="00453139"/>
    <w:rsid w:val="00454AE1"/>
    <w:rsid w:val="00456395"/>
    <w:rsid w:val="00457B66"/>
    <w:rsid w:val="004614DA"/>
    <w:rsid w:val="004634E3"/>
    <w:rsid w:val="004643AD"/>
    <w:rsid w:val="00465485"/>
    <w:rsid w:val="00465BC0"/>
    <w:rsid w:val="00466DC6"/>
    <w:rsid w:val="004702D1"/>
    <w:rsid w:val="00473AC2"/>
    <w:rsid w:val="0048531B"/>
    <w:rsid w:val="00485DD0"/>
    <w:rsid w:val="004949DD"/>
    <w:rsid w:val="004963C6"/>
    <w:rsid w:val="004A069E"/>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7999"/>
    <w:rsid w:val="004F0D1A"/>
    <w:rsid w:val="004F277F"/>
    <w:rsid w:val="004F4CB6"/>
    <w:rsid w:val="0050037C"/>
    <w:rsid w:val="00507443"/>
    <w:rsid w:val="005149B4"/>
    <w:rsid w:val="00516F20"/>
    <w:rsid w:val="00520B56"/>
    <w:rsid w:val="00523818"/>
    <w:rsid w:val="00526F2C"/>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627F"/>
    <w:rsid w:val="00597F2E"/>
    <w:rsid w:val="005A3EDF"/>
    <w:rsid w:val="005A5D28"/>
    <w:rsid w:val="005B0492"/>
    <w:rsid w:val="005B3D35"/>
    <w:rsid w:val="005B627F"/>
    <w:rsid w:val="005C2752"/>
    <w:rsid w:val="005C4285"/>
    <w:rsid w:val="005D51C1"/>
    <w:rsid w:val="005E6B28"/>
    <w:rsid w:val="005F0DC0"/>
    <w:rsid w:val="005F2770"/>
    <w:rsid w:val="005F4206"/>
    <w:rsid w:val="005F49ED"/>
    <w:rsid w:val="005F6D20"/>
    <w:rsid w:val="00606539"/>
    <w:rsid w:val="0060737A"/>
    <w:rsid w:val="00611AB5"/>
    <w:rsid w:val="0061292D"/>
    <w:rsid w:val="00613EDF"/>
    <w:rsid w:val="0061674F"/>
    <w:rsid w:val="006224F0"/>
    <w:rsid w:val="00632BBE"/>
    <w:rsid w:val="0064479D"/>
    <w:rsid w:val="006461AA"/>
    <w:rsid w:val="00647A53"/>
    <w:rsid w:val="006500C0"/>
    <w:rsid w:val="006505E7"/>
    <w:rsid w:val="00651021"/>
    <w:rsid w:val="00653C48"/>
    <w:rsid w:val="00654ED1"/>
    <w:rsid w:val="006704EB"/>
    <w:rsid w:val="00674414"/>
    <w:rsid w:val="00680231"/>
    <w:rsid w:val="00681214"/>
    <w:rsid w:val="006822BA"/>
    <w:rsid w:val="006838F4"/>
    <w:rsid w:val="006909A6"/>
    <w:rsid w:val="00693B31"/>
    <w:rsid w:val="00694D03"/>
    <w:rsid w:val="006A1837"/>
    <w:rsid w:val="006A62E1"/>
    <w:rsid w:val="006B0478"/>
    <w:rsid w:val="006B2E84"/>
    <w:rsid w:val="006B5D14"/>
    <w:rsid w:val="006C33CA"/>
    <w:rsid w:val="006C3ED5"/>
    <w:rsid w:val="006C60B1"/>
    <w:rsid w:val="006C6D59"/>
    <w:rsid w:val="006C76E6"/>
    <w:rsid w:val="006D2289"/>
    <w:rsid w:val="006D3230"/>
    <w:rsid w:val="006E3403"/>
    <w:rsid w:val="006E5089"/>
    <w:rsid w:val="007035A1"/>
    <w:rsid w:val="00710312"/>
    <w:rsid w:val="00712156"/>
    <w:rsid w:val="007272AD"/>
    <w:rsid w:val="0073049E"/>
    <w:rsid w:val="00730691"/>
    <w:rsid w:val="007358BC"/>
    <w:rsid w:val="00736670"/>
    <w:rsid w:val="00745CD7"/>
    <w:rsid w:val="0074608C"/>
    <w:rsid w:val="00751054"/>
    <w:rsid w:val="007513E0"/>
    <w:rsid w:val="00751ADD"/>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F66"/>
    <w:rsid w:val="00792FAA"/>
    <w:rsid w:val="00794D60"/>
    <w:rsid w:val="0079783F"/>
    <w:rsid w:val="007A267D"/>
    <w:rsid w:val="007A3A36"/>
    <w:rsid w:val="007A650F"/>
    <w:rsid w:val="007B2EC8"/>
    <w:rsid w:val="007B6358"/>
    <w:rsid w:val="007B7C7D"/>
    <w:rsid w:val="007C38E5"/>
    <w:rsid w:val="007C40D2"/>
    <w:rsid w:val="007D0E53"/>
    <w:rsid w:val="007D1C8E"/>
    <w:rsid w:val="007D2B04"/>
    <w:rsid w:val="007D3F09"/>
    <w:rsid w:val="007D4BF7"/>
    <w:rsid w:val="007D5A56"/>
    <w:rsid w:val="007D5B1A"/>
    <w:rsid w:val="007D5EE6"/>
    <w:rsid w:val="007E1AFD"/>
    <w:rsid w:val="007F178E"/>
    <w:rsid w:val="007F6F0B"/>
    <w:rsid w:val="008042E0"/>
    <w:rsid w:val="008055F1"/>
    <w:rsid w:val="00806D85"/>
    <w:rsid w:val="0082054B"/>
    <w:rsid w:val="00821914"/>
    <w:rsid w:val="008265ED"/>
    <w:rsid w:val="00832125"/>
    <w:rsid w:val="00833297"/>
    <w:rsid w:val="00833F76"/>
    <w:rsid w:val="00835631"/>
    <w:rsid w:val="00840325"/>
    <w:rsid w:val="0084306B"/>
    <w:rsid w:val="008462FB"/>
    <w:rsid w:val="00852267"/>
    <w:rsid w:val="0085711F"/>
    <w:rsid w:val="0085723D"/>
    <w:rsid w:val="0086006D"/>
    <w:rsid w:val="00875C4E"/>
    <w:rsid w:val="00883A2E"/>
    <w:rsid w:val="00886F47"/>
    <w:rsid w:val="00890AD3"/>
    <w:rsid w:val="00896295"/>
    <w:rsid w:val="00896414"/>
    <w:rsid w:val="008965CD"/>
    <w:rsid w:val="00896E28"/>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739E"/>
    <w:rsid w:val="009033C6"/>
    <w:rsid w:val="0090457E"/>
    <w:rsid w:val="0090545B"/>
    <w:rsid w:val="00907D2F"/>
    <w:rsid w:val="00911E41"/>
    <w:rsid w:val="00925AB7"/>
    <w:rsid w:val="00927FE5"/>
    <w:rsid w:val="00930079"/>
    <w:rsid w:val="0093070A"/>
    <w:rsid w:val="00937D09"/>
    <w:rsid w:val="00941D06"/>
    <w:rsid w:val="00942A73"/>
    <w:rsid w:val="00942C21"/>
    <w:rsid w:val="00950746"/>
    <w:rsid w:val="00967C96"/>
    <w:rsid w:val="00970EB7"/>
    <w:rsid w:val="00973F3E"/>
    <w:rsid w:val="0098091A"/>
    <w:rsid w:val="009830D4"/>
    <w:rsid w:val="009849AF"/>
    <w:rsid w:val="009864BE"/>
    <w:rsid w:val="00987B70"/>
    <w:rsid w:val="00987BDF"/>
    <w:rsid w:val="00991045"/>
    <w:rsid w:val="009A1A6B"/>
    <w:rsid w:val="009A3A32"/>
    <w:rsid w:val="009A56D5"/>
    <w:rsid w:val="009B33F0"/>
    <w:rsid w:val="009B4AF1"/>
    <w:rsid w:val="009B5CE3"/>
    <w:rsid w:val="009C0F0C"/>
    <w:rsid w:val="009C4743"/>
    <w:rsid w:val="009C68CA"/>
    <w:rsid w:val="009D265E"/>
    <w:rsid w:val="009D2719"/>
    <w:rsid w:val="009D5C9A"/>
    <w:rsid w:val="009D661A"/>
    <w:rsid w:val="009D6D8C"/>
    <w:rsid w:val="009E0DEC"/>
    <w:rsid w:val="009E680F"/>
    <w:rsid w:val="009E7C51"/>
    <w:rsid w:val="009F4574"/>
    <w:rsid w:val="00A03D66"/>
    <w:rsid w:val="00A069FF"/>
    <w:rsid w:val="00A13D0D"/>
    <w:rsid w:val="00A13EC0"/>
    <w:rsid w:val="00A21A4D"/>
    <w:rsid w:val="00A23F9C"/>
    <w:rsid w:val="00A25498"/>
    <w:rsid w:val="00A257E7"/>
    <w:rsid w:val="00A27CC3"/>
    <w:rsid w:val="00A302F7"/>
    <w:rsid w:val="00A31093"/>
    <w:rsid w:val="00A31313"/>
    <w:rsid w:val="00A33793"/>
    <w:rsid w:val="00A344D6"/>
    <w:rsid w:val="00A36B15"/>
    <w:rsid w:val="00A42018"/>
    <w:rsid w:val="00A4324C"/>
    <w:rsid w:val="00A44423"/>
    <w:rsid w:val="00A53B42"/>
    <w:rsid w:val="00A54DAB"/>
    <w:rsid w:val="00A5592C"/>
    <w:rsid w:val="00A60287"/>
    <w:rsid w:val="00A64857"/>
    <w:rsid w:val="00A6689B"/>
    <w:rsid w:val="00A724A1"/>
    <w:rsid w:val="00A75380"/>
    <w:rsid w:val="00A76BCE"/>
    <w:rsid w:val="00A846AC"/>
    <w:rsid w:val="00A85012"/>
    <w:rsid w:val="00A96083"/>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4D02"/>
    <w:rsid w:val="00AF7C51"/>
    <w:rsid w:val="00B13559"/>
    <w:rsid w:val="00B136A7"/>
    <w:rsid w:val="00B13F47"/>
    <w:rsid w:val="00B211F9"/>
    <w:rsid w:val="00B22641"/>
    <w:rsid w:val="00B22DAC"/>
    <w:rsid w:val="00B24872"/>
    <w:rsid w:val="00B263C5"/>
    <w:rsid w:val="00B44008"/>
    <w:rsid w:val="00B453D1"/>
    <w:rsid w:val="00B45C67"/>
    <w:rsid w:val="00B4689A"/>
    <w:rsid w:val="00B5148D"/>
    <w:rsid w:val="00B51623"/>
    <w:rsid w:val="00B571C9"/>
    <w:rsid w:val="00B70FBF"/>
    <w:rsid w:val="00B716FB"/>
    <w:rsid w:val="00B74272"/>
    <w:rsid w:val="00B86FA2"/>
    <w:rsid w:val="00B9274D"/>
    <w:rsid w:val="00B93552"/>
    <w:rsid w:val="00B9733A"/>
    <w:rsid w:val="00BA3294"/>
    <w:rsid w:val="00BA6A32"/>
    <w:rsid w:val="00BC07B5"/>
    <w:rsid w:val="00BC4921"/>
    <w:rsid w:val="00BC59F0"/>
    <w:rsid w:val="00BC5C85"/>
    <w:rsid w:val="00BD081B"/>
    <w:rsid w:val="00BD4686"/>
    <w:rsid w:val="00BD6787"/>
    <w:rsid w:val="00BE07A7"/>
    <w:rsid w:val="00BE30E8"/>
    <w:rsid w:val="00BE7E2B"/>
    <w:rsid w:val="00BF152C"/>
    <w:rsid w:val="00BF1D78"/>
    <w:rsid w:val="00BF2391"/>
    <w:rsid w:val="00BF3EA4"/>
    <w:rsid w:val="00BF7456"/>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56844"/>
    <w:rsid w:val="00C604FB"/>
    <w:rsid w:val="00C61B18"/>
    <w:rsid w:val="00C63083"/>
    <w:rsid w:val="00C651B8"/>
    <w:rsid w:val="00C66E69"/>
    <w:rsid w:val="00C75410"/>
    <w:rsid w:val="00C8266F"/>
    <w:rsid w:val="00C84121"/>
    <w:rsid w:val="00C936DA"/>
    <w:rsid w:val="00C95713"/>
    <w:rsid w:val="00CB2085"/>
    <w:rsid w:val="00CC2906"/>
    <w:rsid w:val="00CC3650"/>
    <w:rsid w:val="00CC4C51"/>
    <w:rsid w:val="00CC6263"/>
    <w:rsid w:val="00CE5DB1"/>
    <w:rsid w:val="00CE5FD9"/>
    <w:rsid w:val="00CE6A31"/>
    <w:rsid w:val="00CF11B5"/>
    <w:rsid w:val="00CF2018"/>
    <w:rsid w:val="00CF5C5D"/>
    <w:rsid w:val="00CF5D72"/>
    <w:rsid w:val="00D02AFC"/>
    <w:rsid w:val="00D03CBB"/>
    <w:rsid w:val="00D05A56"/>
    <w:rsid w:val="00D14854"/>
    <w:rsid w:val="00D17A69"/>
    <w:rsid w:val="00D219C0"/>
    <w:rsid w:val="00D27430"/>
    <w:rsid w:val="00D27476"/>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E14"/>
    <w:rsid w:val="00D74492"/>
    <w:rsid w:val="00D766AA"/>
    <w:rsid w:val="00D770C7"/>
    <w:rsid w:val="00D82D1F"/>
    <w:rsid w:val="00D83DB8"/>
    <w:rsid w:val="00D85047"/>
    <w:rsid w:val="00DA2C54"/>
    <w:rsid w:val="00DA2CEA"/>
    <w:rsid w:val="00DA6881"/>
    <w:rsid w:val="00DA7940"/>
    <w:rsid w:val="00DC6497"/>
    <w:rsid w:val="00DC676C"/>
    <w:rsid w:val="00DC6D43"/>
    <w:rsid w:val="00DC7C2C"/>
    <w:rsid w:val="00DD3169"/>
    <w:rsid w:val="00DD5DEC"/>
    <w:rsid w:val="00DD7D45"/>
    <w:rsid w:val="00DE0687"/>
    <w:rsid w:val="00DE7453"/>
    <w:rsid w:val="00DF1F71"/>
    <w:rsid w:val="00DF4E0A"/>
    <w:rsid w:val="00DF5281"/>
    <w:rsid w:val="00E031A3"/>
    <w:rsid w:val="00E13CEC"/>
    <w:rsid w:val="00E26AA1"/>
    <w:rsid w:val="00E26BBB"/>
    <w:rsid w:val="00E3111E"/>
    <w:rsid w:val="00E44A25"/>
    <w:rsid w:val="00E44B4A"/>
    <w:rsid w:val="00E47117"/>
    <w:rsid w:val="00E47A3E"/>
    <w:rsid w:val="00E55627"/>
    <w:rsid w:val="00E61CD2"/>
    <w:rsid w:val="00E6559D"/>
    <w:rsid w:val="00E66DEE"/>
    <w:rsid w:val="00E73272"/>
    <w:rsid w:val="00E81674"/>
    <w:rsid w:val="00E82F74"/>
    <w:rsid w:val="00E83338"/>
    <w:rsid w:val="00E8501F"/>
    <w:rsid w:val="00E90F45"/>
    <w:rsid w:val="00E92CE4"/>
    <w:rsid w:val="00EA1318"/>
    <w:rsid w:val="00EA2587"/>
    <w:rsid w:val="00EB04CE"/>
    <w:rsid w:val="00EB5606"/>
    <w:rsid w:val="00EB6BD3"/>
    <w:rsid w:val="00EC28BD"/>
    <w:rsid w:val="00EC38A2"/>
    <w:rsid w:val="00ED40F1"/>
    <w:rsid w:val="00ED7D8D"/>
    <w:rsid w:val="00EE0D30"/>
    <w:rsid w:val="00EE1073"/>
    <w:rsid w:val="00EE1E42"/>
    <w:rsid w:val="00EE6A43"/>
    <w:rsid w:val="00EE76A5"/>
    <w:rsid w:val="00EF2BE4"/>
    <w:rsid w:val="00F15022"/>
    <w:rsid w:val="00F1555A"/>
    <w:rsid w:val="00F22F30"/>
    <w:rsid w:val="00F2423D"/>
    <w:rsid w:val="00F24FAA"/>
    <w:rsid w:val="00F26A90"/>
    <w:rsid w:val="00F26FF8"/>
    <w:rsid w:val="00F3046F"/>
    <w:rsid w:val="00F319E8"/>
    <w:rsid w:val="00F34B8F"/>
    <w:rsid w:val="00F351BA"/>
    <w:rsid w:val="00F3664C"/>
    <w:rsid w:val="00F40FE7"/>
    <w:rsid w:val="00F412C0"/>
    <w:rsid w:val="00F43377"/>
    <w:rsid w:val="00F44DA5"/>
    <w:rsid w:val="00F46CA3"/>
    <w:rsid w:val="00F52EBE"/>
    <w:rsid w:val="00F534C9"/>
    <w:rsid w:val="00F5560B"/>
    <w:rsid w:val="00F6324B"/>
    <w:rsid w:val="00F759EA"/>
    <w:rsid w:val="00F82D3D"/>
    <w:rsid w:val="00F86E6B"/>
    <w:rsid w:val="00F87E4A"/>
    <w:rsid w:val="00F94554"/>
    <w:rsid w:val="00F95D1B"/>
    <w:rsid w:val="00F964F9"/>
    <w:rsid w:val="00F96841"/>
    <w:rsid w:val="00FA1031"/>
    <w:rsid w:val="00FC4263"/>
    <w:rsid w:val="00FC59D4"/>
    <w:rsid w:val="00FC5EB8"/>
    <w:rsid w:val="00FD38C9"/>
    <w:rsid w:val="00FD6554"/>
    <w:rsid w:val="00FD78AA"/>
    <w:rsid w:val="00FE21E0"/>
    <w:rsid w:val="00FE5364"/>
    <w:rsid w:val="00FE6BD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index 1" w:uiPriority="0"/>
    <w:lsdException w:name="toc 1" w:uiPriority="39"/>
    <w:lsdException w:name="toc 2" w:uiPriority="39"/>
    <w:lsdException w:name="toc 3" w:uiPriority="39"/>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2" w:uiPriority="0"/>
    <w:lsdException w:name="List 3" w:uiPriority="0"/>
    <w:lsdException w:name="Title" w:semiHidden="0" w:unhideWhenUsed="0" w:qFormat="1"/>
    <w:lsdException w:name="Signature" w:uiPriority="0"/>
    <w:lsdException w:name="Default Paragraph Font" w:uiPriority="1"/>
    <w:lsdException w:name="Body Text" w:uiPriority="0"/>
    <w:lsdException w:name="List Continue" w:uiPriority="0"/>
    <w:lsdException w:name="List Continue 2" w:uiPriority="0"/>
    <w:lsdException w:name="Subtitle" w:semiHidden="0" w:unhideWhenUsed="0" w:qFormat="1"/>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link w:val="Ttulo1Car1"/>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link w:val="Ttulo3Car1"/>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rsid w:val="00516F20"/>
    <w:pPr>
      <w:jc w:val="both"/>
    </w:pPr>
    <w:rPr>
      <w:rFonts w:ascii="Arial" w:hAnsi="Arial"/>
      <w:bCs/>
    </w:rPr>
  </w:style>
  <w:style w:type="character" w:customStyle="1" w:styleId="TextoindependienteCar1">
    <w:name w:val="Texto independiente Car1"/>
    <w:basedOn w:val="Fuentedeprrafopredeter"/>
    <w:link w:val="Textoindependiente"/>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99"/>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aliases w:val="interlineado 1 linea Car1"/>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aliases w:val="interlineado 1 linea"/>
    <w:basedOn w:val="Normal"/>
    <w:uiPriority w:val="99"/>
    <w:rsid w:val="00516F20"/>
    <w:pPr>
      <w:suppressLineNumbers/>
      <w:tabs>
        <w:tab w:val="center" w:pos="4252"/>
        <w:tab w:val="right" w:pos="8504"/>
      </w:tabs>
    </w:pPr>
  </w:style>
  <w:style w:type="paragraph" w:styleId="Piedepgina">
    <w:name w:val="footer"/>
    <w:aliases w:val="pie de página"/>
    <w:basedOn w:val="Normal"/>
    <w:uiPriority w:val="99"/>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99"/>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uiPriority w:val="99"/>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uiPriority w:val="99"/>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751ADD"/>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9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uiPriority w:val="99"/>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9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9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9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9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9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 w:type="character" w:customStyle="1" w:styleId="Ttulo1Car1">
    <w:name w:val="Título 1 Car1"/>
    <w:link w:val="Ttulo1"/>
    <w:locked/>
    <w:rsid w:val="003F053D"/>
    <w:rPr>
      <w:rFonts w:ascii="Arial" w:hAnsi="Arial" w:cs="Arial"/>
      <w:b/>
      <w:bCs/>
      <w:kern w:val="1"/>
      <w:sz w:val="32"/>
      <w:szCs w:val="32"/>
      <w:lang w:val="es-DO" w:eastAsia="ar-SA"/>
    </w:rPr>
  </w:style>
  <w:style w:type="character" w:customStyle="1" w:styleId="Ttulo3Car1">
    <w:name w:val="Título 3 Car1"/>
    <w:link w:val="Ttulo3"/>
    <w:locked/>
    <w:rsid w:val="003F053D"/>
    <w:rPr>
      <w:rFonts w:ascii="Arial" w:hAnsi="Arial" w:cs="Arial"/>
      <w:b/>
      <w:bCs/>
      <w:kern w:val="1"/>
      <w:sz w:val="26"/>
      <w:szCs w:val="26"/>
      <w:lang w:val="es-DO" w:eastAsia="ar-SA"/>
    </w:rPr>
  </w:style>
  <w:style w:type="paragraph" w:styleId="TtulodeTDC">
    <w:name w:val="TOC Heading"/>
    <w:basedOn w:val="Ttulo1"/>
    <w:next w:val="Normal"/>
    <w:uiPriority w:val="39"/>
    <w:unhideWhenUsed/>
    <w:qFormat/>
    <w:rsid w:val="003F053D"/>
    <w:pPr>
      <w:keepLines/>
      <w:tabs>
        <w:tab w:val="clear" w:pos="432"/>
      </w:tabs>
      <w:spacing w:before="480" w:after="0"/>
      <w:ind w:left="0" w:firstLine="0"/>
      <w:outlineLvl w:val="9"/>
    </w:pPr>
    <w:rPr>
      <w:rFonts w:asciiTheme="majorHAnsi" w:eastAsiaTheme="majorEastAsia" w:hAnsiTheme="majorHAnsi" w:cstheme="majorBidi"/>
      <w:color w:val="365F91" w:themeColor="accent1" w:themeShade="BF"/>
      <w:sz w:val="28"/>
      <w:szCs w:val="28"/>
    </w:rPr>
  </w:style>
  <w:style w:type="character" w:customStyle="1" w:styleId="FirmaCar">
    <w:name w:val="Firma Car"/>
    <w:basedOn w:val="Fuentedeprrafopredeter"/>
    <w:link w:val="Firma"/>
    <w:rsid w:val="003F053D"/>
    <w:rPr>
      <w:lang w:val="es-ES" w:eastAsia="es-ES"/>
    </w:rPr>
  </w:style>
  <w:style w:type="paragraph" w:styleId="Firma">
    <w:name w:val="Signature"/>
    <w:basedOn w:val="Normal"/>
    <w:link w:val="FirmaCar"/>
    <w:rsid w:val="003F053D"/>
    <w:pPr>
      <w:suppressAutoHyphens w:val="0"/>
      <w:ind w:left="4252"/>
    </w:pPr>
    <w:rPr>
      <w:kern w:val="0"/>
      <w:sz w:val="20"/>
      <w:szCs w:val="20"/>
      <w:lang w:val="es-ES" w:eastAsia="es-ES"/>
    </w:rPr>
  </w:style>
  <w:style w:type="character" w:customStyle="1" w:styleId="FirmaCar1">
    <w:name w:val="Firma Car1"/>
    <w:basedOn w:val="Fuentedeprrafopredeter"/>
    <w:uiPriority w:val="99"/>
    <w:semiHidden/>
    <w:rsid w:val="003F053D"/>
    <w:rPr>
      <w:kern w:val="1"/>
      <w:sz w:val="24"/>
      <w:szCs w:val="24"/>
      <w:lang w:val="es-DO" w:eastAsia="ar-SA"/>
    </w:rPr>
  </w:style>
  <w:style w:type="character" w:styleId="Ttulodellibro">
    <w:name w:val="Book Title"/>
    <w:basedOn w:val="Fuentedeprrafopredeter"/>
    <w:uiPriority w:val="33"/>
    <w:qFormat/>
    <w:rsid w:val="003F053D"/>
    <w:rPr>
      <w:b/>
      <w:bCs/>
      <w:smallCaps/>
      <w:spacing w:val="5"/>
    </w:rPr>
  </w:style>
  <w:style w:type="character" w:styleId="nfasisintenso">
    <w:name w:val="Intense Emphasis"/>
    <w:basedOn w:val="nfasis"/>
    <w:uiPriority w:val="21"/>
    <w:qFormat/>
    <w:rsid w:val="003F053D"/>
    <w:rPr>
      <w:rFonts w:ascii="Arial" w:hAnsi="Arial" w:cs="Arial"/>
      <w:i/>
      <w:iCs/>
    </w:rPr>
  </w:style>
  <w:style w:type="paragraph" w:customStyle="1" w:styleId="titulos">
    <w:name w:val="titulos"/>
    <w:basedOn w:val="Estilo3"/>
    <w:qFormat/>
    <w:rsid w:val="003F053D"/>
    <w:rPr>
      <w:rFonts w:ascii="Verdana" w:hAnsi="Verdana" w:cs="Times New Roman"/>
      <w:color w:val="4F81BD"/>
      <w:kern w:val="1"/>
      <w:sz w:val="26"/>
      <w:szCs w:val="24"/>
      <w:lang w:eastAsia="ar-SA"/>
    </w:r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781147273">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8.png"/><Relationship Id="rId30"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6B38BC8F-0CE3-4C13-A7B5-DD2B47937FD4}">
  <ds:schemaRefs>
    <ds:schemaRef ds:uri="http://schemas.openxmlformats.org/officeDocument/2006/bibliography"/>
  </ds:schemaRefs>
</ds:datastoreItem>
</file>

<file path=customXml/itemProps2.xml><?xml version="1.0" encoding="utf-8"?>
<ds:datastoreItem xmlns:ds="http://schemas.openxmlformats.org/officeDocument/2006/customXml" ds:itemID="{CDAA5DD5-9433-4F48-8752-839A3194AE0E}"/>
</file>

<file path=customXml/itemProps3.xml><?xml version="1.0" encoding="utf-8"?>
<ds:datastoreItem xmlns:ds="http://schemas.openxmlformats.org/officeDocument/2006/customXml" ds:itemID="{4331677F-43AB-49FE-9190-E00A94B3DB6A}"/>
</file>

<file path=customXml/itemProps4.xml><?xml version="1.0" encoding="utf-8"?>
<ds:datastoreItem xmlns:ds="http://schemas.openxmlformats.org/officeDocument/2006/customXml" ds:itemID="{C6A90B13-E081-4276-A240-E8EE84F30FA2}"/>
</file>

<file path=docProps/app.xml><?xml version="1.0" encoding="utf-8"?>
<Properties xmlns="http://schemas.openxmlformats.org/officeDocument/2006/extended-properties" xmlns:vt="http://schemas.openxmlformats.org/officeDocument/2006/docPropsVTypes">
  <Template>Normal.dotm</Template>
  <TotalTime>6146</TotalTime>
  <Pages>65</Pages>
  <Words>39390</Words>
  <Characters>224524</Characters>
  <Application>Microsoft Office Word</Application>
  <DocSecurity>0</DocSecurity>
  <Lines>1871</Lines>
  <Paragraphs>526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263388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22</cp:revision>
  <cp:lastPrinted>2022-10-28T06:35:00Z</cp:lastPrinted>
  <dcterms:created xsi:type="dcterms:W3CDTF">2021-05-11T22:49:00Z</dcterms:created>
  <dcterms:modified xsi:type="dcterms:W3CDTF">2022-10-28T16:02:00Z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