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footer3.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glossary/webSettings.xml" ContentType="application/vnd.openxmlformats-officedocument.wordprocessingml.web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fontTable.xml" ContentType="application/vnd.openxmlformats-officedocument.wordprocessingml.fontTable+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9F2" w:rsidRPr="005426ED" w:rsidRDefault="00851EBA" w:rsidP="00D94646">
      <w:pPr>
        <w:pStyle w:val="a1"/>
      </w:pPr>
      <w:r>
        <w:t>CAPITULO I</w:t>
      </w:r>
    </w:p>
    <w:p w:rsidR="00707444" w:rsidRPr="005426ED" w:rsidRDefault="00273469" w:rsidP="00D94646">
      <w:pPr>
        <w:pStyle w:val="a1"/>
      </w:pPr>
      <w:r>
        <w:t>INSTITUTO DE CIRUGIA PLASTICA ESTETICA Y RECONSTRUCTIVA (INCIPLER)</w:t>
      </w:r>
      <w:r w:rsidR="00707444" w:rsidRPr="005426ED">
        <w:t xml:space="preserve"> </w:t>
      </w:r>
    </w:p>
    <w:p w:rsidR="009B5F06" w:rsidRPr="005426ED" w:rsidRDefault="009B5F06" w:rsidP="007A4A7B">
      <w:pPr>
        <w:pStyle w:val="Sinespaciado"/>
        <w:tabs>
          <w:tab w:val="left" w:pos="270"/>
          <w:tab w:val="left" w:pos="630"/>
          <w:tab w:val="left" w:pos="900"/>
        </w:tabs>
        <w:spacing w:line="360" w:lineRule="auto"/>
        <w:ind w:right="-450"/>
        <w:jc w:val="both"/>
        <w:rPr>
          <w:rFonts w:ascii="Arial" w:hAnsi="Arial" w:cs="Arial"/>
          <w:sz w:val="26"/>
          <w:szCs w:val="26"/>
        </w:rPr>
      </w:pPr>
    </w:p>
    <w:p w:rsidR="005436CC" w:rsidRPr="005426ED" w:rsidRDefault="004357D5" w:rsidP="007A4A7B">
      <w:pPr>
        <w:pStyle w:val="lienadoazul"/>
        <w:tabs>
          <w:tab w:val="left" w:pos="270"/>
          <w:tab w:val="left" w:pos="630"/>
          <w:tab w:val="left" w:pos="900"/>
        </w:tabs>
        <w:ind w:left="0"/>
        <w:rPr>
          <w:color w:val="auto"/>
          <w:lang w:val="es-ES"/>
        </w:rPr>
      </w:pPr>
      <w:r w:rsidRPr="005426ED">
        <w:rPr>
          <w:color w:val="auto"/>
          <w:lang w:val="es-ES"/>
        </w:rPr>
        <w:t xml:space="preserve">1. </w:t>
      </w:r>
      <w:r w:rsidR="005436CC" w:rsidRPr="005426ED">
        <w:rPr>
          <w:color w:val="auto"/>
          <w:lang w:val="es-ES"/>
        </w:rPr>
        <w:t>INTRODUCCION.</w:t>
      </w:r>
    </w:p>
    <w:p w:rsidR="005819E7" w:rsidRPr="005426ED" w:rsidRDefault="005819E7" w:rsidP="007A4A7B">
      <w:pPr>
        <w:tabs>
          <w:tab w:val="left" w:pos="270"/>
          <w:tab w:val="left" w:pos="630"/>
          <w:tab w:val="left" w:pos="900"/>
        </w:tabs>
        <w:spacing w:line="360" w:lineRule="auto"/>
        <w:jc w:val="both"/>
        <w:rPr>
          <w:rFonts w:ascii="Arial" w:hAnsi="Arial" w:cs="Arial"/>
          <w:sz w:val="26"/>
          <w:szCs w:val="26"/>
          <w:lang w:val="es-ES_tradnl"/>
        </w:rPr>
      </w:pPr>
    </w:p>
    <w:p w:rsidR="00151BF1" w:rsidRPr="00EC27C1" w:rsidRDefault="00151BF1" w:rsidP="007A4A7B">
      <w:pPr>
        <w:pStyle w:val="Textoindependiente"/>
        <w:tabs>
          <w:tab w:val="left" w:pos="270"/>
          <w:tab w:val="left" w:pos="630"/>
          <w:tab w:val="left" w:pos="900"/>
        </w:tabs>
        <w:rPr>
          <w:rFonts w:cs="Arial"/>
          <w:sz w:val="26"/>
          <w:szCs w:val="26"/>
          <w:lang w:val="es-ES"/>
        </w:rPr>
      </w:pPr>
      <w:r w:rsidRPr="005426ED">
        <w:rPr>
          <w:rFonts w:cs="Arial"/>
          <w:sz w:val="26"/>
          <w:szCs w:val="26"/>
          <w:lang w:val="es-ES"/>
        </w:rPr>
        <w:t xml:space="preserve">El presente documento constituye </w:t>
      </w:r>
      <w:r w:rsidR="006A783B" w:rsidRPr="005426ED">
        <w:rPr>
          <w:rFonts w:cs="Arial"/>
          <w:sz w:val="26"/>
          <w:szCs w:val="26"/>
          <w:lang w:val="es-ES"/>
        </w:rPr>
        <w:t xml:space="preserve">la presentación de las </w:t>
      </w:r>
      <w:r w:rsidR="00641EE1" w:rsidRPr="005426ED">
        <w:rPr>
          <w:rFonts w:cs="Arial"/>
          <w:sz w:val="26"/>
          <w:szCs w:val="26"/>
          <w:lang w:val="es-ES"/>
        </w:rPr>
        <w:t xml:space="preserve">Declaración de </w:t>
      </w:r>
      <w:r w:rsidR="00641EE1" w:rsidRPr="00EC27C1">
        <w:rPr>
          <w:rFonts w:cs="Arial"/>
          <w:sz w:val="26"/>
          <w:szCs w:val="26"/>
          <w:lang w:val="es-ES"/>
        </w:rPr>
        <w:t>Impactos Ambientales - DIA</w:t>
      </w:r>
      <w:r w:rsidR="006A783B" w:rsidRPr="00EC27C1">
        <w:rPr>
          <w:rFonts w:cs="Arial"/>
          <w:sz w:val="26"/>
          <w:szCs w:val="26"/>
          <w:lang w:val="es-ES"/>
        </w:rPr>
        <w:t xml:space="preserve"> </w:t>
      </w:r>
      <w:r w:rsidR="00E607CD" w:rsidRPr="00EC27C1">
        <w:rPr>
          <w:rFonts w:cs="Arial"/>
          <w:sz w:val="26"/>
          <w:szCs w:val="26"/>
          <w:lang w:val="es-ES"/>
        </w:rPr>
        <w:t xml:space="preserve">para la construcción y operación </w:t>
      </w:r>
      <w:r w:rsidR="00B65359" w:rsidRPr="00EC27C1">
        <w:rPr>
          <w:rFonts w:cs="Arial"/>
          <w:sz w:val="26"/>
          <w:szCs w:val="26"/>
          <w:lang w:val="es-ES"/>
        </w:rPr>
        <w:t>de</w:t>
      </w:r>
      <w:r w:rsidR="00E607CD" w:rsidRPr="00EC27C1">
        <w:rPr>
          <w:rFonts w:cs="Arial"/>
          <w:sz w:val="26"/>
          <w:szCs w:val="26"/>
          <w:lang w:val="es-ES"/>
        </w:rPr>
        <w:t>l proyecto</w:t>
      </w:r>
      <w:r w:rsidR="003E7E28" w:rsidRPr="00EC27C1">
        <w:rPr>
          <w:rFonts w:cs="Arial"/>
          <w:b/>
          <w:sz w:val="26"/>
          <w:szCs w:val="26"/>
          <w:lang w:val="es-ES"/>
        </w:rPr>
        <w:t xml:space="preserve"> </w:t>
      </w:r>
      <w:r w:rsidR="00273469">
        <w:rPr>
          <w:rFonts w:cs="Arial"/>
          <w:b/>
          <w:sz w:val="26"/>
          <w:szCs w:val="26"/>
          <w:lang w:val="es-ES"/>
        </w:rPr>
        <w:t>INSTITUTO DE CIRUGIA PLASTICA ESTETICA Y RECONSTRUCTIVA (INCIPLER)</w:t>
      </w:r>
      <w:r w:rsidR="006A783B" w:rsidRPr="00EC27C1">
        <w:rPr>
          <w:rFonts w:cs="Arial"/>
          <w:sz w:val="26"/>
          <w:szCs w:val="26"/>
          <w:lang w:val="es-ES_tradnl"/>
        </w:rPr>
        <w:t xml:space="preserve">, </w:t>
      </w:r>
      <w:r w:rsidRPr="00EC27C1">
        <w:rPr>
          <w:rFonts w:cs="Arial"/>
          <w:sz w:val="26"/>
          <w:szCs w:val="26"/>
          <w:lang w:val="es-ES"/>
        </w:rPr>
        <w:t xml:space="preserve">registrado con el código </w:t>
      </w:r>
      <w:r w:rsidR="00273469">
        <w:rPr>
          <w:rFonts w:cs="Arial"/>
          <w:sz w:val="26"/>
          <w:szCs w:val="26"/>
          <w:lang w:val="es-ES"/>
        </w:rPr>
        <w:t>20980</w:t>
      </w:r>
      <w:r w:rsidRPr="00EC27C1">
        <w:rPr>
          <w:rFonts w:cs="Arial"/>
          <w:sz w:val="26"/>
          <w:szCs w:val="26"/>
          <w:lang w:val="es-ES"/>
        </w:rPr>
        <w:t xml:space="preserve">, y de acuerdo con los términos de referencia TdR’s, emitido por el </w:t>
      </w:r>
      <w:r w:rsidR="009028D8" w:rsidRPr="00EC27C1">
        <w:rPr>
          <w:rFonts w:cs="Arial"/>
          <w:sz w:val="26"/>
          <w:szCs w:val="26"/>
          <w:lang w:val="es-ES"/>
        </w:rPr>
        <w:t>M</w:t>
      </w:r>
      <w:r w:rsidRPr="00EC27C1">
        <w:rPr>
          <w:rFonts w:cs="Arial"/>
          <w:sz w:val="26"/>
          <w:szCs w:val="26"/>
          <w:lang w:val="es-ES"/>
        </w:rPr>
        <w:t>inisterio de Medio Ambiente y el Reglamento del Sistema de Permisos y Licencias Ambientales con el objetivo de cumplir con lo establecido por la Ley 64-00, para el otorgamiento del Permiso Ambiental.</w:t>
      </w:r>
    </w:p>
    <w:p w:rsidR="00014DE8" w:rsidRPr="00EC27C1" w:rsidRDefault="00014DE8" w:rsidP="007A4A7B">
      <w:pPr>
        <w:tabs>
          <w:tab w:val="left" w:pos="270"/>
          <w:tab w:val="left" w:pos="630"/>
          <w:tab w:val="left" w:pos="900"/>
        </w:tabs>
        <w:spacing w:line="360" w:lineRule="auto"/>
        <w:jc w:val="both"/>
        <w:rPr>
          <w:rFonts w:ascii="Arial" w:hAnsi="Arial" w:cs="Arial"/>
          <w:sz w:val="26"/>
          <w:szCs w:val="26"/>
          <w:lang w:val="es-ES"/>
        </w:rPr>
      </w:pPr>
    </w:p>
    <w:p w:rsidR="007A4A7B" w:rsidRPr="00EC27C1" w:rsidRDefault="00E607CD" w:rsidP="007A4A7B">
      <w:pPr>
        <w:tabs>
          <w:tab w:val="left" w:pos="270"/>
          <w:tab w:val="left" w:pos="630"/>
          <w:tab w:val="left" w:pos="900"/>
        </w:tabs>
        <w:spacing w:line="360" w:lineRule="auto"/>
        <w:jc w:val="both"/>
        <w:rPr>
          <w:rFonts w:ascii="Arial" w:hAnsi="Arial" w:cs="Arial"/>
          <w:sz w:val="26"/>
          <w:szCs w:val="26"/>
          <w:lang w:val="es-ES_tradnl"/>
        </w:rPr>
      </w:pPr>
      <w:r w:rsidRPr="00EC27C1">
        <w:rPr>
          <w:rFonts w:ascii="Arial" w:hAnsi="Arial" w:cs="Arial"/>
          <w:bCs/>
          <w:sz w:val="26"/>
          <w:szCs w:val="26"/>
          <w:lang w:val="es-ES_tradnl"/>
        </w:rPr>
        <w:t xml:space="preserve">El </w:t>
      </w:r>
      <w:r w:rsidR="00EC27C1" w:rsidRPr="00EC27C1">
        <w:rPr>
          <w:rFonts w:ascii="Arial" w:hAnsi="Arial" w:cs="Arial"/>
          <w:sz w:val="26"/>
          <w:szCs w:val="26"/>
          <w:lang w:val="es-ES_tradnl"/>
        </w:rPr>
        <w:t>proyecto consiste en la construcción y operación de un edificio para el uso salud</w:t>
      </w:r>
      <w:r w:rsidR="00F037C6">
        <w:rPr>
          <w:rFonts w:ascii="Arial" w:hAnsi="Arial" w:cs="Arial"/>
          <w:sz w:val="26"/>
          <w:szCs w:val="26"/>
          <w:lang w:val="es-ES_tradnl"/>
        </w:rPr>
        <w:t xml:space="preserve"> (cirugía estética)</w:t>
      </w:r>
      <w:r w:rsidR="00EC27C1" w:rsidRPr="00EC27C1">
        <w:rPr>
          <w:rFonts w:ascii="Arial" w:hAnsi="Arial" w:cs="Arial"/>
          <w:sz w:val="26"/>
          <w:szCs w:val="26"/>
          <w:lang w:val="es-ES_tradnl"/>
        </w:rPr>
        <w:t xml:space="preserve">, construido en hormigón, losas y paredes con algunos cerramientos en bloques de cemento. Constará de </w:t>
      </w:r>
      <w:r w:rsidR="005D592D">
        <w:rPr>
          <w:rFonts w:ascii="Arial" w:hAnsi="Arial" w:cs="Arial"/>
          <w:sz w:val="26"/>
          <w:szCs w:val="26"/>
          <w:lang w:val="es-ES_tradnl"/>
        </w:rPr>
        <w:t>Cinco (5) niveles</w:t>
      </w:r>
      <w:r w:rsidR="00EC27C1" w:rsidRPr="00EC27C1">
        <w:rPr>
          <w:rFonts w:ascii="Arial" w:hAnsi="Arial" w:cs="Arial"/>
          <w:sz w:val="26"/>
          <w:szCs w:val="26"/>
          <w:lang w:val="es-ES_tradnl"/>
        </w:rPr>
        <w:t xml:space="preserve"> sobre el nivel de la tierra </w:t>
      </w:r>
      <w:r w:rsidR="00F037C6">
        <w:rPr>
          <w:rFonts w:ascii="Arial" w:hAnsi="Arial" w:cs="Arial"/>
          <w:sz w:val="26"/>
          <w:szCs w:val="26"/>
          <w:lang w:val="es-ES_tradnl"/>
        </w:rPr>
        <w:t>y un parqueo en el frente del edificio con valet parking</w:t>
      </w:r>
      <w:r w:rsidR="00EC27C1" w:rsidRPr="00EC27C1">
        <w:rPr>
          <w:rFonts w:ascii="Arial" w:hAnsi="Arial" w:cs="Arial"/>
          <w:sz w:val="26"/>
          <w:szCs w:val="26"/>
          <w:lang w:val="es-ES_tradnl"/>
        </w:rPr>
        <w:t xml:space="preserve">. La edificación estará compuesta de </w:t>
      </w:r>
      <w:r w:rsidR="005D592D">
        <w:rPr>
          <w:rFonts w:ascii="Arial" w:hAnsi="Arial" w:cs="Arial"/>
          <w:sz w:val="26"/>
          <w:szCs w:val="26"/>
          <w:lang w:val="es-ES_tradnl"/>
        </w:rPr>
        <w:t xml:space="preserve">Cuatro </w:t>
      </w:r>
      <w:r w:rsidR="00EC27C1" w:rsidRPr="00EC27C1">
        <w:rPr>
          <w:rFonts w:ascii="Arial" w:hAnsi="Arial" w:cs="Arial"/>
          <w:sz w:val="26"/>
          <w:szCs w:val="26"/>
          <w:lang w:val="es-ES_tradnl"/>
        </w:rPr>
        <w:t>(</w:t>
      </w:r>
      <w:r w:rsidR="005D592D">
        <w:rPr>
          <w:rFonts w:ascii="Arial" w:hAnsi="Arial" w:cs="Arial"/>
          <w:sz w:val="26"/>
          <w:szCs w:val="26"/>
          <w:lang w:val="es-ES_tradnl"/>
        </w:rPr>
        <w:t>4</w:t>
      </w:r>
      <w:r w:rsidR="00EC27C1" w:rsidRPr="00EC27C1">
        <w:rPr>
          <w:rFonts w:ascii="Arial" w:hAnsi="Arial" w:cs="Arial"/>
          <w:sz w:val="26"/>
          <w:szCs w:val="26"/>
          <w:lang w:val="es-ES_tradnl"/>
        </w:rPr>
        <w:t xml:space="preserve">) consultorios, un </w:t>
      </w:r>
      <w:r w:rsidR="00EC27C1" w:rsidRPr="00EC27C1">
        <w:rPr>
          <w:rFonts w:ascii="Arial" w:hAnsi="Arial" w:cs="Arial"/>
          <w:sz w:val="26"/>
          <w:szCs w:val="26"/>
        </w:rPr>
        <w:t xml:space="preserve">(I) </w:t>
      </w:r>
      <w:r w:rsidR="00EC27C1" w:rsidRPr="00EC27C1">
        <w:rPr>
          <w:rFonts w:ascii="Arial" w:hAnsi="Arial" w:cs="Arial"/>
          <w:sz w:val="26"/>
          <w:szCs w:val="26"/>
          <w:lang w:val="es-ES_tradnl"/>
        </w:rPr>
        <w:t xml:space="preserve">laboratorio, unidad de rayos x, mamografía y sonografía, oficina administrativa, </w:t>
      </w:r>
      <w:r w:rsidR="005D592D">
        <w:rPr>
          <w:rFonts w:ascii="Arial" w:hAnsi="Arial" w:cs="Arial"/>
          <w:sz w:val="26"/>
          <w:szCs w:val="26"/>
          <w:lang w:val="es-ES_tradnl"/>
        </w:rPr>
        <w:t>habitaciones para pacientes</w:t>
      </w:r>
      <w:r w:rsidR="00EC27C1" w:rsidRPr="00EC27C1">
        <w:rPr>
          <w:rFonts w:ascii="Arial" w:hAnsi="Arial" w:cs="Arial"/>
          <w:sz w:val="26"/>
          <w:szCs w:val="26"/>
          <w:lang w:val="es-ES_tradnl"/>
        </w:rPr>
        <w:t xml:space="preserve">, </w:t>
      </w:r>
      <w:r w:rsidR="005D592D">
        <w:rPr>
          <w:rFonts w:ascii="Arial" w:hAnsi="Arial" w:cs="Arial"/>
          <w:sz w:val="26"/>
          <w:szCs w:val="26"/>
          <w:lang w:val="es-ES_tradnl"/>
        </w:rPr>
        <w:t>cinco (5) salas</w:t>
      </w:r>
      <w:r w:rsidR="00EC27C1" w:rsidRPr="00EC27C1">
        <w:rPr>
          <w:rFonts w:ascii="Arial" w:hAnsi="Arial" w:cs="Arial"/>
          <w:sz w:val="26"/>
          <w:szCs w:val="26"/>
          <w:lang w:val="es-ES_tradnl"/>
        </w:rPr>
        <w:t xml:space="preserve"> de quirófanos, una </w:t>
      </w:r>
      <w:r w:rsidR="00EC27C1" w:rsidRPr="00EC27C1">
        <w:rPr>
          <w:rFonts w:ascii="Arial" w:hAnsi="Arial" w:cs="Arial"/>
          <w:sz w:val="26"/>
          <w:szCs w:val="26"/>
        </w:rPr>
        <w:t xml:space="preserve">(I) </w:t>
      </w:r>
      <w:r w:rsidR="00EC27C1" w:rsidRPr="00EC27C1">
        <w:rPr>
          <w:rFonts w:ascii="Arial" w:hAnsi="Arial" w:cs="Arial"/>
          <w:sz w:val="26"/>
          <w:szCs w:val="26"/>
          <w:lang w:val="es-ES_tradnl"/>
        </w:rPr>
        <w:t xml:space="preserve">unidad de cuidados intensivos y un </w:t>
      </w:r>
      <w:r w:rsidR="00EC27C1" w:rsidRPr="00EC27C1">
        <w:rPr>
          <w:rFonts w:ascii="Arial" w:hAnsi="Arial" w:cs="Arial"/>
          <w:sz w:val="26"/>
          <w:szCs w:val="26"/>
        </w:rPr>
        <w:t xml:space="preserve">(I) </w:t>
      </w:r>
      <w:r w:rsidR="00EC27C1" w:rsidRPr="00EC27C1">
        <w:rPr>
          <w:rFonts w:ascii="Arial" w:hAnsi="Arial" w:cs="Arial"/>
          <w:sz w:val="26"/>
          <w:szCs w:val="26"/>
          <w:lang w:val="es-ES_tradnl"/>
        </w:rPr>
        <w:t xml:space="preserve">vestíbulo </w:t>
      </w:r>
      <w:r w:rsidR="005D592D">
        <w:rPr>
          <w:rFonts w:ascii="Arial" w:hAnsi="Arial" w:cs="Arial"/>
          <w:sz w:val="26"/>
          <w:szCs w:val="26"/>
          <w:lang w:val="es-ES_tradnl"/>
        </w:rPr>
        <w:t>pre-cirugía con camillas</w:t>
      </w:r>
      <w:r w:rsidR="00EC27C1" w:rsidRPr="00EC27C1">
        <w:rPr>
          <w:rFonts w:ascii="Arial" w:hAnsi="Arial" w:cs="Arial"/>
          <w:sz w:val="26"/>
          <w:szCs w:val="26"/>
          <w:lang w:val="es-ES_tradnl"/>
        </w:rPr>
        <w:t xml:space="preserve">. Ocupará una </w:t>
      </w:r>
      <w:r w:rsidR="00C94BCD">
        <w:rPr>
          <w:rFonts w:ascii="Arial" w:hAnsi="Arial" w:cs="Arial"/>
          <w:sz w:val="26"/>
          <w:szCs w:val="26"/>
          <w:lang w:val="es-ES_tradnl"/>
        </w:rPr>
        <w:t>extensión superficial de 523.49</w:t>
      </w:r>
      <w:r w:rsidR="00EC27C1" w:rsidRPr="00EC27C1">
        <w:rPr>
          <w:rFonts w:ascii="Arial" w:hAnsi="Arial" w:cs="Arial"/>
          <w:sz w:val="26"/>
          <w:szCs w:val="26"/>
          <w:lang w:val="es-ES_tradnl"/>
        </w:rPr>
        <w:t xml:space="preserve"> m</w:t>
      </w:r>
      <w:r w:rsidR="00EC27C1" w:rsidRPr="00EC27C1">
        <w:rPr>
          <w:rFonts w:ascii="Arial" w:hAnsi="Arial" w:cs="Arial"/>
          <w:sz w:val="26"/>
          <w:szCs w:val="26"/>
          <w:vertAlign w:val="superscript"/>
          <w:lang w:val="es-ES_tradnl"/>
        </w:rPr>
        <w:t>2</w:t>
      </w:r>
      <w:r w:rsidR="00EC27C1" w:rsidRPr="00EC27C1">
        <w:rPr>
          <w:rFonts w:ascii="Arial" w:hAnsi="Arial" w:cs="Arial"/>
          <w:sz w:val="26"/>
          <w:szCs w:val="26"/>
          <w:lang w:val="es-ES_tradnl"/>
        </w:rPr>
        <w:t xml:space="preserve"> y un área construcción de </w:t>
      </w:r>
      <w:r w:rsidR="002343B2">
        <w:rPr>
          <w:rFonts w:ascii="Arial" w:hAnsi="Arial" w:cs="Arial"/>
          <w:sz w:val="26"/>
          <w:szCs w:val="26"/>
          <w:lang w:val="es-ES_tradnl"/>
        </w:rPr>
        <w:t>1,763.49</w:t>
      </w:r>
      <w:r w:rsidR="00C94BCD">
        <w:rPr>
          <w:rFonts w:ascii="Arial" w:hAnsi="Arial" w:cs="Arial"/>
          <w:sz w:val="26"/>
          <w:szCs w:val="26"/>
          <w:lang w:val="es-ES_tradnl"/>
        </w:rPr>
        <w:t xml:space="preserve"> m2 </w:t>
      </w:r>
      <w:r w:rsidR="00A436D0" w:rsidRPr="00EC27C1">
        <w:rPr>
          <w:rFonts w:ascii="Arial" w:hAnsi="Arial" w:cs="Arial"/>
          <w:sz w:val="26"/>
          <w:szCs w:val="26"/>
          <w:lang w:val="es-ES_tradnl"/>
        </w:rPr>
        <w:t>ver el mapa a continuación y planos en Anexo.</w:t>
      </w:r>
    </w:p>
    <w:p w:rsidR="00A436D0" w:rsidRPr="005426ED" w:rsidRDefault="00A436D0" w:rsidP="007A4A7B">
      <w:pPr>
        <w:tabs>
          <w:tab w:val="left" w:pos="270"/>
          <w:tab w:val="left" w:pos="630"/>
          <w:tab w:val="left" w:pos="900"/>
        </w:tabs>
        <w:spacing w:line="360" w:lineRule="auto"/>
        <w:jc w:val="both"/>
        <w:rPr>
          <w:rFonts w:ascii="Arial" w:hAnsi="Arial" w:cs="Arial"/>
          <w:sz w:val="26"/>
          <w:szCs w:val="26"/>
          <w:lang w:val="es-ES"/>
        </w:rPr>
      </w:pPr>
    </w:p>
    <w:p w:rsidR="00650E44" w:rsidRDefault="00736B82" w:rsidP="007A4A7B">
      <w:pPr>
        <w:pStyle w:val="NormalWeb"/>
        <w:tabs>
          <w:tab w:val="left" w:pos="270"/>
          <w:tab w:val="left" w:pos="630"/>
          <w:tab w:val="left" w:pos="900"/>
        </w:tabs>
        <w:spacing w:before="0" w:beforeAutospacing="0" w:after="0" w:afterAutospacing="0" w:line="360" w:lineRule="auto"/>
        <w:jc w:val="both"/>
        <w:rPr>
          <w:rFonts w:ascii="Arial" w:hAnsi="Arial" w:cs="Arial"/>
          <w:sz w:val="26"/>
          <w:szCs w:val="26"/>
          <w:lang w:val="es-DO"/>
        </w:rPr>
      </w:pPr>
      <w:r w:rsidRPr="005426ED">
        <w:rPr>
          <w:rFonts w:ascii="Arial" w:hAnsi="Arial" w:cs="Arial"/>
          <w:sz w:val="26"/>
          <w:szCs w:val="26"/>
          <w:lang w:val="es-ES"/>
        </w:rPr>
        <w:lastRenderedPageBreak/>
        <w:t>El Proyecto</w:t>
      </w:r>
      <w:r w:rsidR="003E7E28" w:rsidRPr="005426ED">
        <w:rPr>
          <w:rFonts w:ascii="Arial" w:hAnsi="Arial" w:cs="Arial"/>
          <w:b/>
          <w:sz w:val="26"/>
          <w:szCs w:val="26"/>
          <w:lang w:val="es-ES"/>
        </w:rPr>
        <w:t xml:space="preserve"> </w:t>
      </w:r>
      <w:r w:rsidR="00273469">
        <w:rPr>
          <w:rFonts w:ascii="Arial" w:hAnsi="Arial" w:cs="Arial"/>
          <w:b/>
          <w:sz w:val="26"/>
          <w:szCs w:val="26"/>
          <w:lang w:val="es-ES"/>
        </w:rPr>
        <w:t>INSTITUTO DE CIRUGIA PLASTICA ESTETICA Y RECONSTRUCTIVA (INCIPLER)</w:t>
      </w:r>
      <w:r w:rsidR="007A4A7B" w:rsidRPr="005426ED">
        <w:rPr>
          <w:rFonts w:ascii="Arial" w:hAnsi="Arial" w:cs="Arial"/>
          <w:b/>
          <w:sz w:val="26"/>
          <w:szCs w:val="26"/>
          <w:lang w:val="es-ES"/>
        </w:rPr>
        <w:t xml:space="preserve"> </w:t>
      </w:r>
      <w:r w:rsidR="00650E44" w:rsidRPr="005426ED">
        <w:rPr>
          <w:rFonts w:ascii="Arial" w:hAnsi="Arial" w:cs="Arial"/>
          <w:sz w:val="26"/>
          <w:szCs w:val="26"/>
          <w:lang w:val="es-ES"/>
        </w:rPr>
        <w:t xml:space="preserve">, se encuentra </w:t>
      </w:r>
      <w:r w:rsidR="00417EB4" w:rsidRPr="005426ED">
        <w:rPr>
          <w:rFonts w:ascii="Arial" w:hAnsi="Arial" w:cs="Arial"/>
          <w:sz w:val="26"/>
          <w:szCs w:val="26"/>
          <w:lang w:val="es-ES_tradnl"/>
        </w:rPr>
        <w:t>ubicado en la</w:t>
      </w:r>
      <w:r w:rsidR="009E2F6B" w:rsidRPr="005426ED">
        <w:rPr>
          <w:rFonts w:ascii="Arial" w:hAnsi="Arial" w:cs="Arial"/>
          <w:sz w:val="26"/>
          <w:szCs w:val="26"/>
          <w:lang w:val="es-ES_tradnl"/>
        </w:rPr>
        <w:t xml:space="preserve"> </w:t>
      </w:r>
      <w:r w:rsidR="00C94BCD">
        <w:rPr>
          <w:rFonts w:ascii="Arial" w:hAnsi="Arial" w:cs="Arial"/>
          <w:sz w:val="26"/>
          <w:szCs w:val="26"/>
          <w:lang w:val="es-ES"/>
        </w:rPr>
        <w:t>Calle</w:t>
      </w:r>
      <w:r w:rsidR="00F23BB9">
        <w:rPr>
          <w:rFonts w:ascii="Arial" w:hAnsi="Arial" w:cs="Arial"/>
          <w:sz w:val="26"/>
          <w:szCs w:val="26"/>
          <w:lang w:val="es-ES"/>
        </w:rPr>
        <w:t xml:space="preserve"> Luisa Ozema Pellerano No. 4</w:t>
      </w:r>
      <w:r w:rsidR="00F07304">
        <w:rPr>
          <w:rFonts w:ascii="Arial" w:hAnsi="Arial" w:cs="Arial"/>
          <w:sz w:val="26"/>
          <w:szCs w:val="26"/>
          <w:lang w:val="es-ES"/>
        </w:rPr>
        <w:t>, Gazcue</w:t>
      </w:r>
      <w:r w:rsidR="005D75FC" w:rsidRPr="005426ED">
        <w:rPr>
          <w:rFonts w:ascii="Arial" w:hAnsi="Arial" w:cs="Arial"/>
          <w:sz w:val="26"/>
          <w:szCs w:val="26"/>
          <w:lang w:val="es-ES"/>
        </w:rPr>
        <w:t xml:space="preserve">, </w:t>
      </w:r>
      <w:r w:rsidR="00F07304">
        <w:rPr>
          <w:rFonts w:ascii="Arial" w:hAnsi="Arial" w:cs="Arial"/>
          <w:sz w:val="26"/>
          <w:szCs w:val="26"/>
          <w:lang w:val="es-ES"/>
        </w:rPr>
        <w:t>Distrito Nacional</w:t>
      </w:r>
      <w:r w:rsidR="00417EB4" w:rsidRPr="005426ED">
        <w:rPr>
          <w:rFonts w:ascii="Arial" w:hAnsi="Arial" w:cs="Arial"/>
          <w:sz w:val="26"/>
          <w:szCs w:val="26"/>
          <w:lang w:val="es-ES_tradnl"/>
        </w:rPr>
        <w:t xml:space="preserve">, en una </w:t>
      </w:r>
      <w:r w:rsidR="00F23BB9">
        <w:rPr>
          <w:rFonts w:ascii="Arial" w:hAnsi="Arial" w:cs="Arial"/>
          <w:sz w:val="26"/>
          <w:szCs w:val="26"/>
          <w:lang w:val="es-ES_tradnl"/>
        </w:rPr>
        <w:t>extensión de terreno de 523.49</w:t>
      </w:r>
      <w:r w:rsidR="00417EB4" w:rsidRPr="005426ED">
        <w:rPr>
          <w:rFonts w:ascii="Arial" w:hAnsi="Arial" w:cs="Arial"/>
          <w:sz w:val="26"/>
          <w:szCs w:val="26"/>
          <w:lang w:val="es-ES_tradnl"/>
        </w:rPr>
        <w:t xml:space="preserve">, </w:t>
      </w:r>
      <w:r w:rsidR="00E17627" w:rsidRPr="005426ED">
        <w:rPr>
          <w:rFonts w:ascii="Arial" w:hAnsi="Arial" w:cs="Arial"/>
          <w:sz w:val="26"/>
          <w:szCs w:val="26"/>
          <w:lang w:val="es-ES_tradnl"/>
        </w:rPr>
        <w:t xml:space="preserve">con un área de </w:t>
      </w:r>
      <w:r w:rsidR="00F07304">
        <w:rPr>
          <w:rFonts w:ascii="Arial" w:hAnsi="Arial" w:cs="Arial"/>
          <w:sz w:val="26"/>
          <w:szCs w:val="26"/>
          <w:lang w:val="es-ES_tradnl"/>
        </w:rPr>
        <w:t xml:space="preserve">construcción de </w:t>
      </w:r>
      <w:r w:rsidR="002343B2">
        <w:rPr>
          <w:rFonts w:ascii="Arial" w:hAnsi="Arial" w:cs="Arial"/>
          <w:sz w:val="26"/>
          <w:szCs w:val="26"/>
          <w:lang w:val="es-ES_tradnl"/>
        </w:rPr>
        <w:t>1,763.49</w:t>
      </w:r>
      <w:r w:rsidR="00F07304">
        <w:rPr>
          <w:rFonts w:ascii="Arial" w:hAnsi="Arial" w:cs="Arial"/>
          <w:sz w:val="26"/>
          <w:szCs w:val="26"/>
          <w:lang w:val="es-ES_tradnl"/>
        </w:rPr>
        <w:t xml:space="preserve"> </w:t>
      </w:r>
      <w:r w:rsidR="005D75FC" w:rsidRPr="005426ED">
        <w:rPr>
          <w:rFonts w:ascii="Arial" w:hAnsi="Arial" w:cs="Arial"/>
          <w:sz w:val="26"/>
          <w:szCs w:val="26"/>
          <w:lang w:val="es-ES_tradnl"/>
        </w:rPr>
        <w:t xml:space="preserve"> m2</w:t>
      </w:r>
      <w:r w:rsidR="00E17627" w:rsidRPr="005426ED">
        <w:rPr>
          <w:rFonts w:ascii="Arial" w:hAnsi="Arial" w:cs="Arial"/>
          <w:sz w:val="26"/>
          <w:szCs w:val="26"/>
          <w:lang w:val="es-ES_tradnl"/>
        </w:rPr>
        <w:t xml:space="preserve">, </w:t>
      </w:r>
      <w:r w:rsidR="00C94BCD">
        <w:rPr>
          <w:rFonts w:ascii="Arial" w:hAnsi="Arial" w:cs="Arial"/>
          <w:sz w:val="26"/>
          <w:szCs w:val="26"/>
          <w:lang w:val="es-ES_tradnl"/>
        </w:rPr>
        <w:t xml:space="preserve">Certificado de titulo No. 0100269603 </w:t>
      </w:r>
      <w:r w:rsidR="00F07304">
        <w:rPr>
          <w:rFonts w:ascii="Arial" w:hAnsi="Arial" w:cs="Arial"/>
          <w:sz w:val="26"/>
          <w:szCs w:val="26"/>
          <w:lang w:val="es-ES_tradnl"/>
        </w:rPr>
        <w:t>de Santo Domingo</w:t>
      </w:r>
      <w:r w:rsidR="005D75FC" w:rsidRPr="005426ED">
        <w:rPr>
          <w:rFonts w:ascii="Arial" w:hAnsi="Arial" w:cs="Arial"/>
          <w:sz w:val="26"/>
          <w:szCs w:val="26"/>
          <w:lang w:val="es-ES_tradnl"/>
        </w:rPr>
        <w:t xml:space="preserve"> </w:t>
      </w:r>
      <w:r w:rsidR="00E17627" w:rsidRPr="005426ED">
        <w:rPr>
          <w:rFonts w:ascii="Arial" w:hAnsi="Arial" w:cs="Arial"/>
          <w:sz w:val="26"/>
          <w:szCs w:val="26"/>
          <w:lang w:val="es-ES_tradnl"/>
        </w:rPr>
        <w:t xml:space="preserve">(ver en Anexo </w:t>
      </w:r>
      <w:r w:rsidR="00941EB8">
        <w:rPr>
          <w:rFonts w:ascii="Arial" w:hAnsi="Arial" w:cs="Arial"/>
          <w:sz w:val="26"/>
          <w:szCs w:val="26"/>
          <w:lang w:val="es-ES_tradnl"/>
        </w:rPr>
        <w:t xml:space="preserve">certificacion </w:t>
      </w:r>
      <w:r w:rsidR="00E17627" w:rsidRPr="005426ED">
        <w:rPr>
          <w:rFonts w:ascii="Arial" w:hAnsi="Arial" w:cs="Arial"/>
          <w:sz w:val="26"/>
          <w:szCs w:val="26"/>
          <w:lang w:val="es-ES_tradnl"/>
        </w:rPr>
        <w:t>titulo de propiedad)</w:t>
      </w:r>
      <w:r w:rsidR="00417EB4" w:rsidRPr="005426ED">
        <w:rPr>
          <w:rFonts w:ascii="Arial" w:hAnsi="Arial" w:cs="Arial"/>
          <w:sz w:val="26"/>
          <w:szCs w:val="26"/>
          <w:lang w:val="es-ES_tradnl"/>
        </w:rPr>
        <w:t xml:space="preserve">, </w:t>
      </w:r>
      <w:r w:rsidR="00417EB4" w:rsidRPr="005426ED">
        <w:rPr>
          <w:rFonts w:ascii="Arial" w:hAnsi="Arial" w:cs="Arial"/>
          <w:sz w:val="26"/>
          <w:szCs w:val="26"/>
          <w:lang w:val="es-DO"/>
        </w:rPr>
        <w:t xml:space="preserve">en las coordenadas en UTM, </w:t>
      </w:r>
      <w:r w:rsidR="00377CD7" w:rsidRPr="005426ED">
        <w:rPr>
          <w:rFonts w:ascii="Arial" w:hAnsi="Arial" w:cs="Arial"/>
          <w:sz w:val="26"/>
          <w:szCs w:val="26"/>
          <w:lang w:val="es-DO"/>
        </w:rPr>
        <w:t>el área</w:t>
      </w:r>
      <w:r w:rsidR="005D75FC" w:rsidRPr="005426ED">
        <w:rPr>
          <w:rFonts w:ascii="Arial" w:hAnsi="Arial" w:cs="Arial"/>
          <w:sz w:val="26"/>
          <w:szCs w:val="26"/>
          <w:lang w:val="es-DO"/>
        </w:rPr>
        <w:t xml:space="preserve"> del Centro Medico </w:t>
      </w:r>
    </w:p>
    <w:p w:rsidR="0040560D" w:rsidRDefault="0040560D" w:rsidP="007A4A7B">
      <w:pPr>
        <w:pStyle w:val="NormalWeb"/>
        <w:tabs>
          <w:tab w:val="left" w:pos="270"/>
          <w:tab w:val="left" w:pos="630"/>
          <w:tab w:val="left" w:pos="900"/>
        </w:tabs>
        <w:spacing w:before="0" w:beforeAutospacing="0" w:after="0" w:afterAutospacing="0" w:line="360" w:lineRule="auto"/>
        <w:jc w:val="both"/>
        <w:rPr>
          <w:rFonts w:ascii="Arial" w:hAnsi="Arial" w:cs="Arial"/>
          <w:sz w:val="26"/>
          <w:szCs w:val="26"/>
          <w:lang w:val="es-DO"/>
        </w:rPr>
      </w:pPr>
    </w:p>
    <w:tbl>
      <w:tblPr>
        <w:tblW w:w="2238" w:type="pct"/>
        <w:tblLayout w:type="fixed"/>
        <w:tblCellMar>
          <w:left w:w="40" w:type="dxa"/>
          <w:right w:w="40" w:type="dxa"/>
        </w:tblCellMar>
        <w:tblLook w:val="0000"/>
      </w:tblPr>
      <w:tblGrid>
        <w:gridCol w:w="1117"/>
        <w:gridCol w:w="1357"/>
        <w:gridCol w:w="1510"/>
      </w:tblGrid>
      <w:tr w:rsidR="00941EB8" w:rsidRPr="00020B16" w:rsidTr="00941EB8">
        <w:trPr>
          <w:trHeight w:val="20"/>
        </w:trPr>
        <w:tc>
          <w:tcPr>
            <w:tcW w:w="1402"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ind w:left="450" w:hanging="450"/>
              <w:jc w:val="center"/>
              <w:rPr>
                <w:rFonts w:ascii="Helvetica" w:hAnsi="Helvetica" w:cs="Arial"/>
                <w:szCs w:val="20"/>
              </w:rPr>
            </w:pPr>
            <w:r w:rsidRPr="00020B16">
              <w:rPr>
                <w:rFonts w:ascii="Helvetica" w:hAnsi="Helvetica" w:cs="Arial"/>
                <w:b/>
                <w:bCs/>
                <w:szCs w:val="20"/>
                <w:lang w:val="es-ES_tradnl"/>
              </w:rPr>
              <w:t>Puntos</w:t>
            </w:r>
          </w:p>
        </w:tc>
        <w:tc>
          <w:tcPr>
            <w:tcW w:w="1703"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ind w:hanging="450"/>
              <w:jc w:val="center"/>
              <w:rPr>
                <w:rFonts w:ascii="Helvetica" w:hAnsi="Helvetica" w:cs="Arial"/>
                <w:szCs w:val="20"/>
              </w:rPr>
            </w:pPr>
            <w:r w:rsidRPr="00020B16">
              <w:rPr>
                <w:rFonts w:ascii="Helvetica" w:hAnsi="Helvetica" w:cs="Arial"/>
                <w:b/>
                <w:bCs/>
                <w:szCs w:val="20"/>
              </w:rPr>
              <w:t>X</w:t>
            </w:r>
          </w:p>
        </w:tc>
        <w:tc>
          <w:tcPr>
            <w:tcW w:w="1895"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ind w:hanging="450"/>
              <w:jc w:val="center"/>
              <w:rPr>
                <w:rFonts w:ascii="Helvetica" w:hAnsi="Helvetica" w:cs="Arial"/>
                <w:szCs w:val="20"/>
              </w:rPr>
            </w:pPr>
            <w:r w:rsidRPr="00020B16">
              <w:rPr>
                <w:rFonts w:ascii="Helvetica" w:hAnsi="Helvetica" w:cs="Arial"/>
                <w:b/>
                <w:bCs/>
                <w:szCs w:val="20"/>
                <w:lang w:val="es-ES_tradnl"/>
              </w:rPr>
              <w:t>Y</w:t>
            </w:r>
          </w:p>
        </w:tc>
      </w:tr>
      <w:tr w:rsidR="00941EB8" w:rsidRPr="00020B16" w:rsidTr="00941EB8">
        <w:trPr>
          <w:trHeight w:val="20"/>
        </w:trPr>
        <w:tc>
          <w:tcPr>
            <w:tcW w:w="1402"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ind w:firstLine="142"/>
              <w:jc w:val="center"/>
              <w:rPr>
                <w:rFonts w:ascii="Helvetica" w:hAnsi="Helvetica" w:cs="Arial"/>
                <w:szCs w:val="20"/>
              </w:rPr>
            </w:pPr>
            <w:r w:rsidRPr="00020B16">
              <w:rPr>
                <w:rFonts w:ascii="Helvetica" w:hAnsi="Helvetica" w:cs="Arial"/>
                <w:b/>
                <w:bCs/>
                <w:szCs w:val="20"/>
                <w:lang w:val="es-ES_tradnl"/>
              </w:rPr>
              <w:t>1</w:t>
            </w:r>
          </w:p>
        </w:tc>
        <w:tc>
          <w:tcPr>
            <w:tcW w:w="1703"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jc w:val="center"/>
              <w:rPr>
                <w:rFonts w:ascii="Helvetica" w:hAnsi="Helvetica" w:cs="Arial"/>
                <w:szCs w:val="20"/>
              </w:rPr>
            </w:pPr>
            <w:r>
              <w:rPr>
                <w:rFonts w:ascii="Helvetica" w:hAnsi="Helvetica" w:cs="Arial"/>
                <w:szCs w:val="20"/>
              </w:rPr>
              <w:t>405507</w:t>
            </w:r>
          </w:p>
        </w:tc>
        <w:tc>
          <w:tcPr>
            <w:tcW w:w="1895"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jc w:val="center"/>
              <w:rPr>
                <w:rFonts w:ascii="Helvetica" w:hAnsi="Helvetica" w:cs="Arial"/>
                <w:szCs w:val="20"/>
              </w:rPr>
            </w:pPr>
            <w:r>
              <w:rPr>
                <w:rFonts w:ascii="Helvetica" w:hAnsi="Helvetica" w:cs="Arial"/>
                <w:szCs w:val="20"/>
              </w:rPr>
              <w:t>2042697</w:t>
            </w:r>
          </w:p>
        </w:tc>
      </w:tr>
      <w:tr w:rsidR="00941EB8" w:rsidRPr="00020B16" w:rsidTr="00941EB8">
        <w:trPr>
          <w:trHeight w:val="20"/>
        </w:trPr>
        <w:tc>
          <w:tcPr>
            <w:tcW w:w="1402"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ind w:firstLine="142"/>
              <w:jc w:val="center"/>
              <w:rPr>
                <w:rFonts w:ascii="Helvetica" w:hAnsi="Helvetica" w:cs="Arial"/>
                <w:szCs w:val="20"/>
              </w:rPr>
            </w:pPr>
            <w:r w:rsidRPr="00020B16">
              <w:rPr>
                <w:rFonts w:ascii="Helvetica" w:hAnsi="Helvetica" w:cs="Arial"/>
                <w:b/>
                <w:bCs/>
                <w:szCs w:val="20"/>
                <w:lang w:val="es-ES_tradnl"/>
              </w:rPr>
              <w:t>2</w:t>
            </w:r>
          </w:p>
        </w:tc>
        <w:tc>
          <w:tcPr>
            <w:tcW w:w="1703"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jc w:val="center"/>
              <w:rPr>
                <w:rFonts w:ascii="Helvetica" w:hAnsi="Helvetica" w:cs="Arial"/>
                <w:szCs w:val="20"/>
              </w:rPr>
            </w:pPr>
            <w:r>
              <w:rPr>
                <w:rFonts w:ascii="Helvetica" w:hAnsi="Helvetica" w:cs="Arial"/>
                <w:szCs w:val="20"/>
              </w:rPr>
              <w:t>405530</w:t>
            </w:r>
          </w:p>
        </w:tc>
        <w:tc>
          <w:tcPr>
            <w:tcW w:w="1895"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jc w:val="center"/>
              <w:rPr>
                <w:rFonts w:ascii="Helvetica" w:hAnsi="Helvetica" w:cs="Arial"/>
                <w:szCs w:val="20"/>
              </w:rPr>
            </w:pPr>
            <w:r>
              <w:rPr>
                <w:rFonts w:ascii="Helvetica" w:hAnsi="Helvetica" w:cs="Arial"/>
                <w:szCs w:val="20"/>
              </w:rPr>
              <w:t>2042675</w:t>
            </w:r>
          </w:p>
        </w:tc>
      </w:tr>
      <w:tr w:rsidR="00941EB8" w:rsidRPr="00020B16" w:rsidTr="00941EB8">
        <w:trPr>
          <w:trHeight w:val="20"/>
        </w:trPr>
        <w:tc>
          <w:tcPr>
            <w:tcW w:w="1402"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ind w:firstLine="142"/>
              <w:jc w:val="center"/>
              <w:rPr>
                <w:rFonts w:ascii="Helvetica" w:hAnsi="Helvetica" w:cs="Arial"/>
                <w:szCs w:val="20"/>
              </w:rPr>
            </w:pPr>
            <w:r w:rsidRPr="00020B16">
              <w:rPr>
                <w:rFonts w:ascii="Helvetica" w:hAnsi="Helvetica" w:cs="Arial"/>
                <w:b/>
                <w:bCs/>
                <w:szCs w:val="20"/>
                <w:lang w:val="es-ES_tradnl"/>
              </w:rPr>
              <w:t>3</w:t>
            </w:r>
          </w:p>
        </w:tc>
        <w:tc>
          <w:tcPr>
            <w:tcW w:w="1703"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jc w:val="center"/>
              <w:rPr>
                <w:rFonts w:ascii="Helvetica" w:hAnsi="Helvetica" w:cs="Arial"/>
                <w:szCs w:val="20"/>
              </w:rPr>
            </w:pPr>
            <w:r>
              <w:rPr>
                <w:rFonts w:ascii="Helvetica" w:hAnsi="Helvetica" w:cs="Arial"/>
                <w:szCs w:val="20"/>
              </w:rPr>
              <w:t>405514</w:t>
            </w:r>
          </w:p>
        </w:tc>
        <w:tc>
          <w:tcPr>
            <w:tcW w:w="1895"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jc w:val="center"/>
              <w:rPr>
                <w:rFonts w:ascii="Helvetica" w:hAnsi="Helvetica" w:cs="Arial"/>
                <w:szCs w:val="20"/>
              </w:rPr>
            </w:pPr>
            <w:r>
              <w:rPr>
                <w:rFonts w:ascii="Helvetica" w:hAnsi="Helvetica" w:cs="Arial"/>
                <w:szCs w:val="20"/>
              </w:rPr>
              <w:t>2042669</w:t>
            </w:r>
          </w:p>
        </w:tc>
      </w:tr>
      <w:tr w:rsidR="00941EB8" w:rsidRPr="00020B16" w:rsidTr="00941EB8">
        <w:trPr>
          <w:trHeight w:val="20"/>
        </w:trPr>
        <w:tc>
          <w:tcPr>
            <w:tcW w:w="1402"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ind w:firstLine="142"/>
              <w:jc w:val="center"/>
              <w:rPr>
                <w:rFonts w:ascii="Helvetica" w:hAnsi="Helvetica" w:cs="Arial"/>
                <w:b/>
                <w:bCs/>
                <w:szCs w:val="20"/>
                <w:lang w:val="es-ES_tradnl"/>
              </w:rPr>
            </w:pPr>
            <w:r>
              <w:rPr>
                <w:rFonts w:ascii="Helvetica" w:hAnsi="Helvetica" w:cs="Arial"/>
                <w:b/>
                <w:bCs/>
                <w:szCs w:val="20"/>
                <w:lang w:val="es-ES_tradnl"/>
              </w:rPr>
              <w:t>4</w:t>
            </w:r>
          </w:p>
        </w:tc>
        <w:tc>
          <w:tcPr>
            <w:tcW w:w="1703"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jc w:val="center"/>
              <w:rPr>
                <w:rFonts w:ascii="Helvetica" w:hAnsi="Helvetica" w:cs="Arial"/>
                <w:szCs w:val="20"/>
              </w:rPr>
            </w:pPr>
            <w:r>
              <w:rPr>
                <w:rFonts w:ascii="Helvetica" w:hAnsi="Helvetica" w:cs="Arial"/>
                <w:szCs w:val="20"/>
              </w:rPr>
              <w:t>405519</w:t>
            </w:r>
          </w:p>
        </w:tc>
        <w:tc>
          <w:tcPr>
            <w:tcW w:w="1895" w:type="pct"/>
            <w:tcBorders>
              <w:top w:val="single" w:sz="6" w:space="0" w:color="auto"/>
              <w:left w:val="single" w:sz="6" w:space="0" w:color="auto"/>
              <w:bottom w:val="single" w:sz="6" w:space="0" w:color="auto"/>
              <w:right w:val="single" w:sz="6" w:space="0" w:color="auto"/>
            </w:tcBorders>
            <w:shd w:val="clear" w:color="auto" w:fill="FFFFFF"/>
          </w:tcPr>
          <w:p w:rsidR="00941EB8" w:rsidRPr="00020B16" w:rsidRDefault="00941EB8" w:rsidP="001A20ED">
            <w:pPr>
              <w:shd w:val="clear" w:color="auto" w:fill="FFFFFF"/>
              <w:jc w:val="center"/>
              <w:rPr>
                <w:rFonts w:ascii="Helvetica" w:hAnsi="Helvetica" w:cs="Arial"/>
                <w:szCs w:val="20"/>
              </w:rPr>
            </w:pPr>
            <w:r>
              <w:rPr>
                <w:rFonts w:ascii="Helvetica" w:hAnsi="Helvetica" w:cs="Arial"/>
                <w:szCs w:val="20"/>
              </w:rPr>
              <w:t>2042701</w:t>
            </w:r>
          </w:p>
        </w:tc>
      </w:tr>
    </w:tbl>
    <w:p w:rsidR="0040560D" w:rsidRDefault="0040560D" w:rsidP="007A4A7B">
      <w:pPr>
        <w:pStyle w:val="NormalWeb"/>
        <w:tabs>
          <w:tab w:val="left" w:pos="270"/>
          <w:tab w:val="left" w:pos="630"/>
          <w:tab w:val="left" w:pos="900"/>
        </w:tabs>
        <w:spacing w:before="0" w:beforeAutospacing="0" w:after="0" w:afterAutospacing="0" w:line="360" w:lineRule="auto"/>
        <w:jc w:val="both"/>
        <w:rPr>
          <w:rFonts w:ascii="Arial" w:hAnsi="Arial" w:cs="Arial"/>
          <w:sz w:val="26"/>
          <w:szCs w:val="26"/>
          <w:lang w:val="es-ES"/>
        </w:rPr>
      </w:pPr>
    </w:p>
    <w:p w:rsidR="004F6240" w:rsidRPr="005426ED" w:rsidRDefault="004F6240" w:rsidP="007A4A7B">
      <w:pPr>
        <w:shd w:val="clear" w:color="auto" w:fill="FFFFFF"/>
        <w:tabs>
          <w:tab w:val="left" w:pos="270"/>
          <w:tab w:val="left" w:pos="630"/>
          <w:tab w:val="left" w:pos="900"/>
        </w:tabs>
        <w:spacing w:before="225" w:line="360" w:lineRule="auto"/>
        <w:jc w:val="both"/>
        <w:rPr>
          <w:rFonts w:ascii="Arial" w:hAnsi="Arial" w:cs="Arial"/>
          <w:sz w:val="26"/>
          <w:szCs w:val="26"/>
        </w:rPr>
      </w:pPr>
      <w:r w:rsidRPr="005426ED">
        <w:rPr>
          <w:rFonts w:ascii="Arial" w:hAnsi="Arial" w:cs="Arial"/>
          <w:sz w:val="26"/>
          <w:szCs w:val="26"/>
        </w:rPr>
        <w:t xml:space="preserve">El promotor del proyecto, </w:t>
      </w:r>
      <w:r w:rsidR="003E7E28" w:rsidRPr="005426ED">
        <w:rPr>
          <w:rFonts w:ascii="Arial" w:hAnsi="Arial" w:cs="Arial"/>
          <w:b/>
          <w:sz w:val="26"/>
          <w:szCs w:val="26"/>
          <w:lang w:eastAsia="en-US"/>
        </w:rPr>
        <w:t>“</w:t>
      </w:r>
      <w:r w:rsidR="00273469">
        <w:rPr>
          <w:rFonts w:ascii="Arial" w:hAnsi="Arial" w:cs="Arial"/>
          <w:b/>
          <w:sz w:val="26"/>
          <w:szCs w:val="26"/>
          <w:lang w:eastAsia="en-US"/>
        </w:rPr>
        <w:t>INSTITUTO DE CIRUGIA PLASTICA ESTETICA Y RECONSTRUCTIVA (INCIPLER)</w:t>
      </w:r>
      <w:r w:rsidR="007A4A7B" w:rsidRPr="005426ED">
        <w:rPr>
          <w:rFonts w:ascii="Arial" w:hAnsi="Arial" w:cs="Arial"/>
          <w:b/>
          <w:sz w:val="26"/>
          <w:szCs w:val="26"/>
          <w:lang w:eastAsia="en-US"/>
        </w:rPr>
        <w:t>”</w:t>
      </w:r>
      <w:r w:rsidRPr="005426ED">
        <w:rPr>
          <w:rFonts w:ascii="Arial" w:hAnsi="Arial" w:cs="Arial"/>
          <w:sz w:val="26"/>
          <w:szCs w:val="26"/>
        </w:rPr>
        <w:t xml:space="preserve">, </w:t>
      </w:r>
      <w:r w:rsidRPr="005426ED">
        <w:rPr>
          <w:rFonts w:ascii="Arial" w:hAnsi="Arial" w:cs="Arial"/>
          <w:sz w:val="26"/>
          <w:szCs w:val="26"/>
          <w:lang w:val="es-ES_tradnl"/>
        </w:rPr>
        <w:t xml:space="preserve">es </w:t>
      </w:r>
      <w:r w:rsidR="00941EB8">
        <w:rPr>
          <w:rFonts w:ascii="Arial" w:hAnsi="Arial" w:cs="Arial"/>
          <w:sz w:val="26"/>
          <w:szCs w:val="26"/>
          <w:lang w:val="es-ES_tradnl"/>
        </w:rPr>
        <w:t>la Señora Ana Silvia Germán Severino</w:t>
      </w:r>
      <w:r w:rsidR="00020B16" w:rsidRPr="00020B16">
        <w:rPr>
          <w:rFonts w:ascii="Arial" w:hAnsi="Arial" w:cs="Arial"/>
          <w:sz w:val="26"/>
          <w:szCs w:val="26"/>
          <w:lang w:val="es-ES_tradnl"/>
        </w:rPr>
        <w:t xml:space="preserve">, portador de la cedula No. </w:t>
      </w:r>
      <w:r w:rsidR="00941EB8">
        <w:rPr>
          <w:rFonts w:ascii="Arial" w:hAnsi="Arial" w:cs="Arial"/>
          <w:sz w:val="26"/>
          <w:szCs w:val="26"/>
          <w:lang w:val="es-ES_tradnl"/>
        </w:rPr>
        <w:t>093-0051303-4</w:t>
      </w:r>
    </w:p>
    <w:p w:rsidR="00941EB8" w:rsidRDefault="00F6636B" w:rsidP="007A4A7B">
      <w:pPr>
        <w:shd w:val="clear" w:color="auto" w:fill="FFFFFF"/>
        <w:tabs>
          <w:tab w:val="left" w:pos="270"/>
          <w:tab w:val="left" w:pos="630"/>
          <w:tab w:val="left" w:pos="900"/>
        </w:tabs>
        <w:spacing w:before="225" w:line="360" w:lineRule="auto"/>
        <w:jc w:val="both"/>
        <w:rPr>
          <w:rFonts w:ascii="Arial" w:hAnsi="Arial" w:cs="Arial"/>
          <w:bCs/>
          <w:sz w:val="26"/>
          <w:szCs w:val="26"/>
          <w:lang w:val="es-ES_tradnl"/>
        </w:rPr>
      </w:pPr>
      <w:r w:rsidRPr="005426ED">
        <w:rPr>
          <w:rFonts w:ascii="Arial" w:hAnsi="Arial" w:cs="Arial"/>
          <w:sz w:val="26"/>
          <w:szCs w:val="26"/>
        </w:rPr>
        <w:t>Los teléfonos de contacto</w:t>
      </w:r>
      <w:r w:rsidRPr="005426ED">
        <w:rPr>
          <w:rFonts w:ascii="Arial" w:hAnsi="Arial" w:cs="Arial"/>
          <w:bCs/>
          <w:sz w:val="26"/>
          <w:szCs w:val="26"/>
          <w:lang w:val="es-ES_tradnl"/>
        </w:rPr>
        <w:t xml:space="preserve">, </w:t>
      </w:r>
      <w:r w:rsidR="00941EB8">
        <w:rPr>
          <w:rFonts w:ascii="Arial" w:hAnsi="Arial" w:cs="Arial"/>
          <w:sz w:val="26"/>
          <w:szCs w:val="26"/>
          <w:lang w:val="es-ES_tradnl"/>
        </w:rPr>
        <w:t>Señora Ana Silva Germán Severino</w:t>
      </w:r>
      <w:r w:rsidRPr="005426ED">
        <w:rPr>
          <w:rFonts w:ascii="Arial" w:hAnsi="Arial" w:cs="Arial"/>
          <w:bCs/>
          <w:sz w:val="26"/>
          <w:szCs w:val="26"/>
          <w:lang w:val="es-ES_tradnl"/>
        </w:rPr>
        <w:t xml:space="preserve">: </w:t>
      </w:r>
    </w:p>
    <w:p w:rsidR="00F6636B" w:rsidRPr="005426ED" w:rsidRDefault="00F6636B" w:rsidP="007A4A7B">
      <w:pPr>
        <w:shd w:val="clear" w:color="auto" w:fill="FFFFFF"/>
        <w:tabs>
          <w:tab w:val="left" w:pos="270"/>
          <w:tab w:val="left" w:pos="630"/>
          <w:tab w:val="left" w:pos="900"/>
        </w:tabs>
        <w:spacing w:before="225" w:line="360" w:lineRule="auto"/>
        <w:jc w:val="both"/>
        <w:rPr>
          <w:rFonts w:ascii="Arial" w:hAnsi="Arial" w:cs="Arial"/>
          <w:sz w:val="26"/>
          <w:szCs w:val="26"/>
          <w:lang w:val="es-ES_tradnl"/>
        </w:rPr>
      </w:pPr>
      <w:r w:rsidRPr="005426ED">
        <w:rPr>
          <w:rFonts w:ascii="Arial" w:hAnsi="Arial" w:cs="Arial"/>
          <w:bCs/>
          <w:sz w:val="26"/>
          <w:szCs w:val="26"/>
          <w:lang w:val="es-ES_tradnl"/>
        </w:rPr>
        <w:t xml:space="preserve">Tel. </w:t>
      </w:r>
      <w:r w:rsidR="00941EB8">
        <w:rPr>
          <w:rFonts w:ascii="Arial" w:hAnsi="Arial" w:cs="Arial"/>
          <w:sz w:val="26"/>
          <w:szCs w:val="26"/>
        </w:rPr>
        <w:t>829-274-6484</w:t>
      </w:r>
    </w:p>
    <w:p w:rsidR="00F6636B" w:rsidRPr="00C94BCD" w:rsidRDefault="00932E4D" w:rsidP="007A4A7B">
      <w:pPr>
        <w:shd w:val="clear" w:color="auto" w:fill="FFFFFF"/>
        <w:tabs>
          <w:tab w:val="left" w:pos="270"/>
          <w:tab w:val="left" w:pos="630"/>
          <w:tab w:val="left" w:pos="900"/>
        </w:tabs>
        <w:spacing w:before="225" w:line="360" w:lineRule="auto"/>
        <w:rPr>
          <w:rFonts w:ascii="Arial" w:hAnsi="Arial" w:cs="Arial"/>
          <w:sz w:val="26"/>
          <w:szCs w:val="26"/>
        </w:rPr>
      </w:pPr>
      <w:r w:rsidRPr="00C94BCD">
        <w:rPr>
          <w:rStyle w:val="contactdireccioninfodestacadominuscula1"/>
          <w:rFonts w:ascii="Arial" w:hAnsi="Arial" w:cs="Arial"/>
          <w:color w:val="auto"/>
          <w:sz w:val="26"/>
          <w:szCs w:val="26"/>
        </w:rPr>
        <w:t>e-mail:</w:t>
      </w:r>
      <w:r w:rsidR="00941EB8" w:rsidRPr="00C94BCD">
        <w:rPr>
          <w:rStyle w:val="contactdireccioninfodestacadominuscula1"/>
          <w:rFonts w:ascii="Arial" w:hAnsi="Arial" w:cs="Arial"/>
          <w:color w:val="auto"/>
          <w:sz w:val="26"/>
          <w:szCs w:val="26"/>
        </w:rPr>
        <w:t xml:space="preserve"> </w:t>
      </w:r>
      <w:hyperlink r:id="rId8" w:history="1">
        <w:r w:rsidR="00941EB8" w:rsidRPr="00C94BCD">
          <w:rPr>
            <w:rStyle w:val="Hipervnculo"/>
            <w:rFonts w:ascii="Arial" w:hAnsi="Arial" w:cs="Arial"/>
            <w:sz w:val="28"/>
          </w:rPr>
          <w:t>anasilvia-18@hotmail.com</w:t>
        </w:r>
      </w:hyperlink>
    </w:p>
    <w:p w:rsidR="00F6636B" w:rsidRPr="00C94BCD" w:rsidRDefault="00F6636B" w:rsidP="007A4A7B">
      <w:pPr>
        <w:shd w:val="clear" w:color="auto" w:fill="FFFFFF"/>
        <w:tabs>
          <w:tab w:val="left" w:pos="270"/>
          <w:tab w:val="left" w:pos="630"/>
          <w:tab w:val="left" w:pos="900"/>
        </w:tabs>
        <w:spacing w:line="360" w:lineRule="auto"/>
        <w:rPr>
          <w:rFonts w:ascii="Arial" w:hAnsi="Arial" w:cs="Arial"/>
          <w:sz w:val="26"/>
          <w:szCs w:val="26"/>
        </w:rPr>
      </w:pPr>
    </w:p>
    <w:p w:rsidR="00AA2E0A" w:rsidRPr="00C94BCD" w:rsidRDefault="00AA2E0A" w:rsidP="007A4A7B">
      <w:pPr>
        <w:shd w:val="clear" w:color="auto" w:fill="FFFFFF"/>
        <w:tabs>
          <w:tab w:val="left" w:pos="270"/>
          <w:tab w:val="left" w:pos="630"/>
          <w:tab w:val="left" w:pos="900"/>
        </w:tabs>
        <w:spacing w:line="360" w:lineRule="auto"/>
        <w:rPr>
          <w:rFonts w:ascii="Arial" w:hAnsi="Arial" w:cs="Arial"/>
          <w:sz w:val="26"/>
          <w:szCs w:val="26"/>
        </w:rPr>
      </w:pPr>
      <w:r w:rsidRPr="00C94BCD">
        <w:rPr>
          <w:rFonts w:ascii="Arial" w:hAnsi="Arial" w:cs="Arial"/>
          <w:sz w:val="26"/>
          <w:szCs w:val="26"/>
        </w:rPr>
        <w:t xml:space="preserve">Inversion Total: RD$ </w:t>
      </w:r>
      <w:r w:rsidR="00C94BCD">
        <w:rPr>
          <w:rFonts w:ascii="Arial" w:hAnsi="Arial" w:cs="Arial"/>
          <w:sz w:val="26"/>
          <w:szCs w:val="26"/>
        </w:rPr>
        <w:t>59,524,44.63</w:t>
      </w:r>
    </w:p>
    <w:p w:rsidR="00AA2E0A" w:rsidRPr="00C94BCD" w:rsidRDefault="00AA2E0A" w:rsidP="007A4A7B">
      <w:pPr>
        <w:shd w:val="clear" w:color="auto" w:fill="FFFFFF"/>
        <w:tabs>
          <w:tab w:val="left" w:pos="270"/>
          <w:tab w:val="left" w:pos="630"/>
          <w:tab w:val="left" w:pos="900"/>
        </w:tabs>
        <w:spacing w:line="360" w:lineRule="auto"/>
        <w:rPr>
          <w:rFonts w:ascii="Arial" w:hAnsi="Arial" w:cs="Arial"/>
          <w:sz w:val="26"/>
          <w:szCs w:val="26"/>
        </w:rPr>
      </w:pPr>
    </w:p>
    <w:p w:rsidR="00AA2E0A" w:rsidRPr="005426ED" w:rsidRDefault="00AA2E0A" w:rsidP="007A4A7B">
      <w:pPr>
        <w:shd w:val="clear" w:color="auto" w:fill="FFFFFF"/>
        <w:tabs>
          <w:tab w:val="left" w:pos="270"/>
          <w:tab w:val="left" w:pos="630"/>
          <w:tab w:val="left" w:pos="900"/>
        </w:tabs>
        <w:spacing w:line="360" w:lineRule="auto"/>
        <w:rPr>
          <w:rFonts w:ascii="Arial" w:hAnsi="Arial" w:cs="Arial"/>
          <w:sz w:val="26"/>
          <w:szCs w:val="26"/>
        </w:rPr>
      </w:pPr>
      <w:r w:rsidRPr="005426ED">
        <w:rPr>
          <w:rFonts w:ascii="Arial" w:hAnsi="Arial" w:cs="Arial"/>
          <w:sz w:val="26"/>
          <w:szCs w:val="26"/>
        </w:rPr>
        <w:t xml:space="preserve">Inversion Infraestructura: RD$ </w:t>
      </w:r>
      <w:r w:rsidR="00C94BCD">
        <w:rPr>
          <w:rFonts w:ascii="Arial" w:hAnsi="Arial" w:cs="Arial"/>
          <w:sz w:val="26"/>
          <w:szCs w:val="26"/>
        </w:rPr>
        <w:t>25,931.309.66</w:t>
      </w:r>
    </w:p>
    <w:p w:rsidR="00941EB8" w:rsidRDefault="00941EB8">
      <w:pPr>
        <w:rPr>
          <w:rFonts w:ascii="Arial" w:eastAsia="Calibri" w:hAnsi="Arial" w:cs="Arial"/>
          <w:b/>
          <w:bCs/>
          <w:i/>
          <w:iCs/>
          <w:lang w:val="es-ES_tradnl" w:eastAsia="en-US"/>
        </w:rPr>
      </w:pPr>
      <w:r>
        <w:rPr>
          <w:lang w:val="es-ES_tradnl"/>
        </w:rPr>
        <w:br w:type="page"/>
      </w:r>
    </w:p>
    <w:p w:rsidR="00377CD7" w:rsidRPr="005426ED" w:rsidRDefault="00377CD7" w:rsidP="007A4A7B">
      <w:pPr>
        <w:pStyle w:val="lienadoazul"/>
        <w:tabs>
          <w:tab w:val="left" w:pos="270"/>
          <w:tab w:val="left" w:pos="630"/>
          <w:tab w:val="left" w:pos="900"/>
        </w:tabs>
        <w:spacing w:before="0" w:after="0" w:line="360" w:lineRule="auto"/>
        <w:ind w:left="0"/>
        <w:rPr>
          <w:color w:val="auto"/>
          <w:lang w:val="es-ES_tradnl"/>
        </w:rPr>
      </w:pPr>
    </w:p>
    <w:p w:rsidR="00EC27C1" w:rsidRPr="005426ED" w:rsidRDefault="00EC27C1" w:rsidP="007A4A7B">
      <w:pPr>
        <w:pStyle w:val="lienadoazul"/>
        <w:tabs>
          <w:tab w:val="left" w:pos="270"/>
          <w:tab w:val="left" w:pos="630"/>
          <w:tab w:val="left" w:pos="900"/>
        </w:tabs>
        <w:spacing w:before="0" w:after="0" w:line="360" w:lineRule="auto"/>
        <w:ind w:left="0"/>
        <w:rPr>
          <w:color w:val="auto"/>
          <w:lang w:val="es-ES_tradnl"/>
        </w:rPr>
      </w:pPr>
    </w:p>
    <w:p w:rsidR="001D26EE" w:rsidRPr="005426ED" w:rsidRDefault="001D26EE" w:rsidP="007A4A7B">
      <w:pPr>
        <w:pStyle w:val="lienadoazul"/>
        <w:tabs>
          <w:tab w:val="left" w:pos="270"/>
          <w:tab w:val="left" w:pos="630"/>
          <w:tab w:val="left" w:pos="900"/>
        </w:tabs>
        <w:spacing w:before="0" w:after="0" w:line="360" w:lineRule="auto"/>
        <w:ind w:left="0"/>
        <w:rPr>
          <w:color w:val="auto"/>
          <w:lang w:val="es-ES_tradnl"/>
        </w:rPr>
      </w:pPr>
      <w:r w:rsidRPr="005426ED">
        <w:rPr>
          <w:color w:val="auto"/>
          <w:lang w:val="es-ES_tradnl"/>
        </w:rPr>
        <w:t>1.1. Ubicación Geográfica del Proyecto.</w:t>
      </w:r>
    </w:p>
    <w:p w:rsidR="001D26EE" w:rsidRPr="005426ED" w:rsidRDefault="001D26EE" w:rsidP="007A4A7B">
      <w:pPr>
        <w:pStyle w:val="NormalWeb"/>
        <w:tabs>
          <w:tab w:val="left" w:pos="270"/>
          <w:tab w:val="left" w:pos="630"/>
          <w:tab w:val="left" w:pos="900"/>
        </w:tabs>
        <w:spacing w:before="0" w:beforeAutospacing="0" w:after="0" w:afterAutospacing="0" w:line="360" w:lineRule="auto"/>
        <w:jc w:val="both"/>
        <w:rPr>
          <w:rFonts w:ascii="Arial" w:hAnsi="Arial" w:cs="Arial"/>
          <w:sz w:val="26"/>
          <w:szCs w:val="26"/>
          <w:lang w:val="es-ES_tradnl"/>
        </w:rPr>
      </w:pPr>
    </w:p>
    <w:p w:rsidR="008329E0" w:rsidRPr="005426ED" w:rsidRDefault="00736B82" w:rsidP="007A4A7B">
      <w:pPr>
        <w:pStyle w:val="NormalWeb"/>
        <w:tabs>
          <w:tab w:val="left" w:pos="270"/>
          <w:tab w:val="left" w:pos="630"/>
          <w:tab w:val="left" w:pos="900"/>
        </w:tabs>
        <w:spacing w:before="0" w:beforeAutospacing="0" w:after="0" w:afterAutospacing="0" w:line="360" w:lineRule="auto"/>
        <w:jc w:val="both"/>
        <w:rPr>
          <w:rFonts w:ascii="Arial" w:hAnsi="Arial" w:cs="Arial"/>
          <w:sz w:val="26"/>
          <w:szCs w:val="26"/>
          <w:lang w:val="es-ES"/>
        </w:rPr>
      </w:pPr>
      <w:r w:rsidRPr="005426ED">
        <w:rPr>
          <w:rFonts w:ascii="Arial" w:hAnsi="Arial" w:cs="Arial"/>
          <w:sz w:val="26"/>
          <w:szCs w:val="26"/>
          <w:lang w:val="es-ES"/>
        </w:rPr>
        <w:t>El Proyecto</w:t>
      </w:r>
      <w:r w:rsidR="003E7E28" w:rsidRPr="005426ED">
        <w:rPr>
          <w:rFonts w:ascii="Arial" w:hAnsi="Arial" w:cs="Arial"/>
          <w:b/>
          <w:sz w:val="26"/>
          <w:szCs w:val="26"/>
          <w:lang w:val="es-ES"/>
        </w:rPr>
        <w:t xml:space="preserve"> </w:t>
      </w:r>
      <w:r w:rsidR="00273469">
        <w:rPr>
          <w:rFonts w:ascii="Arial" w:hAnsi="Arial" w:cs="Arial"/>
          <w:b/>
          <w:sz w:val="26"/>
          <w:szCs w:val="26"/>
          <w:lang w:val="es-ES"/>
        </w:rPr>
        <w:t>INSTITUTO DE CIRUGIA PLASTICA ESTETICA Y RECONSTRUCTIVA (INCIPLER)</w:t>
      </w:r>
      <w:r w:rsidR="007A4A7B" w:rsidRPr="005426ED">
        <w:rPr>
          <w:rFonts w:ascii="Arial" w:hAnsi="Arial" w:cs="Arial"/>
          <w:b/>
          <w:sz w:val="26"/>
          <w:szCs w:val="26"/>
          <w:lang w:val="es-ES"/>
        </w:rPr>
        <w:t xml:space="preserve"> </w:t>
      </w:r>
      <w:r w:rsidR="00932E4D" w:rsidRPr="005426ED">
        <w:rPr>
          <w:rFonts w:ascii="Arial" w:hAnsi="Arial" w:cs="Arial"/>
          <w:sz w:val="26"/>
          <w:szCs w:val="26"/>
          <w:lang w:val="es-ES"/>
        </w:rPr>
        <w:t xml:space="preserve">, se encuentra </w:t>
      </w:r>
      <w:r w:rsidR="000F29AE" w:rsidRPr="005426ED">
        <w:rPr>
          <w:rFonts w:ascii="Arial" w:hAnsi="Arial" w:cs="Arial"/>
          <w:lang w:val="es-ES_tradnl"/>
        </w:rPr>
        <w:t xml:space="preserve">ubicado en </w:t>
      </w:r>
      <w:r w:rsidR="004F6240" w:rsidRPr="005426ED">
        <w:rPr>
          <w:rFonts w:ascii="Arial" w:hAnsi="Arial" w:cs="Arial"/>
          <w:lang w:val="es-ES_tradnl"/>
        </w:rPr>
        <w:t xml:space="preserve">la </w:t>
      </w:r>
      <w:r w:rsidR="00C94BCD">
        <w:rPr>
          <w:rFonts w:ascii="Arial" w:hAnsi="Arial" w:cs="Arial"/>
          <w:lang w:val="es-ES_tradnl"/>
        </w:rPr>
        <w:t>Calle</w:t>
      </w:r>
      <w:r w:rsidR="00F23BB9">
        <w:rPr>
          <w:rFonts w:ascii="Arial" w:hAnsi="Arial" w:cs="Arial"/>
          <w:lang w:val="es-ES_tradnl"/>
        </w:rPr>
        <w:t xml:space="preserve"> Luisa Ozema Pellerano No. 4</w:t>
      </w:r>
      <w:r w:rsidR="00F07304">
        <w:rPr>
          <w:rFonts w:ascii="Arial" w:hAnsi="Arial" w:cs="Arial"/>
          <w:lang w:val="es-ES_tradnl"/>
        </w:rPr>
        <w:t>, Gazcue</w:t>
      </w:r>
      <w:r w:rsidR="005D75FC" w:rsidRPr="005426ED">
        <w:rPr>
          <w:rFonts w:ascii="Arial" w:hAnsi="Arial" w:cs="Arial"/>
          <w:lang w:val="es-ES_tradnl"/>
        </w:rPr>
        <w:t xml:space="preserve">, </w:t>
      </w:r>
      <w:r w:rsidR="00F07304">
        <w:rPr>
          <w:rFonts w:ascii="Arial" w:hAnsi="Arial" w:cs="Arial"/>
          <w:lang w:val="es-ES_tradnl"/>
        </w:rPr>
        <w:t>Distrito Nacional</w:t>
      </w:r>
      <w:r w:rsidR="008329E0" w:rsidRPr="005426ED">
        <w:rPr>
          <w:rFonts w:ascii="Arial" w:hAnsi="Arial" w:cs="Arial"/>
          <w:sz w:val="26"/>
          <w:szCs w:val="26"/>
          <w:lang w:val="es-ES"/>
        </w:rPr>
        <w:t xml:space="preserve">. </w:t>
      </w:r>
    </w:p>
    <w:p w:rsidR="00F6636B" w:rsidRPr="005426ED" w:rsidRDefault="00F6636B" w:rsidP="007A4A7B">
      <w:pPr>
        <w:pStyle w:val="NormalWeb"/>
        <w:tabs>
          <w:tab w:val="left" w:pos="270"/>
          <w:tab w:val="left" w:pos="630"/>
          <w:tab w:val="left" w:pos="900"/>
        </w:tabs>
        <w:spacing w:before="0" w:beforeAutospacing="0" w:after="0" w:afterAutospacing="0"/>
        <w:jc w:val="both"/>
        <w:rPr>
          <w:rFonts w:ascii="Arial" w:hAnsi="Arial" w:cs="Arial"/>
          <w:noProof/>
          <w:sz w:val="26"/>
          <w:szCs w:val="26"/>
          <w:lang w:val="es-DO"/>
        </w:rPr>
      </w:pPr>
    </w:p>
    <w:p w:rsidR="00377CD7" w:rsidRPr="005426ED" w:rsidRDefault="00377CD7" w:rsidP="007A4A7B">
      <w:pPr>
        <w:pStyle w:val="NormalWeb"/>
        <w:tabs>
          <w:tab w:val="left" w:pos="270"/>
          <w:tab w:val="left" w:pos="630"/>
          <w:tab w:val="left" w:pos="900"/>
        </w:tabs>
        <w:spacing w:before="0" w:beforeAutospacing="0" w:after="0" w:afterAutospacing="0"/>
        <w:jc w:val="both"/>
        <w:rPr>
          <w:rFonts w:ascii="Arial" w:hAnsi="Arial" w:cs="Arial"/>
          <w:noProof/>
          <w:sz w:val="26"/>
          <w:szCs w:val="26"/>
          <w:lang w:val="es-DO"/>
        </w:rPr>
      </w:pPr>
    </w:p>
    <w:p w:rsidR="004B04D2" w:rsidRPr="005426ED" w:rsidRDefault="00B03FEC" w:rsidP="00FC77C8">
      <w:pPr>
        <w:pStyle w:val="NormalWeb"/>
        <w:tabs>
          <w:tab w:val="left" w:pos="270"/>
          <w:tab w:val="left" w:pos="630"/>
          <w:tab w:val="left" w:pos="900"/>
        </w:tabs>
        <w:spacing w:before="0" w:beforeAutospacing="0" w:after="0" w:afterAutospacing="0"/>
        <w:jc w:val="center"/>
        <w:rPr>
          <w:rFonts w:ascii="Arial" w:hAnsi="Arial" w:cs="Arial"/>
          <w:sz w:val="26"/>
          <w:szCs w:val="26"/>
          <w:lang w:val="es-ES"/>
        </w:rPr>
      </w:pPr>
      <w:r>
        <w:rPr>
          <w:rFonts w:ascii="Arial" w:hAnsi="Arial" w:cs="Arial"/>
          <w:noProof/>
          <w:sz w:val="26"/>
          <w:szCs w:val="26"/>
        </w:rPr>
        <w:drawing>
          <wp:inline distT="0" distB="0" distL="0" distR="0">
            <wp:extent cx="5600700" cy="4327525"/>
            <wp:effectExtent l="19050" t="0" r="0" b="0"/>
            <wp:docPr id="10" name="9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9"/>
                    <a:stretch>
                      <a:fillRect/>
                    </a:stretch>
                  </pic:blipFill>
                  <pic:spPr>
                    <a:xfrm>
                      <a:off x="0" y="0"/>
                      <a:ext cx="5600700" cy="4327525"/>
                    </a:xfrm>
                    <a:prstGeom prst="rect">
                      <a:avLst/>
                    </a:prstGeom>
                  </pic:spPr>
                </pic:pic>
              </a:graphicData>
            </a:graphic>
          </wp:inline>
        </w:drawing>
      </w:r>
    </w:p>
    <w:p w:rsidR="00F6636B" w:rsidRPr="005426ED" w:rsidRDefault="00F6636B" w:rsidP="007A4A7B">
      <w:pPr>
        <w:tabs>
          <w:tab w:val="left" w:pos="270"/>
          <w:tab w:val="left" w:pos="630"/>
          <w:tab w:val="left" w:pos="900"/>
        </w:tabs>
        <w:jc w:val="center"/>
        <w:rPr>
          <w:rFonts w:ascii="Arial" w:hAnsi="Arial" w:cs="Arial"/>
          <w:sz w:val="26"/>
          <w:szCs w:val="26"/>
          <w:lang w:val="es-ES"/>
        </w:rPr>
      </w:pPr>
      <w:r w:rsidRPr="005426ED">
        <w:rPr>
          <w:rFonts w:ascii="Arial" w:hAnsi="Arial" w:cs="Arial"/>
          <w:sz w:val="26"/>
          <w:szCs w:val="26"/>
          <w:lang w:val="es-ES"/>
        </w:rPr>
        <w:t>Mapa topográfico de</w:t>
      </w:r>
      <w:r w:rsidR="003E7E28" w:rsidRPr="005426ED">
        <w:rPr>
          <w:rFonts w:ascii="Arial" w:hAnsi="Arial" w:cs="Arial"/>
          <w:b/>
          <w:sz w:val="26"/>
          <w:szCs w:val="26"/>
          <w:lang w:val="es-ES"/>
        </w:rPr>
        <w:t xml:space="preserve"> </w:t>
      </w:r>
      <w:r w:rsidR="00B03FEC">
        <w:rPr>
          <w:rFonts w:ascii="Arial" w:hAnsi="Arial" w:cs="Arial"/>
          <w:b/>
          <w:sz w:val="26"/>
          <w:szCs w:val="26"/>
          <w:lang w:val="es-ES"/>
        </w:rPr>
        <w:t>INCIPLER</w:t>
      </w:r>
    </w:p>
    <w:p w:rsidR="00F6636B" w:rsidRPr="005426ED" w:rsidRDefault="00F6636B" w:rsidP="007A4A7B">
      <w:pPr>
        <w:tabs>
          <w:tab w:val="left" w:pos="270"/>
          <w:tab w:val="left" w:pos="630"/>
          <w:tab w:val="left" w:pos="900"/>
        </w:tabs>
        <w:jc w:val="both"/>
        <w:rPr>
          <w:rFonts w:ascii="Arial" w:hAnsi="Arial" w:cs="Arial"/>
          <w:sz w:val="26"/>
          <w:szCs w:val="26"/>
          <w:lang w:val="es-ES_tradnl"/>
        </w:rPr>
      </w:pPr>
    </w:p>
    <w:p w:rsidR="00F6636B" w:rsidRPr="005426ED" w:rsidRDefault="00F6636B" w:rsidP="007A4A7B">
      <w:pPr>
        <w:tabs>
          <w:tab w:val="left" w:pos="270"/>
          <w:tab w:val="left" w:pos="630"/>
          <w:tab w:val="left" w:pos="900"/>
        </w:tabs>
        <w:jc w:val="both"/>
        <w:rPr>
          <w:rFonts w:ascii="Arial" w:hAnsi="Arial" w:cs="Arial"/>
          <w:sz w:val="26"/>
          <w:szCs w:val="26"/>
          <w:lang w:val="es-ES_tradnl"/>
        </w:rPr>
      </w:pPr>
    </w:p>
    <w:p w:rsidR="00F671A4" w:rsidRPr="004A57AA" w:rsidRDefault="00B03FEC" w:rsidP="00FC77C8">
      <w:pPr>
        <w:pStyle w:val="NormalWeb"/>
        <w:tabs>
          <w:tab w:val="left" w:pos="270"/>
          <w:tab w:val="left" w:pos="630"/>
          <w:tab w:val="left" w:pos="900"/>
        </w:tabs>
        <w:spacing w:before="0" w:beforeAutospacing="0" w:after="0" w:afterAutospacing="0"/>
        <w:jc w:val="center"/>
        <w:rPr>
          <w:rFonts w:ascii="Arial" w:hAnsi="Arial" w:cs="Arial"/>
          <w:sz w:val="26"/>
          <w:szCs w:val="26"/>
          <w:lang w:val="es-ES_tradnl"/>
        </w:rPr>
      </w:pPr>
      <w:r>
        <w:rPr>
          <w:rFonts w:ascii="Arial" w:hAnsi="Arial" w:cs="Arial"/>
          <w:noProof/>
          <w:sz w:val="26"/>
          <w:szCs w:val="26"/>
        </w:rPr>
        <w:lastRenderedPageBreak/>
        <w:drawing>
          <wp:inline distT="0" distB="0" distL="0" distR="0">
            <wp:extent cx="5010150" cy="2901392"/>
            <wp:effectExtent l="19050" t="0" r="0" b="0"/>
            <wp:docPr id="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l="20776" t="12055" r="14051" b="20822"/>
                    <a:stretch>
                      <a:fillRect/>
                    </a:stretch>
                  </pic:blipFill>
                  <pic:spPr bwMode="auto">
                    <a:xfrm>
                      <a:off x="0" y="0"/>
                      <a:ext cx="5012044" cy="2902489"/>
                    </a:xfrm>
                    <a:prstGeom prst="rect">
                      <a:avLst/>
                    </a:prstGeom>
                    <a:noFill/>
                    <a:ln w="9525">
                      <a:noFill/>
                      <a:miter lim="800000"/>
                      <a:headEnd/>
                      <a:tailEnd/>
                    </a:ln>
                  </pic:spPr>
                </pic:pic>
              </a:graphicData>
            </a:graphic>
          </wp:inline>
        </w:drawing>
      </w:r>
    </w:p>
    <w:p w:rsidR="00932E4D" w:rsidRPr="005426ED" w:rsidRDefault="00F6636B" w:rsidP="007A4A7B">
      <w:pPr>
        <w:pStyle w:val="NormalWeb"/>
        <w:tabs>
          <w:tab w:val="left" w:pos="270"/>
          <w:tab w:val="left" w:pos="630"/>
          <w:tab w:val="left" w:pos="900"/>
        </w:tabs>
        <w:spacing w:before="0" w:beforeAutospacing="0" w:after="0" w:afterAutospacing="0"/>
        <w:jc w:val="center"/>
        <w:rPr>
          <w:rFonts w:ascii="Arial" w:hAnsi="Arial" w:cs="Arial"/>
          <w:sz w:val="26"/>
          <w:szCs w:val="26"/>
          <w:lang w:val="es-ES"/>
        </w:rPr>
      </w:pPr>
      <w:r w:rsidRPr="005426ED">
        <w:rPr>
          <w:rFonts w:ascii="Arial" w:hAnsi="Arial" w:cs="Arial"/>
          <w:sz w:val="26"/>
          <w:szCs w:val="26"/>
          <w:lang w:val="es-ES"/>
        </w:rPr>
        <w:t>Vista aérea de la Ubicación de</w:t>
      </w:r>
      <w:r w:rsidR="003E7E28" w:rsidRPr="005426ED">
        <w:rPr>
          <w:rFonts w:ascii="Arial" w:hAnsi="Arial" w:cs="Arial"/>
          <w:b/>
          <w:sz w:val="26"/>
          <w:szCs w:val="26"/>
          <w:lang w:val="es-ES"/>
        </w:rPr>
        <w:t xml:space="preserve"> </w:t>
      </w:r>
      <w:r w:rsidR="00B03FEC">
        <w:rPr>
          <w:rFonts w:ascii="Arial" w:hAnsi="Arial" w:cs="Arial"/>
          <w:b/>
          <w:sz w:val="26"/>
          <w:szCs w:val="26"/>
          <w:lang w:val="es-ES"/>
        </w:rPr>
        <w:t>INCIPLER</w:t>
      </w:r>
      <w:r w:rsidR="007A4A7B" w:rsidRPr="005426ED">
        <w:rPr>
          <w:rFonts w:ascii="Arial" w:hAnsi="Arial" w:cs="Arial"/>
          <w:b/>
          <w:sz w:val="26"/>
          <w:szCs w:val="26"/>
          <w:lang w:val="es-ES"/>
        </w:rPr>
        <w:t xml:space="preserve"> </w:t>
      </w:r>
    </w:p>
    <w:p w:rsidR="00F6636B" w:rsidRPr="005426ED" w:rsidRDefault="00F6636B" w:rsidP="007A4A7B">
      <w:pPr>
        <w:pStyle w:val="NormalWeb"/>
        <w:tabs>
          <w:tab w:val="left" w:pos="270"/>
          <w:tab w:val="left" w:pos="630"/>
          <w:tab w:val="left" w:pos="900"/>
        </w:tabs>
        <w:spacing w:before="0" w:beforeAutospacing="0" w:after="0" w:afterAutospacing="0" w:line="360" w:lineRule="auto"/>
        <w:jc w:val="center"/>
        <w:rPr>
          <w:rFonts w:ascii="Arial" w:hAnsi="Arial" w:cs="Arial"/>
          <w:sz w:val="26"/>
          <w:szCs w:val="26"/>
          <w:lang w:val="es-ES"/>
        </w:rPr>
      </w:pPr>
    </w:p>
    <w:p w:rsidR="004357D5" w:rsidRPr="005426ED" w:rsidRDefault="004357D5" w:rsidP="005426ED">
      <w:pPr>
        <w:pStyle w:val="lienadoazul"/>
        <w:tabs>
          <w:tab w:val="left" w:pos="270"/>
          <w:tab w:val="left" w:pos="630"/>
          <w:tab w:val="left" w:pos="900"/>
          <w:tab w:val="left" w:pos="8820"/>
        </w:tabs>
        <w:ind w:left="0" w:right="0"/>
        <w:rPr>
          <w:color w:val="auto"/>
          <w:sz w:val="26"/>
          <w:szCs w:val="26"/>
          <w:lang w:val="es-ES"/>
        </w:rPr>
      </w:pPr>
      <w:r w:rsidRPr="005426ED">
        <w:rPr>
          <w:color w:val="auto"/>
          <w:sz w:val="26"/>
          <w:szCs w:val="26"/>
          <w:lang w:val="es-ES_tradnl"/>
        </w:rPr>
        <w:t>1.</w:t>
      </w:r>
      <w:r w:rsidR="001D26EE" w:rsidRPr="005426ED">
        <w:rPr>
          <w:color w:val="auto"/>
          <w:sz w:val="26"/>
          <w:szCs w:val="26"/>
          <w:lang w:val="es-ES_tradnl"/>
        </w:rPr>
        <w:t>2</w:t>
      </w:r>
      <w:r w:rsidRPr="005426ED">
        <w:rPr>
          <w:color w:val="auto"/>
          <w:sz w:val="26"/>
          <w:szCs w:val="26"/>
          <w:lang w:val="es-ES_tradnl"/>
        </w:rPr>
        <w:t xml:space="preserve">. </w:t>
      </w:r>
      <w:r w:rsidR="005426ED" w:rsidRPr="005426ED">
        <w:rPr>
          <w:color w:val="auto"/>
          <w:sz w:val="26"/>
          <w:szCs w:val="26"/>
          <w:lang w:val="es-ES_tradnl"/>
        </w:rPr>
        <w:t xml:space="preserve">Datos de </w:t>
      </w:r>
      <w:r w:rsidR="00273469">
        <w:rPr>
          <w:color w:val="auto"/>
          <w:sz w:val="26"/>
          <w:szCs w:val="26"/>
          <w:lang w:val="es-ES_tradnl"/>
        </w:rPr>
        <w:t>INSTITUTO DE CIRUGIA PLASTICA ESTETICA Y RECONSTRUCTIVA (INCIPLER)</w:t>
      </w:r>
      <w:r w:rsidR="007A4A7B" w:rsidRPr="005426ED">
        <w:rPr>
          <w:color w:val="auto"/>
          <w:sz w:val="26"/>
          <w:szCs w:val="26"/>
          <w:lang w:val="es-ES_tradnl"/>
        </w:rPr>
        <w:t xml:space="preserve"> </w:t>
      </w:r>
    </w:p>
    <w:p w:rsidR="00EC27C1" w:rsidRPr="00EC27C1" w:rsidRDefault="00EC27C1" w:rsidP="00EC27C1">
      <w:pPr>
        <w:tabs>
          <w:tab w:val="left" w:pos="270"/>
          <w:tab w:val="left" w:pos="630"/>
          <w:tab w:val="left" w:pos="900"/>
        </w:tabs>
        <w:spacing w:line="360" w:lineRule="auto"/>
        <w:jc w:val="both"/>
        <w:rPr>
          <w:rFonts w:ascii="Arial" w:hAnsi="Arial" w:cs="Arial"/>
          <w:sz w:val="26"/>
          <w:szCs w:val="26"/>
          <w:lang w:val="es-ES_tradnl"/>
        </w:rPr>
      </w:pPr>
      <w:r w:rsidRPr="00EC27C1">
        <w:rPr>
          <w:rFonts w:ascii="Arial" w:hAnsi="Arial" w:cs="Arial"/>
          <w:bCs/>
          <w:sz w:val="26"/>
          <w:szCs w:val="26"/>
          <w:lang w:val="es-ES_tradnl"/>
        </w:rPr>
        <w:t xml:space="preserve">El </w:t>
      </w:r>
      <w:r w:rsidRPr="00EC27C1">
        <w:rPr>
          <w:rFonts w:ascii="Arial" w:hAnsi="Arial" w:cs="Arial"/>
          <w:sz w:val="26"/>
          <w:szCs w:val="26"/>
          <w:lang w:val="es-ES_tradnl"/>
        </w:rPr>
        <w:t xml:space="preserve">proyecto consiste en la construcción y operación de un edificio para el uso salud, construido en hormigón, losas y paredes con algunos cerramientos en bloques de cemento. </w:t>
      </w:r>
      <w:r w:rsidR="00E41EB1" w:rsidRPr="00EC27C1">
        <w:rPr>
          <w:rFonts w:ascii="Arial" w:hAnsi="Arial" w:cs="Arial"/>
          <w:sz w:val="26"/>
          <w:szCs w:val="26"/>
          <w:lang w:val="es-ES_tradnl"/>
        </w:rPr>
        <w:t xml:space="preserve">Constará de </w:t>
      </w:r>
      <w:r w:rsidR="00E41EB1">
        <w:rPr>
          <w:rFonts w:ascii="Arial" w:hAnsi="Arial" w:cs="Arial"/>
          <w:sz w:val="26"/>
          <w:szCs w:val="26"/>
          <w:lang w:val="es-ES_tradnl"/>
        </w:rPr>
        <w:t>Cinco (5) niveles</w:t>
      </w:r>
      <w:r w:rsidR="00E41EB1" w:rsidRPr="00EC27C1">
        <w:rPr>
          <w:rFonts w:ascii="Arial" w:hAnsi="Arial" w:cs="Arial"/>
          <w:sz w:val="26"/>
          <w:szCs w:val="26"/>
          <w:lang w:val="es-ES_tradnl"/>
        </w:rPr>
        <w:t xml:space="preserve"> sobre el nivel de la tierra </w:t>
      </w:r>
      <w:r w:rsidR="00E41EB1">
        <w:rPr>
          <w:rFonts w:ascii="Arial" w:hAnsi="Arial" w:cs="Arial"/>
          <w:sz w:val="26"/>
          <w:szCs w:val="26"/>
          <w:lang w:val="es-ES_tradnl"/>
        </w:rPr>
        <w:t>y un parqueo en el frente del edificio con valet parking</w:t>
      </w:r>
      <w:r w:rsidR="00E41EB1" w:rsidRPr="00EC27C1">
        <w:rPr>
          <w:rFonts w:ascii="Arial" w:hAnsi="Arial" w:cs="Arial"/>
          <w:sz w:val="26"/>
          <w:szCs w:val="26"/>
          <w:lang w:val="es-ES_tradnl"/>
        </w:rPr>
        <w:t xml:space="preserve">. La edificación estará compuesta de </w:t>
      </w:r>
      <w:r w:rsidR="00E41EB1">
        <w:rPr>
          <w:rFonts w:ascii="Arial" w:hAnsi="Arial" w:cs="Arial"/>
          <w:sz w:val="26"/>
          <w:szCs w:val="26"/>
          <w:lang w:val="es-ES_tradnl"/>
        </w:rPr>
        <w:t xml:space="preserve">Cuatro </w:t>
      </w:r>
      <w:r w:rsidR="00E41EB1" w:rsidRPr="00EC27C1">
        <w:rPr>
          <w:rFonts w:ascii="Arial" w:hAnsi="Arial" w:cs="Arial"/>
          <w:sz w:val="26"/>
          <w:szCs w:val="26"/>
          <w:lang w:val="es-ES_tradnl"/>
        </w:rPr>
        <w:t>(</w:t>
      </w:r>
      <w:r w:rsidR="00E41EB1">
        <w:rPr>
          <w:rFonts w:ascii="Arial" w:hAnsi="Arial" w:cs="Arial"/>
          <w:sz w:val="26"/>
          <w:szCs w:val="26"/>
          <w:lang w:val="es-ES_tradnl"/>
        </w:rPr>
        <w:t>4</w:t>
      </w:r>
      <w:r w:rsidR="00E41EB1" w:rsidRPr="00EC27C1">
        <w:rPr>
          <w:rFonts w:ascii="Arial" w:hAnsi="Arial" w:cs="Arial"/>
          <w:sz w:val="26"/>
          <w:szCs w:val="26"/>
          <w:lang w:val="es-ES_tradnl"/>
        </w:rPr>
        <w:t xml:space="preserve">) consultorios, un </w:t>
      </w:r>
      <w:r w:rsidR="00E41EB1" w:rsidRPr="00EC27C1">
        <w:rPr>
          <w:rFonts w:ascii="Arial" w:hAnsi="Arial" w:cs="Arial"/>
          <w:sz w:val="26"/>
          <w:szCs w:val="26"/>
        </w:rPr>
        <w:t xml:space="preserve">(I) </w:t>
      </w:r>
      <w:r w:rsidR="00E41EB1" w:rsidRPr="00EC27C1">
        <w:rPr>
          <w:rFonts w:ascii="Arial" w:hAnsi="Arial" w:cs="Arial"/>
          <w:sz w:val="26"/>
          <w:szCs w:val="26"/>
          <w:lang w:val="es-ES_tradnl"/>
        </w:rPr>
        <w:t xml:space="preserve">laboratorio, unidad de rayos x, mamografía y sonografía, oficina administrativa, </w:t>
      </w:r>
      <w:r w:rsidR="00E41EB1">
        <w:rPr>
          <w:rFonts w:ascii="Arial" w:hAnsi="Arial" w:cs="Arial"/>
          <w:sz w:val="26"/>
          <w:szCs w:val="26"/>
          <w:lang w:val="es-ES_tradnl"/>
        </w:rPr>
        <w:t>habitaciones para pacientes</w:t>
      </w:r>
      <w:r w:rsidR="00E41EB1" w:rsidRPr="00EC27C1">
        <w:rPr>
          <w:rFonts w:ascii="Arial" w:hAnsi="Arial" w:cs="Arial"/>
          <w:sz w:val="26"/>
          <w:szCs w:val="26"/>
          <w:lang w:val="es-ES_tradnl"/>
        </w:rPr>
        <w:t xml:space="preserve">, </w:t>
      </w:r>
      <w:r w:rsidR="00E41EB1">
        <w:rPr>
          <w:rFonts w:ascii="Arial" w:hAnsi="Arial" w:cs="Arial"/>
          <w:sz w:val="26"/>
          <w:szCs w:val="26"/>
          <w:lang w:val="es-ES_tradnl"/>
        </w:rPr>
        <w:t>cinco (5) salas</w:t>
      </w:r>
      <w:r w:rsidR="00E41EB1" w:rsidRPr="00EC27C1">
        <w:rPr>
          <w:rFonts w:ascii="Arial" w:hAnsi="Arial" w:cs="Arial"/>
          <w:sz w:val="26"/>
          <w:szCs w:val="26"/>
          <w:lang w:val="es-ES_tradnl"/>
        </w:rPr>
        <w:t xml:space="preserve"> de quirófanos, una </w:t>
      </w:r>
      <w:r w:rsidR="00E41EB1" w:rsidRPr="00EC27C1">
        <w:rPr>
          <w:rFonts w:ascii="Arial" w:hAnsi="Arial" w:cs="Arial"/>
          <w:sz w:val="26"/>
          <w:szCs w:val="26"/>
        </w:rPr>
        <w:t xml:space="preserve">(I) </w:t>
      </w:r>
      <w:r w:rsidR="00E41EB1" w:rsidRPr="00EC27C1">
        <w:rPr>
          <w:rFonts w:ascii="Arial" w:hAnsi="Arial" w:cs="Arial"/>
          <w:sz w:val="26"/>
          <w:szCs w:val="26"/>
          <w:lang w:val="es-ES_tradnl"/>
        </w:rPr>
        <w:t xml:space="preserve">unidad de cuidados intensivos y un </w:t>
      </w:r>
      <w:r w:rsidR="00E41EB1" w:rsidRPr="00EC27C1">
        <w:rPr>
          <w:rFonts w:ascii="Arial" w:hAnsi="Arial" w:cs="Arial"/>
          <w:sz w:val="26"/>
          <w:szCs w:val="26"/>
        </w:rPr>
        <w:t xml:space="preserve">(I) </w:t>
      </w:r>
      <w:r w:rsidR="00E41EB1" w:rsidRPr="00EC27C1">
        <w:rPr>
          <w:rFonts w:ascii="Arial" w:hAnsi="Arial" w:cs="Arial"/>
          <w:sz w:val="26"/>
          <w:szCs w:val="26"/>
          <w:lang w:val="es-ES_tradnl"/>
        </w:rPr>
        <w:t xml:space="preserve">vestíbulo </w:t>
      </w:r>
      <w:r w:rsidR="00E41EB1">
        <w:rPr>
          <w:rFonts w:ascii="Arial" w:hAnsi="Arial" w:cs="Arial"/>
          <w:sz w:val="26"/>
          <w:szCs w:val="26"/>
          <w:lang w:val="es-ES_tradnl"/>
        </w:rPr>
        <w:t>pre-cirugía con camillas</w:t>
      </w:r>
      <w:r w:rsidR="00E41EB1" w:rsidRPr="00EC27C1">
        <w:rPr>
          <w:rFonts w:ascii="Arial" w:hAnsi="Arial" w:cs="Arial"/>
          <w:sz w:val="26"/>
          <w:szCs w:val="26"/>
          <w:lang w:val="es-ES_tradnl"/>
        </w:rPr>
        <w:t xml:space="preserve">. Ocupará una </w:t>
      </w:r>
      <w:r w:rsidR="00E41EB1">
        <w:rPr>
          <w:rFonts w:ascii="Arial" w:hAnsi="Arial" w:cs="Arial"/>
          <w:sz w:val="26"/>
          <w:szCs w:val="26"/>
          <w:lang w:val="es-ES_tradnl"/>
        </w:rPr>
        <w:t>extensión superficial de 523.49</w:t>
      </w:r>
      <w:r w:rsidR="00E41EB1" w:rsidRPr="00EC27C1">
        <w:rPr>
          <w:rFonts w:ascii="Arial" w:hAnsi="Arial" w:cs="Arial"/>
          <w:sz w:val="26"/>
          <w:szCs w:val="26"/>
          <w:lang w:val="es-ES_tradnl"/>
        </w:rPr>
        <w:t xml:space="preserve"> m</w:t>
      </w:r>
      <w:r w:rsidR="00E41EB1" w:rsidRPr="00EC27C1">
        <w:rPr>
          <w:rFonts w:ascii="Arial" w:hAnsi="Arial" w:cs="Arial"/>
          <w:sz w:val="26"/>
          <w:szCs w:val="26"/>
          <w:vertAlign w:val="superscript"/>
          <w:lang w:val="es-ES_tradnl"/>
        </w:rPr>
        <w:t>2</w:t>
      </w:r>
      <w:r w:rsidR="00E41EB1" w:rsidRPr="00EC27C1">
        <w:rPr>
          <w:rFonts w:ascii="Arial" w:hAnsi="Arial" w:cs="Arial"/>
          <w:sz w:val="26"/>
          <w:szCs w:val="26"/>
          <w:lang w:val="es-ES_tradnl"/>
        </w:rPr>
        <w:t xml:space="preserve"> y un área construcción de </w:t>
      </w:r>
      <w:r w:rsidR="002343B2">
        <w:rPr>
          <w:rFonts w:ascii="Arial" w:hAnsi="Arial" w:cs="Arial"/>
          <w:sz w:val="26"/>
          <w:szCs w:val="26"/>
          <w:lang w:val="es-ES_tradnl"/>
        </w:rPr>
        <w:t>1,763.49</w:t>
      </w:r>
      <w:r w:rsidR="00E41EB1">
        <w:rPr>
          <w:rFonts w:ascii="Arial" w:hAnsi="Arial" w:cs="Arial"/>
          <w:sz w:val="26"/>
          <w:szCs w:val="26"/>
          <w:lang w:val="es-ES_tradnl"/>
        </w:rPr>
        <w:t xml:space="preserve"> m2 </w:t>
      </w:r>
      <w:r w:rsidR="00E41EB1" w:rsidRPr="00EC27C1">
        <w:rPr>
          <w:rFonts w:ascii="Arial" w:hAnsi="Arial" w:cs="Arial"/>
          <w:sz w:val="26"/>
          <w:szCs w:val="26"/>
          <w:lang w:val="es-ES_tradnl"/>
        </w:rPr>
        <w:t>ver el mapa a continuación y planos en Anexo</w:t>
      </w:r>
    </w:p>
    <w:p w:rsidR="00E41EB1" w:rsidRDefault="00E41EB1" w:rsidP="00E41EB1">
      <w:pPr>
        <w:shd w:val="clear" w:color="auto" w:fill="FFFFFF"/>
        <w:tabs>
          <w:tab w:val="left" w:pos="270"/>
          <w:tab w:val="left" w:pos="630"/>
          <w:tab w:val="left" w:pos="900"/>
        </w:tabs>
        <w:spacing w:before="225" w:line="360" w:lineRule="auto"/>
        <w:jc w:val="both"/>
        <w:rPr>
          <w:rFonts w:ascii="Arial" w:hAnsi="Arial" w:cs="Arial"/>
          <w:sz w:val="26"/>
          <w:szCs w:val="26"/>
          <w:lang w:val="es-ES_tradnl"/>
        </w:rPr>
      </w:pPr>
      <w:r w:rsidRPr="005426ED">
        <w:rPr>
          <w:rFonts w:ascii="Arial" w:hAnsi="Arial" w:cs="Arial"/>
          <w:sz w:val="26"/>
          <w:szCs w:val="26"/>
        </w:rPr>
        <w:t>El promotor del proyecto</w:t>
      </w:r>
      <w:r>
        <w:rPr>
          <w:rFonts w:ascii="Arial" w:hAnsi="Arial" w:cs="Arial"/>
          <w:sz w:val="26"/>
          <w:szCs w:val="26"/>
        </w:rPr>
        <w:t xml:space="preserve">: </w:t>
      </w:r>
      <w:r>
        <w:rPr>
          <w:rFonts w:ascii="Arial" w:hAnsi="Arial" w:cs="Arial"/>
          <w:sz w:val="26"/>
          <w:szCs w:val="26"/>
          <w:lang w:val="es-ES_tradnl"/>
        </w:rPr>
        <w:t xml:space="preserve"> Señora Ana Silvia Germán Severino</w:t>
      </w:r>
      <w:r w:rsidRPr="00020B16">
        <w:rPr>
          <w:rFonts w:ascii="Arial" w:hAnsi="Arial" w:cs="Arial"/>
          <w:sz w:val="26"/>
          <w:szCs w:val="26"/>
          <w:lang w:val="es-ES_tradnl"/>
        </w:rPr>
        <w:t xml:space="preserve">, </w:t>
      </w:r>
    </w:p>
    <w:p w:rsidR="00E41EB1" w:rsidRPr="005426ED" w:rsidRDefault="00E41EB1" w:rsidP="00E41EB1">
      <w:pPr>
        <w:shd w:val="clear" w:color="auto" w:fill="FFFFFF"/>
        <w:tabs>
          <w:tab w:val="left" w:pos="270"/>
          <w:tab w:val="left" w:pos="630"/>
          <w:tab w:val="left" w:pos="900"/>
        </w:tabs>
        <w:spacing w:before="225" w:line="360" w:lineRule="auto"/>
        <w:jc w:val="both"/>
        <w:rPr>
          <w:rFonts w:ascii="Arial" w:hAnsi="Arial" w:cs="Arial"/>
          <w:sz w:val="26"/>
          <w:szCs w:val="26"/>
          <w:lang w:val="es-ES_tradnl"/>
        </w:rPr>
      </w:pPr>
      <w:r w:rsidRPr="005426ED">
        <w:rPr>
          <w:rFonts w:ascii="Arial" w:hAnsi="Arial" w:cs="Arial"/>
          <w:sz w:val="26"/>
          <w:szCs w:val="26"/>
        </w:rPr>
        <w:t>Los teléfonos de contacto</w:t>
      </w:r>
      <w:r>
        <w:rPr>
          <w:rFonts w:ascii="Arial" w:hAnsi="Arial" w:cs="Arial"/>
          <w:sz w:val="26"/>
          <w:szCs w:val="26"/>
        </w:rPr>
        <w:t xml:space="preserve"> </w:t>
      </w:r>
      <w:r w:rsidRPr="00E41EB1">
        <w:rPr>
          <w:rFonts w:ascii="Arial" w:hAnsi="Arial" w:cs="Arial"/>
          <w:sz w:val="26"/>
          <w:szCs w:val="26"/>
        </w:rPr>
        <w:sym w:font="Wingdings" w:char="F0E0"/>
      </w:r>
      <w:r>
        <w:rPr>
          <w:rFonts w:ascii="Arial" w:hAnsi="Arial" w:cs="Arial"/>
          <w:sz w:val="26"/>
          <w:szCs w:val="26"/>
        </w:rPr>
        <w:t xml:space="preserve"> </w:t>
      </w:r>
      <w:r>
        <w:rPr>
          <w:rFonts w:ascii="Arial" w:hAnsi="Arial" w:cs="Arial"/>
          <w:sz w:val="26"/>
          <w:szCs w:val="26"/>
          <w:lang w:val="es-ES_tradnl"/>
        </w:rPr>
        <w:t>Ana Silva Germán Severino</w:t>
      </w:r>
      <w:r w:rsidRPr="005426ED">
        <w:rPr>
          <w:rFonts w:ascii="Arial" w:hAnsi="Arial" w:cs="Arial"/>
          <w:bCs/>
          <w:sz w:val="26"/>
          <w:szCs w:val="26"/>
          <w:lang w:val="es-ES_tradnl"/>
        </w:rPr>
        <w:t xml:space="preserve">: </w:t>
      </w:r>
      <w:r>
        <w:rPr>
          <w:rFonts w:ascii="Arial" w:hAnsi="Arial" w:cs="Arial"/>
          <w:sz w:val="26"/>
          <w:szCs w:val="26"/>
        </w:rPr>
        <w:t>829-274-6484</w:t>
      </w:r>
    </w:p>
    <w:p w:rsidR="00E41EB1" w:rsidRPr="00C94BCD" w:rsidRDefault="00E41EB1" w:rsidP="00E41EB1">
      <w:pPr>
        <w:shd w:val="clear" w:color="auto" w:fill="FFFFFF"/>
        <w:tabs>
          <w:tab w:val="left" w:pos="270"/>
          <w:tab w:val="left" w:pos="630"/>
          <w:tab w:val="left" w:pos="900"/>
        </w:tabs>
        <w:spacing w:before="225" w:line="360" w:lineRule="auto"/>
        <w:rPr>
          <w:rFonts w:ascii="Arial" w:hAnsi="Arial" w:cs="Arial"/>
          <w:sz w:val="26"/>
          <w:szCs w:val="26"/>
        </w:rPr>
      </w:pPr>
      <w:r w:rsidRPr="00C94BCD">
        <w:rPr>
          <w:rStyle w:val="contactdireccioninfodestacadominuscula1"/>
          <w:rFonts w:ascii="Arial" w:hAnsi="Arial" w:cs="Arial"/>
          <w:color w:val="auto"/>
          <w:sz w:val="26"/>
          <w:szCs w:val="26"/>
        </w:rPr>
        <w:t xml:space="preserve">e-mail: </w:t>
      </w:r>
      <w:hyperlink r:id="rId11" w:history="1">
        <w:r w:rsidRPr="00C94BCD">
          <w:rPr>
            <w:rStyle w:val="Hipervnculo"/>
            <w:rFonts w:ascii="Arial" w:hAnsi="Arial" w:cs="Arial"/>
            <w:sz w:val="28"/>
          </w:rPr>
          <w:t>anasilvia-18@hotmail.com</w:t>
        </w:r>
      </w:hyperlink>
    </w:p>
    <w:p w:rsidR="00FE0097" w:rsidRPr="001A20ED" w:rsidRDefault="00037C64" w:rsidP="00AD7832">
      <w:pPr>
        <w:pStyle w:val="lienadoazul"/>
        <w:keepNext/>
        <w:keepLines/>
        <w:tabs>
          <w:tab w:val="left" w:pos="270"/>
          <w:tab w:val="left" w:pos="630"/>
          <w:tab w:val="left" w:pos="900"/>
        </w:tabs>
        <w:spacing w:line="360" w:lineRule="auto"/>
        <w:ind w:left="0" w:right="-40"/>
        <w:rPr>
          <w:color w:val="auto"/>
          <w:sz w:val="26"/>
          <w:szCs w:val="26"/>
          <w:lang w:val="es-ES_tradnl"/>
        </w:rPr>
      </w:pPr>
      <w:r w:rsidRPr="001A20ED">
        <w:rPr>
          <w:color w:val="auto"/>
          <w:sz w:val="26"/>
          <w:szCs w:val="26"/>
          <w:lang w:val="es-ES_tradnl"/>
        </w:rPr>
        <w:lastRenderedPageBreak/>
        <w:t>1.</w:t>
      </w:r>
      <w:r w:rsidR="00404E89" w:rsidRPr="001A20ED">
        <w:rPr>
          <w:color w:val="auto"/>
          <w:sz w:val="26"/>
          <w:szCs w:val="26"/>
          <w:lang w:val="es-ES_tradnl"/>
        </w:rPr>
        <w:t>3</w:t>
      </w:r>
      <w:r w:rsidR="00FE0097" w:rsidRPr="001A20ED">
        <w:rPr>
          <w:color w:val="auto"/>
          <w:sz w:val="26"/>
          <w:szCs w:val="26"/>
          <w:lang w:val="es-ES_tradnl"/>
        </w:rPr>
        <w:t>. LAS ACTIVIDADES DE</w:t>
      </w:r>
      <w:r w:rsidR="003E7E28" w:rsidRPr="001A20ED">
        <w:rPr>
          <w:color w:val="auto"/>
          <w:sz w:val="26"/>
          <w:szCs w:val="26"/>
          <w:lang w:val="es-ES_tradnl"/>
        </w:rPr>
        <w:t xml:space="preserve"> </w:t>
      </w:r>
      <w:r w:rsidR="00273469">
        <w:rPr>
          <w:color w:val="auto"/>
          <w:sz w:val="26"/>
          <w:szCs w:val="26"/>
          <w:lang w:val="es-ES_tradnl"/>
        </w:rPr>
        <w:t>INSTITUTO DE CIRUGIA PLASTICA ESTETICA Y RECONSTRUCTIVA (INCIPLER)</w:t>
      </w:r>
      <w:r w:rsidR="007A4A7B" w:rsidRPr="001A20ED">
        <w:rPr>
          <w:color w:val="auto"/>
          <w:sz w:val="26"/>
          <w:szCs w:val="26"/>
          <w:lang w:val="es-ES_tradnl"/>
        </w:rPr>
        <w:t xml:space="preserve"> </w:t>
      </w:r>
      <w:r w:rsidR="00FE0097" w:rsidRPr="001A20ED">
        <w:rPr>
          <w:color w:val="auto"/>
          <w:sz w:val="26"/>
          <w:szCs w:val="26"/>
          <w:lang w:val="es-ES_tradnl"/>
        </w:rPr>
        <w:t>.</w:t>
      </w:r>
    </w:p>
    <w:p w:rsidR="00E161F1" w:rsidRDefault="00E161F1" w:rsidP="00AD7832">
      <w:pPr>
        <w:shd w:val="clear" w:color="auto" w:fill="FFFFFF"/>
        <w:tabs>
          <w:tab w:val="left" w:pos="450"/>
          <w:tab w:val="left" w:pos="720"/>
          <w:tab w:val="left" w:pos="3467"/>
        </w:tabs>
        <w:spacing w:line="360" w:lineRule="auto"/>
        <w:jc w:val="both"/>
        <w:rPr>
          <w:rFonts w:ascii="Arial" w:hAnsi="Arial" w:cs="Arial"/>
          <w:sz w:val="26"/>
          <w:szCs w:val="26"/>
          <w:lang w:val="es-ES_tradnl"/>
        </w:rPr>
      </w:pPr>
      <w:r w:rsidRPr="001A20ED">
        <w:rPr>
          <w:rFonts w:ascii="Arial" w:hAnsi="Arial" w:cs="Arial"/>
          <w:b/>
          <w:bCs/>
          <w:sz w:val="26"/>
          <w:szCs w:val="26"/>
          <w:lang w:val="es-ES_tradnl"/>
        </w:rPr>
        <w:t>Tipo de Construccion</w:t>
      </w:r>
      <w:r w:rsidR="00B302C3" w:rsidRPr="001A20ED">
        <w:rPr>
          <w:rFonts w:ascii="Arial" w:hAnsi="Arial" w:cs="Arial"/>
          <w:b/>
          <w:bCs/>
          <w:sz w:val="26"/>
          <w:szCs w:val="26"/>
          <w:lang w:val="es-ES_tradnl"/>
        </w:rPr>
        <w:t xml:space="preserve">: </w:t>
      </w:r>
      <w:r w:rsidR="00AD7832" w:rsidRPr="001A20ED">
        <w:rPr>
          <w:rFonts w:ascii="Arial" w:hAnsi="Arial" w:cs="Arial"/>
          <w:sz w:val="26"/>
          <w:szCs w:val="26"/>
        </w:rPr>
        <w:t xml:space="preserve"> </w:t>
      </w:r>
      <w:r w:rsidRPr="001A20ED">
        <w:rPr>
          <w:rFonts w:ascii="Arial" w:hAnsi="Arial" w:cs="Arial"/>
          <w:sz w:val="26"/>
          <w:szCs w:val="26"/>
          <w:lang w:val="es-ES_tradnl"/>
        </w:rPr>
        <w:t>Edificio clinico y comercial (Alquiler y venta de consultorios)</w:t>
      </w:r>
    </w:p>
    <w:p w:rsidR="00E41EB1" w:rsidRPr="001A20ED" w:rsidRDefault="00E41EB1" w:rsidP="00AD7832">
      <w:pPr>
        <w:shd w:val="clear" w:color="auto" w:fill="FFFFFF"/>
        <w:tabs>
          <w:tab w:val="left" w:pos="450"/>
          <w:tab w:val="left" w:pos="720"/>
          <w:tab w:val="left" w:pos="3467"/>
        </w:tabs>
        <w:spacing w:line="360" w:lineRule="auto"/>
        <w:jc w:val="both"/>
        <w:rPr>
          <w:rFonts w:ascii="Arial" w:hAnsi="Arial" w:cs="Arial"/>
          <w:sz w:val="26"/>
          <w:szCs w:val="26"/>
        </w:rPr>
      </w:pPr>
    </w:p>
    <w:p w:rsidR="00E161F1" w:rsidRPr="001A20ED" w:rsidRDefault="00E161F1" w:rsidP="00AD7832">
      <w:pPr>
        <w:shd w:val="clear" w:color="auto" w:fill="FFFFFF"/>
        <w:tabs>
          <w:tab w:val="left" w:pos="450"/>
          <w:tab w:val="left" w:pos="720"/>
          <w:tab w:val="left" w:pos="3467"/>
        </w:tabs>
        <w:spacing w:line="360" w:lineRule="auto"/>
        <w:jc w:val="both"/>
        <w:rPr>
          <w:rFonts w:ascii="Arial" w:hAnsi="Arial" w:cs="Arial"/>
          <w:sz w:val="26"/>
          <w:szCs w:val="26"/>
          <w:lang w:val="es-ES_tradnl"/>
        </w:rPr>
      </w:pPr>
      <w:r w:rsidRPr="001A20ED">
        <w:rPr>
          <w:rFonts w:ascii="Arial" w:hAnsi="Arial" w:cs="Arial"/>
          <w:b/>
          <w:bCs/>
          <w:sz w:val="26"/>
          <w:szCs w:val="26"/>
          <w:lang w:val="es-ES_tradnl"/>
        </w:rPr>
        <w:t>Niveles</w:t>
      </w:r>
      <w:r w:rsidR="00AD7832" w:rsidRPr="001A20ED">
        <w:rPr>
          <w:rFonts w:ascii="Arial" w:hAnsi="Arial" w:cs="Arial"/>
          <w:sz w:val="26"/>
          <w:szCs w:val="26"/>
        </w:rPr>
        <w:t xml:space="preserve"> </w:t>
      </w:r>
      <w:r w:rsidR="00E41EB1">
        <w:rPr>
          <w:rFonts w:ascii="Arial" w:hAnsi="Arial" w:cs="Arial"/>
          <w:sz w:val="26"/>
          <w:szCs w:val="26"/>
          <w:lang w:val="es-ES_tradnl"/>
        </w:rPr>
        <w:t>5</w:t>
      </w:r>
      <w:r w:rsidRPr="001A20ED">
        <w:rPr>
          <w:rFonts w:ascii="Arial" w:hAnsi="Arial" w:cs="Arial"/>
          <w:sz w:val="26"/>
          <w:szCs w:val="26"/>
          <w:lang w:val="es-ES_tradnl"/>
        </w:rPr>
        <w:t xml:space="preserve"> Niveles incluyendo el 1er Nivel de parqueo </w:t>
      </w:r>
      <w:r w:rsidR="00E41EB1">
        <w:rPr>
          <w:rFonts w:ascii="Arial" w:hAnsi="Arial" w:cs="Arial"/>
          <w:sz w:val="26"/>
          <w:szCs w:val="26"/>
          <w:lang w:val="es-ES_tradnl"/>
        </w:rPr>
        <w:t>con area lobby</w:t>
      </w:r>
    </w:p>
    <w:p w:rsidR="00FC77C8" w:rsidRPr="001A20ED" w:rsidRDefault="00FC77C8" w:rsidP="00AD7832">
      <w:pPr>
        <w:shd w:val="clear" w:color="auto" w:fill="FFFFFF"/>
        <w:tabs>
          <w:tab w:val="left" w:pos="450"/>
          <w:tab w:val="left" w:pos="720"/>
          <w:tab w:val="left" w:pos="3467"/>
        </w:tabs>
        <w:spacing w:line="360" w:lineRule="auto"/>
        <w:jc w:val="both"/>
        <w:rPr>
          <w:rFonts w:ascii="Arial" w:hAnsi="Arial" w:cs="Arial"/>
          <w:sz w:val="26"/>
          <w:szCs w:val="26"/>
        </w:rPr>
      </w:pPr>
    </w:p>
    <w:p w:rsidR="00E161F1" w:rsidRPr="001A20ED" w:rsidRDefault="00FC77C8"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 xml:space="preserve">Consultorios, quirofanos, etc </w:t>
      </w:r>
      <w:r w:rsidR="00AD7832" w:rsidRPr="001A20ED">
        <w:rPr>
          <w:rFonts w:ascii="Arial" w:hAnsi="Arial" w:cs="Arial"/>
          <w:sz w:val="26"/>
          <w:szCs w:val="26"/>
        </w:rPr>
        <w:t xml:space="preserve"> </w:t>
      </w:r>
      <w:r w:rsidR="00E161F1" w:rsidRPr="001A20ED">
        <w:rPr>
          <w:rFonts w:ascii="Arial" w:hAnsi="Arial" w:cs="Arial"/>
          <w:sz w:val="26"/>
          <w:szCs w:val="26"/>
          <w:lang w:val="es-ES_tradnl"/>
        </w:rPr>
        <w:t xml:space="preserve">La </w:t>
      </w:r>
      <w:r w:rsidRPr="001A20ED">
        <w:rPr>
          <w:rFonts w:ascii="Arial" w:hAnsi="Arial" w:cs="Arial"/>
          <w:sz w:val="26"/>
          <w:szCs w:val="26"/>
          <w:lang w:val="es-ES_tradnl"/>
        </w:rPr>
        <w:t>edificación</w:t>
      </w:r>
      <w:r w:rsidR="00E161F1" w:rsidRPr="001A20ED">
        <w:rPr>
          <w:rFonts w:ascii="Arial" w:hAnsi="Arial" w:cs="Arial"/>
          <w:sz w:val="26"/>
          <w:szCs w:val="26"/>
          <w:lang w:val="es-ES_tradnl"/>
        </w:rPr>
        <w:t xml:space="preserve"> contiene </w:t>
      </w:r>
      <w:r w:rsidR="00E41EB1">
        <w:rPr>
          <w:rFonts w:ascii="Arial" w:hAnsi="Arial" w:cs="Arial"/>
          <w:sz w:val="26"/>
          <w:szCs w:val="26"/>
          <w:lang w:val="es-ES_tradnl"/>
        </w:rPr>
        <w:t>4</w:t>
      </w:r>
      <w:r w:rsidR="00E161F1" w:rsidRPr="001A20ED">
        <w:rPr>
          <w:rFonts w:ascii="Arial" w:hAnsi="Arial" w:cs="Arial"/>
          <w:sz w:val="26"/>
          <w:szCs w:val="26"/>
          <w:lang w:val="es-ES_tradnl"/>
        </w:rPr>
        <w:t xml:space="preserve"> consultorios, 1 laboratorio, 1 Unidad de rayos</w:t>
      </w:r>
      <w:r w:rsidRPr="001A20ED">
        <w:rPr>
          <w:rFonts w:ascii="Arial" w:hAnsi="Arial" w:cs="Arial"/>
          <w:sz w:val="26"/>
          <w:szCs w:val="26"/>
          <w:lang w:val="es-ES_tradnl"/>
        </w:rPr>
        <w:t xml:space="preserve"> </w:t>
      </w:r>
      <w:r w:rsidR="00E161F1" w:rsidRPr="001A20ED">
        <w:rPr>
          <w:rFonts w:ascii="Arial" w:hAnsi="Arial" w:cs="Arial"/>
          <w:sz w:val="26"/>
          <w:szCs w:val="26"/>
          <w:lang w:val="es-ES_tradnl"/>
        </w:rPr>
        <w:t>X, 1 unidad de mamografia, 1 unidad de sonografia, oficina</w:t>
      </w:r>
      <w:r w:rsidRPr="001A20ED">
        <w:rPr>
          <w:rFonts w:ascii="Arial" w:hAnsi="Arial" w:cs="Arial"/>
          <w:sz w:val="26"/>
          <w:szCs w:val="26"/>
          <w:lang w:val="es-ES_tradnl"/>
        </w:rPr>
        <w:t xml:space="preserve"> </w:t>
      </w:r>
      <w:r w:rsidR="00AD7832" w:rsidRPr="001A20ED">
        <w:rPr>
          <w:rFonts w:ascii="Arial" w:hAnsi="Arial" w:cs="Arial"/>
          <w:sz w:val="26"/>
          <w:szCs w:val="26"/>
        </w:rPr>
        <w:t xml:space="preserve"> </w:t>
      </w:r>
      <w:r w:rsidR="00E161F1" w:rsidRPr="001A20ED">
        <w:rPr>
          <w:rFonts w:ascii="Arial" w:hAnsi="Arial" w:cs="Arial"/>
          <w:sz w:val="26"/>
          <w:szCs w:val="26"/>
          <w:lang w:val="es-ES_tradnl"/>
        </w:rPr>
        <w:t xml:space="preserve">administrativa,   </w:t>
      </w:r>
      <w:r w:rsidR="00E41EB1">
        <w:rPr>
          <w:rFonts w:ascii="Arial" w:hAnsi="Arial" w:cs="Arial"/>
          <w:sz w:val="26"/>
          <w:szCs w:val="26"/>
          <w:lang w:val="es-ES_tradnl"/>
        </w:rPr>
        <w:t>6</w:t>
      </w:r>
      <w:r w:rsidR="00E161F1" w:rsidRPr="001A20ED">
        <w:rPr>
          <w:rFonts w:ascii="Arial" w:hAnsi="Arial" w:cs="Arial"/>
          <w:sz w:val="26"/>
          <w:szCs w:val="26"/>
          <w:lang w:val="es-ES_tradnl"/>
        </w:rPr>
        <w:t xml:space="preserve"> habitaciones de pacientes, </w:t>
      </w:r>
      <w:r w:rsidR="00E41EB1">
        <w:rPr>
          <w:rFonts w:ascii="Arial" w:hAnsi="Arial" w:cs="Arial"/>
          <w:sz w:val="26"/>
          <w:szCs w:val="26"/>
          <w:lang w:val="es-ES_tradnl"/>
        </w:rPr>
        <w:t>5</w:t>
      </w:r>
      <w:r w:rsidR="00E161F1" w:rsidRPr="001A20ED">
        <w:rPr>
          <w:rFonts w:ascii="Arial" w:hAnsi="Arial" w:cs="Arial"/>
          <w:sz w:val="26"/>
          <w:szCs w:val="26"/>
          <w:lang w:val="es-ES_tradnl"/>
        </w:rPr>
        <w:t xml:space="preserve"> sala de quirofanos, 1</w:t>
      </w:r>
      <w:r w:rsidRPr="001A20ED">
        <w:rPr>
          <w:rFonts w:ascii="Arial" w:hAnsi="Arial" w:cs="Arial"/>
          <w:sz w:val="26"/>
          <w:szCs w:val="26"/>
          <w:lang w:val="es-ES_tradnl"/>
        </w:rPr>
        <w:t xml:space="preserve"> </w:t>
      </w:r>
      <w:r w:rsidR="00AD7832" w:rsidRPr="001A20ED">
        <w:rPr>
          <w:rFonts w:ascii="Arial" w:hAnsi="Arial" w:cs="Arial"/>
          <w:sz w:val="26"/>
          <w:szCs w:val="26"/>
        </w:rPr>
        <w:t xml:space="preserve"> </w:t>
      </w:r>
      <w:r w:rsidR="00E161F1" w:rsidRPr="001A20ED">
        <w:rPr>
          <w:rFonts w:ascii="Arial" w:hAnsi="Arial" w:cs="Arial"/>
          <w:sz w:val="26"/>
          <w:szCs w:val="26"/>
          <w:lang w:val="es-ES_tradnl"/>
        </w:rPr>
        <w:t>unidad de cuidados intensivos, 1 vestibulo pre-cirugia con 4 camillas, y</w:t>
      </w:r>
      <w:r w:rsidRPr="001A20ED">
        <w:rPr>
          <w:rFonts w:ascii="Arial" w:hAnsi="Arial" w:cs="Arial"/>
          <w:sz w:val="26"/>
          <w:szCs w:val="26"/>
          <w:lang w:val="es-ES_tradnl"/>
        </w:rPr>
        <w:t xml:space="preserve"> </w:t>
      </w:r>
      <w:r w:rsidR="00AD7832" w:rsidRPr="001A20ED">
        <w:rPr>
          <w:rFonts w:ascii="Arial" w:hAnsi="Arial" w:cs="Arial"/>
          <w:sz w:val="26"/>
          <w:szCs w:val="26"/>
        </w:rPr>
        <w:t xml:space="preserve"> </w:t>
      </w:r>
      <w:r w:rsidR="00E161F1" w:rsidRPr="001A20ED">
        <w:rPr>
          <w:rFonts w:ascii="Arial" w:hAnsi="Arial" w:cs="Arial"/>
          <w:sz w:val="26"/>
          <w:szCs w:val="26"/>
          <w:lang w:val="es-ES_tradnl"/>
        </w:rPr>
        <w:t>un area de esparcimiento con jardines.</w:t>
      </w:r>
    </w:p>
    <w:p w:rsidR="00E161F1" w:rsidRPr="001A20ED" w:rsidRDefault="00AD7832" w:rsidP="00FC77C8">
      <w:pPr>
        <w:shd w:val="clear" w:color="auto" w:fill="FFFFFF"/>
        <w:tabs>
          <w:tab w:val="left" w:pos="2989"/>
        </w:tabs>
        <w:spacing w:line="360" w:lineRule="auto"/>
        <w:jc w:val="both"/>
        <w:rPr>
          <w:rFonts w:ascii="Arial" w:hAnsi="Arial" w:cs="Arial"/>
          <w:sz w:val="26"/>
          <w:szCs w:val="26"/>
        </w:rPr>
      </w:pPr>
      <w:r w:rsidRPr="001A20ED">
        <w:rPr>
          <w:rFonts w:ascii="Arial" w:hAnsi="Arial" w:cs="Arial"/>
          <w:sz w:val="26"/>
          <w:szCs w:val="26"/>
        </w:rPr>
        <w:t xml:space="preserve"> </w:t>
      </w:r>
      <w:r w:rsidR="00FC77C8" w:rsidRPr="001A20ED">
        <w:rPr>
          <w:rFonts w:ascii="Arial" w:hAnsi="Arial" w:cs="Arial"/>
          <w:sz w:val="26"/>
          <w:szCs w:val="26"/>
        </w:rPr>
        <w:tab/>
      </w:r>
    </w:p>
    <w:p w:rsidR="00E161F1" w:rsidRPr="001A20ED" w:rsidRDefault="00E161F1"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Sistema Estructural</w:t>
      </w:r>
      <w:r w:rsidR="00AD7832" w:rsidRPr="001A20ED">
        <w:rPr>
          <w:rFonts w:ascii="Arial" w:hAnsi="Arial" w:cs="Arial"/>
          <w:sz w:val="26"/>
          <w:szCs w:val="26"/>
        </w:rPr>
        <w:t xml:space="preserve"> </w:t>
      </w:r>
      <w:r w:rsidRPr="001A20ED">
        <w:rPr>
          <w:rFonts w:ascii="Arial" w:hAnsi="Arial" w:cs="Arial"/>
          <w:sz w:val="26"/>
          <w:szCs w:val="26"/>
          <w:lang w:val="es-ES_tradnl"/>
        </w:rPr>
        <w:t>El proyecto será elaborado en un sistema estructural aporticado en</w:t>
      </w:r>
      <w:r w:rsidR="00FC77C8" w:rsidRPr="001A20ED">
        <w:rPr>
          <w:rFonts w:ascii="Arial" w:hAnsi="Arial" w:cs="Arial"/>
          <w:sz w:val="26"/>
          <w:szCs w:val="26"/>
          <w:lang w:val="es-ES_tradnl"/>
        </w:rPr>
        <w:t xml:space="preserve"> </w:t>
      </w:r>
      <w:r w:rsidR="00AD7832" w:rsidRPr="001A20ED">
        <w:rPr>
          <w:rFonts w:ascii="Arial" w:hAnsi="Arial" w:cs="Arial"/>
          <w:sz w:val="26"/>
          <w:szCs w:val="26"/>
        </w:rPr>
        <w:t xml:space="preserve"> </w:t>
      </w:r>
      <w:r w:rsidRPr="001A20ED">
        <w:rPr>
          <w:rFonts w:ascii="Arial" w:hAnsi="Arial" w:cs="Arial"/>
          <w:sz w:val="26"/>
          <w:szCs w:val="26"/>
          <w:lang w:val="es-ES_tradnl"/>
        </w:rPr>
        <w:t>hormigon. Tiene losas ligeradas y paredes ligeradas con algunos</w:t>
      </w:r>
      <w:r w:rsidR="00FC77C8" w:rsidRPr="001A20ED">
        <w:rPr>
          <w:rFonts w:ascii="Arial" w:hAnsi="Arial" w:cs="Arial"/>
          <w:sz w:val="26"/>
          <w:szCs w:val="26"/>
          <w:lang w:val="es-ES_tradnl"/>
        </w:rPr>
        <w:t xml:space="preserve"> </w:t>
      </w:r>
      <w:r w:rsidRPr="001A20ED">
        <w:rPr>
          <w:rFonts w:ascii="Arial" w:hAnsi="Arial" w:cs="Arial"/>
          <w:sz w:val="26"/>
          <w:szCs w:val="26"/>
          <w:lang w:val="es-ES_tradnl"/>
        </w:rPr>
        <w:t>cerramientos en bloques de cemento</w:t>
      </w:r>
    </w:p>
    <w:p w:rsidR="00E161F1" w:rsidRPr="001A20ED" w:rsidRDefault="00AD7832"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E161F1"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Estacionamientos</w:t>
      </w:r>
      <w:r w:rsidR="00AD7832" w:rsidRPr="001A20ED">
        <w:rPr>
          <w:rFonts w:ascii="Arial" w:hAnsi="Arial" w:cs="Arial"/>
          <w:sz w:val="26"/>
          <w:szCs w:val="26"/>
        </w:rPr>
        <w:t xml:space="preserve"> </w:t>
      </w:r>
      <w:r w:rsidRPr="001A20ED">
        <w:rPr>
          <w:rFonts w:ascii="Arial" w:hAnsi="Arial" w:cs="Arial"/>
          <w:sz w:val="26"/>
          <w:szCs w:val="26"/>
          <w:lang w:val="es-ES_tradnl"/>
        </w:rPr>
        <w:t>Los</w:t>
      </w:r>
      <w:r w:rsidR="00E41EB1">
        <w:rPr>
          <w:rFonts w:ascii="Arial" w:hAnsi="Arial" w:cs="Arial"/>
          <w:sz w:val="26"/>
          <w:szCs w:val="26"/>
          <w:lang w:val="es-ES_tradnl"/>
        </w:rPr>
        <w:t xml:space="preserve"> p</w:t>
      </w:r>
      <w:r w:rsidRPr="001A20ED">
        <w:rPr>
          <w:rFonts w:ascii="Arial" w:hAnsi="Arial" w:cs="Arial"/>
          <w:sz w:val="26"/>
          <w:szCs w:val="26"/>
          <w:lang w:val="es-ES_tradnl"/>
        </w:rPr>
        <w:t>arqueos han sido diseñados siguiendo los requerimientos del</w:t>
      </w:r>
      <w:r w:rsidR="00FC77C8" w:rsidRPr="001A20ED">
        <w:rPr>
          <w:rFonts w:ascii="Arial" w:hAnsi="Arial" w:cs="Arial"/>
          <w:sz w:val="26"/>
          <w:szCs w:val="26"/>
          <w:lang w:val="es-ES_tradnl"/>
        </w:rPr>
        <w:t xml:space="preserve"> </w:t>
      </w:r>
      <w:r w:rsidR="00AD7832" w:rsidRPr="001A20ED">
        <w:rPr>
          <w:rFonts w:ascii="Arial" w:hAnsi="Arial" w:cs="Arial"/>
          <w:sz w:val="26"/>
          <w:szCs w:val="26"/>
        </w:rPr>
        <w:t xml:space="preserve"> </w:t>
      </w:r>
      <w:r w:rsidRPr="001A20ED">
        <w:rPr>
          <w:rFonts w:ascii="Arial" w:hAnsi="Arial" w:cs="Arial"/>
          <w:sz w:val="26"/>
          <w:szCs w:val="26"/>
          <w:lang w:val="es-ES_tradnl"/>
        </w:rPr>
        <w:t>Ministerio de Obras Públicas con dimensionamiento mínimo de</w:t>
      </w:r>
      <w:r w:rsidR="00FC77C8" w:rsidRPr="001A20ED">
        <w:rPr>
          <w:rFonts w:ascii="Arial" w:hAnsi="Arial" w:cs="Arial"/>
          <w:sz w:val="26"/>
          <w:szCs w:val="26"/>
          <w:lang w:val="es-ES_tradnl"/>
        </w:rPr>
        <w:t xml:space="preserve"> </w:t>
      </w:r>
      <w:r w:rsidRPr="001A20ED">
        <w:rPr>
          <w:rFonts w:ascii="Arial" w:hAnsi="Arial" w:cs="Arial"/>
          <w:sz w:val="26"/>
          <w:szCs w:val="26"/>
          <w:lang w:val="es-ES_tradnl"/>
        </w:rPr>
        <w:t>2.40x5.00mts a   cada estacionamiento.</w:t>
      </w:r>
    </w:p>
    <w:p w:rsidR="00E161F1" w:rsidRPr="001A20ED" w:rsidRDefault="00AD7832"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E161F1"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Estacionamiento Totales</w:t>
      </w:r>
      <w:r w:rsidR="00AD7832" w:rsidRPr="001A20ED">
        <w:rPr>
          <w:rFonts w:ascii="Arial" w:hAnsi="Arial" w:cs="Arial"/>
          <w:sz w:val="26"/>
          <w:szCs w:val="26"/>
        </w:rPr>
        <w:t xml:space="preserve"> </w:t>
      </w:r>
      <w:r w:rsidR="00FC77C8" w:rsidRPr="001A20ED">
        <w:rPr>
          <w:rFonts w:ascii="Arial" w:hAnsi="Arial" w:cs="Arial"/>
          <w:sz w:val="26"/>
          <w:szCs w:val="26"/>
        </w:rPr>
        <w:tab/>
      </w:r>
      <w:r w:rsidR="00E41EB1">
        <w:rPr>
          <w:rFonts w:ascii="Arial" w:hAnsi="Arial" w:cs="Arial"/>
          <w:sz w:val="26"/>
          <w:szCs w:val="26"/>
          <w:lang w:val="es-ES_tradnl"/>
        </w:rPr>
        <w:t xml:space="preserve">20 </w:t>
      </w:r>
      <w:r w:rsidRPr="001A20ED">
        <w:rPr>
          <w:rFonts w:ascii="Arial" w:hAnsi="Arial" w:cs="Arial"/>
          <w:sz w:val="26"/>
          <w:szCs w:val="26"/>
          <w:lang w:val="es-ES_tradnl"/>
        </w:rPr>
        <w:t xml:space="preserve"> Estacionamientos en 1er Nivel</w:t>
      </w:r>
    </w:p>
    <w:p w:rsidR="00E161F1" w:rsidRPr="001A20ED" w:rsidRDefault="00FC77C8"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sz w:val="26"/>
          <w:szCs w:val="26"/>
        </w:rPr>
        <w:tab/>
      </w:r>
      <w:r w:rsidRPr="001A20ED">
        <w:rPr>
          <w:rFonts w:ascii="Arial" w:hAnsi="Arial" w:cs="Arial"/>
          <w:sz w:val="26"/>
          <w:szCs w:val="26"/>
        </w:rPr>
        <w:tab/>
      </w:r>
      <w:r w:rsidRPr="001A20ED">
        <w:rPr>
          <w:rFonts w:ascii="Arial" w:hAnsi="Arial" w:cs="Arial"/>
          <w:sz w:val="26"/>
          <w:szCs w:val="26"/>
        </w:rPr>
        <w:tab/>
      </w:r>
    </w:p>
    <w:p w:rsidR="00E161F1" w:rsidRPr="001A20ED" w:rsidRDefault="00E161F1"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Áreas Generales</w:t>
      </w:r>
      <w:r w:rsidR="00AD7832" w:rsidRPr="001A20ED">
        <w:rPr>
          <w:rFonts w:ascii="Arial" w:hAnsi="Arial" w:cs="Arial"/>
          <w:sz w:val="26"/>
          <w:szCs w:val="26"/>
        </w:rPr>
        <w:t xml:space="preserve"> </w:t>
      </w:r>
    </w:p>
    <w:p w:rsidR="00E161F1" w:rsidRPr="001A20ED" w:rsidRDefault="00E161F1"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sz w:val="26"/>
          <w:szCs w:val="26"/>
          <w:lang w:val="es-ES_tradnl"/>
        </w:rPr>
        <w:t xml:space="preserve">Solar </w:t>
      </w:r>
      <w:r w:rsidR="00AD7832" w:rsidRPr="001A20ED">
        <w:rPr>
          <w:rFonts w:ascii="Arial" w:hAnsi="Arial" w:cs="Arial"/>
          <w:sz w:val="26"/>
          <w:szCs w:val="26"/>
        </w:rPr>
        <w:t xml:space="preserve"> </w:t>
      </w:r>
      <w:r w:rsidRPr="001A20ED">
        <w:rPr>
          <w:rFonts w:ascii="Arial" w:hAnsi="Arial" w:cs="Arial"/>
          <w:sz w:val="26"/>
          <w:szCs w:val="26"/>
          <w:lang w:val="es-ES_tradnl"/>
        </w:rPr>
        <w:t xml:space="preserve">1er Nivel               </w:t>
      </w:r>
      <w:r w:rsidR="00E41EB1">
        <w:rPr>
          <w:rFonts w:ascii="Arial" w:hAnsi="Arial" w:cs="Arial"/>
          <w:sz w:val="26"/>
          <w:szCs w:val="26"/>
          <w:lang w:val="es-ES_tradnl"/>
        </w:rPr>
        <w:t xml:space="preserve"> </w:t>
      </w:r>
      <w:r w:rsidR="00FC77C8" w:rsidRPr="001A20ED">
        <w:rPr>
          <w:rFonts w:ascii="Arial" w:hAnsi="Arial" w:cs="Arial"/>
          <w:sz w:val="26"/>
          <w:szCs w:val="26"/>
          <w:lang w:val="es-ES_tradnl"/>
        </w:rPr>
        <w:tab/>
      </w:r>
      <w:r w:rsidR="00E41EB1">
        <w:rPr>
          <w:rFonts w:ascii="Arial" w:hAnsi="Arial" w:cs="Arial"/>
          <w:sz w:val="26"/>
          <w:szCs w:val="26"/>
          <w:lang w:val="es-ES_tradnl"/>
        </w:rPr>
        <w:t xml:space="preserve">  523.49</w:t>
      </w:r>
      <w:r w:rsidRPr="001A20ED">
        <w:rPr>
          <w:rFonts w:ascii="Arial" w:hAnsi="Arial" w:cs="Arial"/>
          <w:sz w:val="26"/>
          <w:szCs w:val="26"/>
          <w:lang w:val="es-ES_tradnl"/>
        </w:rPr>
        <w:t xml:space="preserve">          mts²</w:t>
      </w:r>
    </w:p>
    <w:p w:rsidR="00E161F1" w:rsidRPr="001A20ED" w:rsidRDefault="00AD7832"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sz w:val="26"/>
          <w:szCs w:val="26"/>
        </w:rPr>
        <w:t xml:space="preserve"> </w:t>
      </w:r>
      <w:r w:rsidR="00E161F1" w:rsidRPr="001A20ED">
        <w:rPr>
          <w:rFonts w:ascii="Arial" w:hAnsi="Arial" w:cs="Arial"/>
          <w:sz w:val="26"/>
          <w:szCs w:val="26"/>
          <w:lang w:val="es-ES_tradnl"/>
        </w:rPr>
        <w:t xml:space="preserve">2do Nivel                                </w:t>
      </w:r>
      <w:r w:rsidR="00FC77C8" w:rsidRPr="001A20ED">
        <w:rPr>
          <w:rFonts w:ascii="Arial" w:hAnsi="Arial" w:cs="Arial"/>
          <w:sz w:val="26"/>
          <w:szCs w:val="26"/>
          <w:lang w:val="es-ES_tradnl"/>
        </w:rPr>
        <w:tab/>
      </w:r>
      <w:r w:rsidR="002343B2">
        <w:rPr>
          <w:rFonts w:ascii="Arial" w:hAnsi="Arial" w:cs="Arial"/>
          <w:sz w:val="26"/>
          <w:szCs w:val="26"/>
          <w:lang w:val="es-ES_tradnl"/>
        </w:rPr>
        <w:t>310.00</w:t>
      </w:r>
      <w:r w:rsidR="00E161F1" w:rsidRPr="001A20ED">
        <w:rPr>
          <w:rFonts w:ascii="Arial" w:hAnsi="Arial" w:cs="Arial"/>
          <w:sz w:val="26"/>
          <w:szCs w:val="26"/>
          <w:lang w:val="es-ES_tradnl"/>
        </w:rPr>
        <w:t xml:space="preserve">          mts²</w:t>
      </w:r>
    </w:p>
    <w:p w:rsidR="00E161F1" w:rsidRPr="001A20ED" w:rsidRDefault="00AD7832"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sz w:val="26"/>
          <w:szCs w:val="26"/>
        </w:rPr>
        <w:t xml:space="preserve"> </w:t>
      </w:r>
      <w:r w:rsidR="00E161F1" w:rsidRPr="001A20ED">
        <w:rPr>
          <w:rFonts w:ascii="Arial" w:hAnsi="Arial" w:cs="Arial"/>
          <w:sz w:val="26"/>
          <w:szCs w:val="26"/>
          <w:lang w:val="es-ES_tradnl"/>
        </w:rPr>
        <w:t xml:space="preserve">3er Nivel                                 </w:t>
      </w:r>
      <w:r w:rsidR="00FC77C8" w:rsidRPr="001A20ED">
        <w:rPr>
          <w:rFonts w:ascii="Arial" w:hAnsi="Arial" w:cs="Arial"/>
          <w:sz w:val="26"/>
          <w:szCs w:val="26"/>
          <w:lang w:val="es-ES_tradnl"/>
        </w:rPr>
        <w:tab/>
      </w:r>
      <w:r w:rsidR="002343B2">
        <w:rPr>
          <w:rFonts w:ascii="Arial" w:hAnsi="Arial" w:cs="Arial"/>
          <w:sz w:val="26"/>
          <w:szCs w:val="26"/>
          <w:lang w:val="es-ES_tradnl"/>
        </w:rPr>
        <w:t>310.00</w:t>
      </w:r>
      <w:r w:rsidR="00E161F1" w:rsidRPr="001A20ED">
        <w:rPr>
          <w:rFonts w:ascii="Arial" w:hAnsi="Arial" w:cs="Arial"/>
          <w:sz w:val="26"/>
          <w:szCs w:val="26"/>
          <w:lang w:val="es-ES_tradnl"/>
        </w:rPr>
        <w:t xml:space="preserve">          mts²</w:t>
      </w:r>
    </w:p>
    <w:p w:rsidR="00E161F1" w:rsidRPr="001A20ED" w:rsidRDefault="00AD7832"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sz w:val="26"/>
          <w:szCs w:val="26"/>
        </w:rPr>
        <w:t xml:space="preserve"> </w:t>
      </w:r>
      <w:r w:rsidR="00E161F1" w:rsidRPr="001A20ED">
        <w:rPr>
          <w:rFonts w:ascii="Arial" w:hAnsi="Arial" w:cs="Arial"/>
          <w:sz w:val="26"/>
          <w:szCs w:val="26"/>
          <w:lang w:val="es-ES_tradnl"/>
        </w:rPr>
        <w:t xml:space="preserve">4to Nivel                                 </w:t>
      </w:r>
      <w:r w:rsidR="00FC77C8" w:rsidRPr="001A20ED">
        <w:rPr>
          <w:rFonts w:ascii="Arial" w:hAnsi="Arial" w:cs="Arial"/>
          <w:sz w:val="26"/>
          <w:szCs w:val="26"/>
          <w:lang w:val="es-ES_tradnl"/>
        </w:rPr>
        <w:tab/>
      </w:r>
      <w:r w:rsidR="002343B2">
        <w:rPr>
          <w:rFonts w:ascii="Arial" w:hAnsi="Arial" w:cs="Arial"/>
          <w:sz w:val="26"/>
          <w:szCs w:val="26"/>
          <w:lang w:val="es-ES_tradnl"/>
        </w:rPr>
        <w:t>310.00</w:t>
      </w:r>
      <w:r w:rsidR="00E161F1" w:rsidRPr="001A20ED">
        <w:rPr>
          <w:rFonts w:ascii="Arial" w:hAnsi="Arial" w:cs="Arial"/>
          <w:sz w:val="26"/>
          <w:szCs w:val="26"/>
          <w:lang w:val="es-ES_tradnl"/>
        </w:rPr>
        <w:t xml:space="preserve">          mts²</w:t>
      </w:r>
    </w:p>
    <w:p w:rsidR="00E161F1" w:rsidRPr="001A20ED" w:rsidRDefault="00AD7832"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sz w:val="26"/>
          <w:szCs w:val="26"/>
        </w:rPr>
        <w:lastRenderedPageBreak/>
        <w:t xml:space="preserve"> </w:t>
      </w:r>
      <w:r w:rsidR="00E161F1" w:rsidRPr="001A20ED">
        <w:rPr>
          <w:rFonts w:ascii="Arial" w:hAnsi="Arial" w:cs="Arial"/>
          <w:sz w:val="26"/>
          <w:szCs w:val="26"/>
          <w:lang w:val="es-ES_tradnl"/>
        </w:rPr>
        <w:t xml:space="preserve">5to Nivel                    </w:t>
      </w:r>
      <w:r w:rsidR="00FC77C8" w:rsidRPr="001A20ED">
        <w:rPr>
          <w:rFonts w:ascii="Arial" w:hAnsi="Arial" w:cs="Arial"/>
          <w:sz w:val="26"/>
          <w:szCs w:val="26"/>
          <w:lang w:val="es-ES_tradnl"/>
        </w:rPr>
        <w:tab/>
      </w:r>
      <w:r w:rsidR="00E161F1" w:rsidRPr="001A20ED">
        <w:rPr>
          <w:rFonts w:ascii="Arial" w:hAnsi="Arial" w:cs="Arial"/>
          <w:sz w:val="26"/>
          <w:szCs w:val="26"/>
          <w:lang w:val="es-ES_tradnl"/>
        </w:rPr>
        <w:t xml:space="preserve"> </w:t>
      </w:r>
      <w:r w:rsidR="002343B2">
        <w:rPr>
          <w:rFonts w:ascii="Arial" w:hAnsi="Arial" w:cs="Arial"/>
          <w:sz w:val="26"/>
          <w:szCs w:val="26"/>
          <w:lang w:val="es-ES_tradnl"/>
        </w:rPr>
        <w:t>310.00</w:t>
      </w:r>
      <w:r w:rsidR="00E161F1" w:rsidRPr="001A20ED">
        <w:rPr>
          <w:rFonts w:ascii="Arial" w:hAnsi="Arial" w:cs="Arial"/>
          <w:sz w:val="26"/>
          <w:szCs w:val="26"/>
          <w:lang w:val="es-ES_tradnl"/>
        </w:rPr>
        <w:t xml:space="preserve">          mts²</w:t>
      </w:r>
    </w:p>
    <w:p w:rsidR="00E161F1" w:rsidRPr="001A20ED" w:rsidRDefault="00AD7832"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sz w:val="26"/>
          <w:szCs w:val="26"/>
        </w:rPr>
        <w:t xml:space="preserve"> </w:t>
      </w:r>
      <w:r w:rsidR="00E161F1" w:rsidRPr="001A20ED">
        <w:rPr>
          <w:rFonts w:ascii="Arial" w:hAnsi="Arial" w:cs="Arial"/>
          <w:b/>
          <w:bCs/>
          <w:sz w:val="26"/>
          <w:szCs w:val="26"/>
          <w:lang w:val="es-ES_tradnl"/>
        </w:rPr>
        <w:t xml:space="preserve">Total                       </w:t>
      </w:r>
      <w:r w:rsidR="00FC77C8" w:rsidRPr="001A20ED">
        <w:rPr>
          <w:rFonts w:ascii="Arial" w:hAnsi="Arial" w:cs="Arial"/>
          <w:b/>
          <w:bCs/>
          <w:sz w:val="26"/>
          <w:szCs w:val="26"/>
          <w:lang w:val="es-ES_tradnl"/>
        </w:rPr>
        <w:tab/>
      </w:r>
      <w:r w:rsidR="002343B2">
        <w:rPr>
          <w:rFonts w:ascii="Arial" w:hAnsi="Arial" w:cs="Arial"/>
          <w:b/>
          <w:bCs/>
          <w:sz w:val="26"/>
          <w:szCs w:val="26"/>
          <w:lang w:val="es-ES_tradnl"/>
        </w:rPr>
        <w:t>1,763.49</w:t>
      </w:r>
      <w:r w:rsidR="00E161F1" w:rsidRPr="001A20ED">
        <w:rPr>
          <w:rFonts w:ascii="Arial" w:hAnsi="Arial" w:cs="Arial"/>
          <w:b/>
          <w:bCs/>
          <w:sz w:val="26"/>
          <w:szCs w:val="26"/>
          <w:lang w:val="es-ES_tradnl"/>
        </w:rPr>
        <w:t xml:space="preserve">        mts²</w:t>
      </w:r>
    </w:p>
    <w:p w:rsidR="00E161F1" w:rsidRPr="001A20ED" w:rsidRDefault="00E161F1" w:rsidP="00AD7832">
      <w:pPr>
        <w:tabs>
          <w:tab w:val="left" w:pos="450"/>
          <w:tab w:val="left" w:pos="720"/>
          <w:tab w:val="left" w:pos="3467"/>
        </w:tabs>
        <w:spacing w:line="360" w:lineRule="auto"/>
        <w:jc w:val="both"/>
        <w:rPr>
          <w:rFonts w:ascii="Arial" w:hAnsi="Arial" w:cs="Arial"/>
          <w:sz w:val="26"/>
          <w:szCs w:val="26"/>
        </w:rPr>
      </w:pPr>
    </w:p>
    <w:p w:rsidR="00E161F1" w:rsidRPr="001A20ED" w:rsidRDefault="00E161F1"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Áreas Detalladas</w:t>
      </w:r>
      <w:r w:rsidR="00AD7832" w:rsidRPr="001A20ED">
        <w:rPr>
          <w:rFonts w:ascii="Arial" w:hAnsi="Arial" w:cs="Arial"/>
          <w:sz w:val="26"/>
          <w:szCs w:val="26"/>
        </w:rPr>
        <w:t xml:space="preserve"> </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E161F1"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1er Nivel</w:t>
      </w:r>
      <w:r w:rsidR="00AD7832" w:rsidRPr="001A20ED">
        <w:rPr>
          <w:rFonts w:ascii="Arial" w:hAnsi="Arial" w:cs="Arial"/>
          <w:sz w:val="26"/>
          <w:szCs w:val="26"/>
        </w:rPr>
        <w:t xml:space="preserve"> </w:t>
      </w:r>
      <w:r w:rsidRPr="001A20ED">
        <w:rPr>
          <w:rFonts w:ascii="Arial" w:hAnsi="Arial" w:cs="Arial"/>
          <w:sz w:val="26"/>
          <w:szCs w:val="26"/>
          <w:lang w:val="es-ES_tradnl"/>
        </w:rPr>
        <w:t>Este nivel esta destinado para flujo y estacionamiento vehicular. Cuenta con los accesos verticales de la edificacion desde los estacionamientos. Se encuentran los servicios accesibles el lobby, la basura, modulo de contadores y el gas.</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E161F1"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2do Nivel</w:t>
      </w:r>
      <w:r w:rsidR="00AD7832" w:rsidRPr="001A20ED">
        <w:rPr>
          <w:rFonts w:ascii="Arial" w:hAnsi="Arial" w:cs="Arial"/>
          <w:sz w:val="26"/>
          <w:szCs w:val="26"/>
        </w:rPr>
        <w:t xml:space="preserve"> </w:t>
      </w:r>
      <w:r w:rsidRPr="001A20ED">
        <w:rPr>
          <w:rFonts w:ascii="Arial" w:hAnsi="Arial" w:cs="Arial"/>
          <w:sz w:val="26"/>
          <w:szCs w:val="26"/>
          <w:lang w:val="es-ES_tradnl"/>
        </w:rPr>
        <w:t xml:space="preserve">Este nivel es para los </w:t>
      </w:r>
      <w:r w:rsidRPr="001A20ED">
        <w:rPr>
          <w:rFonts w:ascii="Arial" w:hAnsi="Arial" w:cs="Arial"/>
          <w:b/>
          <w:bCs/>
          <w:sz w:val="26"/>
          <w:szCs w:val="26"/>
          <w:lang w:val="es-ES_tradnl"/>
        </w:rPr>
        <w:t>consultorios y laboratorios</w:t>
      </w:r>
      <w:r w:rsidRPr="001A20ED">
        <w:rPr>
          <w:rFonts w:ascii="Arial" w:hAnsi="Arial" w:cs="Arial"/>
          <w:sz w:val="26"/>
          <w:szCs w:val="26"/>
          <w:lang w:val="es-ES_tradnl"/>
        </w:rPr>
        <w:t xml:space="preserve">. En este nivel existen </w:t>
      </w:r>
      <w:r w:rsidR="002343B2">
        <w:rPr>
          <w:rFonts w:ascii="Arial" w:hAnsi="Arial" w:cs="Arial"/>
          <w:sz w:val="26"/>
          <w:szCs w:val="26"/>
          <w:lang w:val="es-ES_tradnl"/>
        </w:rPr>
        <w:t>4</w:t>
      </w:r>
      <w:r w:rsidRPr="001A20ED">
        <w:rPr>
          <w:rFonts w:ascii="Arial" w:hAnsi="Arial" w:cs="Arial"/>
          <w:sz w:val="26"/>
          <w:szCs w:val="26"/>
          <w:lang w:val="es-ES_tradnl"/>
        </w:rPr>
        <w:t xml:space="preserve"> consultorios, una oficina administrativa, Laboratorios clinicos con 2 unidades de toma de muestras, 1 unidad de sonografia, 1 unidad de mamografia, y una unidad de Rayos X. Todas las areas conlleva al pasillo central con acceso al núcleo común donde se encuentra los ascensores, la escalera principal y escalera de emergencias, los baños y sala de espera.</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r w:rsidR="00E161F1" w:rsidRPr="001A20ED">
        <w:rPr>
          <w:rFonts w:ascii="Arial" w:hAnsi="Arial" w:cs="Arial"/>
          <w:b/>
          <w:bCs/>
          <w:sz w:val="26"/>
          <w:szCs w:val="26"/>
          <w:lang w:val="es-ES_tradnl"/>
        </w:rPr>
        <w:t>3er Nivel</w:t>
      </w:r>
      <w:r w:rsidRPr="001A20ED">
        <w:rPr>
          <w:rFonts w:ascii="Arial" w:hAnsi="Arial" w:cs="Arial"/>
          <w:sz w:val="26"/>
          <w:szCs w:val="26"/>
        </w:rPr>
        <w:t xml:space="preserve"> </w:t>
      </w:r>
      <w:r w:rsidR="00E161F1" w:rsidRPr="001A20ED">
        <w:rPr>
          <w:rFonts w:ascii="Arial" w:hAnsi="Arial" w:cs="Arial"/>
          <w:sz w:val="26"/>
          <w:szCs w:val="26"/>
          <w:lang w:val="es-ES_tradnl"/>
        </w:rPr>
        <w:t xml:space="preserve">Este nivel es el </w:t>
      </w:r>
      <w:r w:rsidR="00E161F1" w:rsidRPr="001A20ED">
        <w:rPr>
          <w:rFonts w:ascii="Arial" w:hAnsi="Arial" w:cs="Arial"/>
          <w:b/>
          <w:bCs/>
          <w:sz w:val="26"/>
          <w:szCs w:val="26"/>
          <w:lang w:val="es-ES_tradnl"/>
        </w:rPr>
        <w:t>nivel quirofano</w:t>
      </w:r>
      <w:r w:rsidR="00E161F1" w:rsidRPr="001A20ED">
        <w:rPr>
          <w:rFonts w:ascii="Arial" w:hAnsi="Arial" w:cs="Arial"/>
          <w:sz w:val="26"/>
          <w:szCs w:val="26"/>
          <w:lang w:val="es-ES_tradnl"/>
        </w:rPr>
        <w:t xml:space="preserve">. En este nivel existen </w:t>
      </w:r>
      <w:r w:rsidR="002343B2">
        <w:rPr>
          <w:rFonts w:ascii="Arial" w:hAnsi="Arial" w:cs="Arial"/>
          <w:sz w:val="26"/>
          <w:szCs w:val="26"/>
          <w:lang w:val="es-ES_tradnl"/>
        </w:rPr>
        <w:t>5</w:t>
      </w:r>
      <w:r w:rsidR="00E161F1" w:rsidRPr="001A20ED">
        <w:rPr>
          <w:rFonts w:ascii="Arial" w:hAnsi="Arial" w:cs="Arial"/>
          <w:sz w:val="26"/>
          <w:szCs w:val="26"/>
          <w:lang w:val="es-ES_tradnl"/>
        </w:rPr>
        <w:t xml:space="preserve"> salas de quirofano, 1 zona de esterilizacion, 1 habitacion de cuidados intensivos UCI, 1 sala de pre cirugia y recuperacion con 4 camillas, vestidores de doctores, Todas las areas conlleva al pasillo central con acceso al núcleo común donde se encuentra los ascensores, la escalera principal y escalera de emergencias, los baños y sala de espera.</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r w:rsidR="00E161F1" w:rsidRPr="001A20ED">
        <w:rPr>
          <w:rFonts w:ascii="Arial" w:hAnsi="Arial" w:cs="Arial"/>
          <w:b/>
          <w:bCs/>
          <w:sz w:val="26"/>
          <w:szCs w:val="26"/>
          <w:lang w:val="es-ES_tradnl"/>
        </w:rPr>
        <w:t>4to Nivel</w:t>
      </w:r>
      <w:r w:rsidRPr="001A20ED">
        <w:rPr>
          <w:rFonts w:ascii="Arial" w:hAnsi="Arial" w:cs="Arial"/>
          <w:sz w:val="26"/>
          <w:szCs w:val="26"/>
        </w:rPr>
        <w:t xml:space="preserve"> </w:t>
      </w:r>
      <w:r w:rsidR="00E161F1" w:rsidRPr="001A20ED">
        <w:rPr>
          <w:rFonts w:ascii="Arial" w:hAnsi="Arial" w:cs="Arial"/>
          <w:sz w:val="26"/>
          <w:szCs w:val="26"/>
          <w:lang w:val="es-ES_tradnl"/>
        </w:rPr>
        <w:t xml:space="preserve">Este nivel es el </w:t>
      </w:r>
      <w:r w:rsidR="00E161F1" w:rsidRPr="001A20ED">
        <w:rPr>
          <w:rFonts w:ascii="Arial" w:hAnsi="Arial" w:cs="Arial"/>
          <w:b/>
          <w:bCs/>
          <w:sz w:val="26"/>
          <w:szCs w:val="26"/>
          <w:lang w:val="es-ES_tradnl"/>
        </w:rPr>
        <w:t>nivel habitacional</w:t>
      </w:r>
      <w:r w:rsidR="00E161F1" w:rsidRPr="001A20ED">
        <w:rPr>
          <w:rFonts w:ascii="Arial" w:hAnsi="Arial" w:cs="Arial"/>
          <w:sz w:val="26"/>
          <w:szCs w:val="26"/>
          <w:lang w:val="es-ES_tradnl"/>
        </w:rPr>
        <w:t xml:space="preserve">. En este nivel existen </w:t>
      </w:r>
      <w:r w:rsidR="002343B2">
        <w:rPr>
          <w:rFonts w:ascii="Arial" w:hAnsi="Arial" w:cs="Arial"/>
          <w:sz w:val="26"/>
          <w:szCs w:val="26"/>
          <w:lang w:val="es-ES_tradnl"/>
        </w:rPr>
        <w:t>6</w:t>
      </w:r>
      <w:r w:rsidR="00E161F1" w:rsidRPr="001A20ED">
        <w:rPr>
          <w:rFonts w:ascii="Arial" w:hAnsi="Arial" w:cs="Arial"/>
          <w:sz w:val="26"/>
          <w:szCs w:val="26"/>
          <w:lang w:val="es-ES_tradnl"/>
        </w:rPr>
        <w:t xml:space="preserve"> habitaciones, recepcion de enfermeras con acceso a depositos y almacenes, una cocina equipada para brindar servicio a los pacientes. Todas las areas conlleva al pasillo central con acceso al núcleo común </w:t>
      </w:r>
      <w:r w:rsidR="00E161F1" w:rsidRPr="001A20ED">
        <w:rPr>
          <w:rFonts w:ascii="Arial" w:hAnsi="Arial" w:cs="Arial"/>
          <w:sz w:val="26"/>
          <w:szCs w:val="26"/>
          <w:lang w:val="es-ES_tradnl"/>
        </w:rPr>
        <w:lastRenderedPageBreak/>
        <w:t>donde se encuentra los ascensores, la escalera principal y escalera de emergencias, los baños y sala de espera.</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2343B2"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lang w:val="es-ES_tradnl"/>
        </w:rPr>
      </w:pPr>
      <w:r w:rsidRPr="001A20ED">
        <w:rPr>
          <w:rFonts w:ascii="Arial" w:hAnsi="Arial" w:cs="Arial"/>
          <w:sz w:val="26"/>
          <w:szCs w:val="26"/>
        </w:rPr>
        <w:t xml:space="preserve"> </w:t>
      </w:r>
      <w:r w:rsidR="002343B2">
        <w:rPr>
          <w:rFonts w:ascii="Arial" w:hAnsi="Arial" w:cs="Arial"/>
          <w:b/>
          <w:bCs/>
          <w:sz w:val="26"/>
          <w:szCs w:val="26"/>
          <w:lang w:val="es-ES_tradnl"/>
        </w:rPr>
        <w:t xml:space="preserve">5to Nivel </w:t>
      </w:r>
      <w:r w:rsidR="00E161F1" w:rsidRPr="001A20ED">
        <w:rPr>
          <w:rFonts w:ascii="Arial" w:hAnsi="Arial" w:cs="Arial"/>
          <w:sz w:val="26"/>
          <w:szCs w:val="26"/>
          <w:lang w:val="es-ES_tradnl"/>
        </w:rPr>
        <w:t xml:space="preserve">Este nivel es el </w:t>
      </w:r>
      <w:r w:rsidR="00E161F1" w:rsidRPr="001A20ED">
        <w:rPr>
          <w:rFonts w:ascii="Arial" w:hAnsi="Arial" w:cs="Arial"/>
          <w:b/>
          <w:bCs/>
          <w:sz w:val="26"/>
          <w:szCs w:val="26"/>
          <w:lang w:val="es-ES_tradnl"/>
        </w:rPr>
        <w:t>nivel de esparcimiento</w:t>
      </w:r>
      <w:r w:rsidR="00E161F1" w:rsidRPr="001A20ED">
        <w:rPr>
          <w:rFonts w:ascii="Arial" w:hAnsi="Arial" w:cs="Arial"/>
          <w:sz w:val="26"/>
          <w:szCs w:val="26"/>
          <w:lang w:val="es-ES_tradnl"/>
        </w:rPr>
        <w:t>. En este nivel exis</w:t>
      </w:r>
      <w:r w:rsidR="002343B2">
        <w:rPr>
          <w:rFonts w:ascii="Arial" w:hAnsi="Arial" w:cs="Arial"/>
          <w:sz w:val="26"/>
          <w:szCs w:val="26"/>
          <w:lang w:val="es-ES_tradnl"/>
        </w:rPr>
        <w:t>ten un area comun para doctores</w:t>
      </w:r>
      <w:r w:rsidR="00E161F1" w:rsidRPr="001A20ED">
        <w:rPr>
          <w:rFonts w:ascii="Arial" w:hAnsi="Arial" w:cs="Arial"/>
          <w:sz w:val="26"/>
          <w:szCs w:val="26"/>
          <w:lang w:val="es-ES_tradnl"/>
        </w:rPr>
        <w:t xml:space="preserve">. Tiene un núcleo común donde se encuentra los ascensores, la escalera principal y escalera de emergencias. </w:t>
      </w:r>
    </w:p>
    <w:p w:rsidR="002343B2" w:rsidRDefault="002343B2" w:rsidP="00AD7832">
      <w:pPr>
        <w:shd w:val="clear" w:color="auto" w:fill="FFFFFF"/>
        <w:tabs>
          <w:tab w:val="left" w:pos="450"/>
          <w:tab w:val="left" w:pos="720"/>
          <w:tab w:val="left" w:pos="1461"/>
          <w:tab w:val="left" w:pos="3467"/>
        </w:tabs>
        <w:spacing w:line="360" w:lineRule="auto"/>
        <w:jc w:val="both"/>
        <w:rPr>
          <w:rFonts w:ascii="Arial" w:hAnsi="Arial" w:cs="Arial"/>
          <w:sz w:val="26"/>
          <w:szCs w:val="26"/>
          <w:lang w:val="es-ES_tradnl"/>
        </w:rPr>
      </w:pPr>
    </w:p>
    <w:p w:rsidR="00E161F1" w:rsidRPr="001A20ED" w:rsidRDefault="00E161F1"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lang w:val="es-ES_tradnl"/>
        </w:rPr>
        <w:t>El techo restantes servira para el uso de equipos de aire acondicionado y posibilidad para paneles solares a futuro.</w:t>
      </w:r>
    </w:p>
    <w:p w:rsidR="001A20ED" w:rsidRDefault="001A20ED" w:rsidP="00AD7832">
      <w:pPr>
        <w:shd w:val="clear" w:color="auto" w:fill="FFFFFF"/>
        <w:tabs>
          <w:tab w:val="left" w:pos="450"/>
          <w:tab w:val="left" w:pos="720"/>
          <w:tab w:val="left" w:pos="3467"/>
        </w:tabs>
        <w:spacing w:line="360" w:lineRule="auto"/>
        <w:jc w:val="both"/>
        <w:rPr>
          <w:rFonts w:ascii="Arial" w:hAnsi="Arial" w:cs="Arial"/>
          <w:b/>
          <w:bCs/>
          <w:sz w:val="26"/>
          <w:szCs w:val="26"/>
          <w:lang w:val="es-ES_tradnl"/>
        </w:rPr>
      </w:pPr>
    </w:p>
    <w:p w:rsidR="00E161F1" w:rsidRPr="001A20ED" w:rsidRDefault="00E161F1" w:rsidP="00AD7832">
      <w:pPr>
        <w:shd w:val="clear" w:color="auto" w:fill="FFFFFF"/>
        <w:tabs>
          <w:tab w:val="left" w:pos="450"/>
          <w:tab w:val="left" w:pos="720"/>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Servicios</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lang w:val="es-ES_tradnl"/>
        </w:rPr>
      </w:pPr>
      <w:r w:rsidRPr="001A20ED">
        <w:rPr>
          <w:rFonts w:ascii="Arial" w:hAnsi="Arial" w:cs="Arial"/>
          <w:sz w:val="26"/>
          <w:szCs w:val="26"/>
        </w:rPr>
        <w:t xml:space="preserve"> </w:t>
      </w:r>
      <w:r w:rsidR="00E161F1" w:rsidRPr="001A20ED">
        <w:rPr>
          <w:rFonts w:ascii="Arial" w:hAnsi="Arial" w:cs="Arial"/>
          <w:b/>
          <w:bCs/>
          <w:sz w:val="26"/>
          <w:szCs w:val="26"/>
          <w:lang w:val="es-ES_tradnl"/>
        </w:rPr>
        <w:t>Agua Potable</w:t>
      </w:r>
      <w:r w:rsidRPr="001A20ED">
        <w:rPr>
          <w:rFonts w:ascii="Arial" w:hAnsi="Arial" w:cs="Arial"/>
          <w:sz w:val="26"/>
          <w:szCs w:val="26"/>
        </w:rPr>
        <w:t xml:space="preserve"> </w:t>
      </w:r>
      <w:r w:rsidR="00E161F1" w:rsidRPr="001A20ED">
        <w:rPr>
          <w:rFonts w:ascii="Arial" w:hAnsi="Arial" w:cs="Arial"/>
          <w:sz w:val="26"/>
          <w:szCs w:val="26"/>
          <w:lang w:val="es-ES_tradnl"/>
        </w:rPr>
        <w:t xml:space="preserve">Este   servicio,   será   suministrado   por   la   Corporación   de   Acueducto   y Alcantarillado de Santo Domingo (CAASD) Está calculado con empalme a   una   tubería   de     2”   desde   la   acometida   de   agua   potable   hasta   la cisterna, dicha cisterna tiene un volumen de </w:t>
      </w:r>
      <w:r w:rsidR="002343B2">
        <w:rPr>
          <w:rFonts w:ascii="Arial" w:hAnsi="Arial" w:cs="Arial"/>
          <w:sz w:val="26"/>
          <w:szCs w:val="26"/>
          <w:lang w:val="es-ES_tradnl"/>
        </w:rPr>
        <w:t>de 30,0</w:t>
      </w:r>
      <w:r w:rsidR="00E161F1" w:rsidRPr="001A20ED">
        <w:rPr>
          <w:rFonts w:ascii="Arial" w:hAnsi="Arial" w:cs="Arial"/>
          <w:sz w:val="26"/>
          <w:szCs w:val="26"/>
          <w:lang w:val="es-ES_tradnl"/>
        </w:rPr>
        <w:t xml:space="preserve">00 gls. </w:t>
      </w:r>
      <w:r w:rsidR="002343B2">
        <w:rPr>
          <w:rFonts w:ascii="Arial" w:hAnsi="Arial" w:cs="Arial"/>
          <w:sz w:val="26"/>
          <w:szCs w:val="26"/>
          <w:lang w:val="es-ES_tradnl"/>
        </w:rPr>
        <w:t xml:space="preserve"> Consumo de agua durante la fase de construcción es de 30 m3/mensual, mientras que en la fase de operación el consumo de agua potable es de 300 m3/ mensual</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r w:rsidR="00E161F1" w:rsidRPr="001A20ED">
        <w:rPr>
          <w:rFonts w:ascii="Arial" w:hAnsi="Arial" w:cs="Arial"/>
          <w:b/>
          <w:bCs/>
          <w:sz w:val="26"/>
          <w:szCs w:val="26"/>
          <w:lang w:val="es-ES_tradnl"/>
        </w:rPr>
        <w:t>Aguas Negras</w:t>
      </w:r>
      <w:r w:rsidR="002343B2">
        <w:rPr>
          <w:rFonts w:ascii="Arial" w:hAnsi="Arial" w:cs="Arial"/>
          <w:b/>
          <w:bCs/>
          <w:sz w:val="26"/>
          <w:szCs w:val="26"/>
          <w:lang w:val="es-ES_tradnl"/>
        </w:rPr>
        <w:t xml:space="preserve">. </w:t>
      </w:r>
      <w:r w:rsidR="002343B2" w:rsidRPr="002343B2">
        <w:rPr>
          <w:rFonts w:ascii="Arial" w:hAnsi="Arial" w:cs="Arial"/>
          <w:bCs/>
          <w:sz w:val="26"/>
          <w:szCs w:val="26"/>
          <w:lang w:val="es-ES_tradnl"/>
        </w:rPr>
        <w:t>En la fase d</w:t>
      </w:r>
      <w:r w:rsidR="002343B2">
        <w:rPr>
          <w:rFonts w:ascii="Arial" w:hAnsi="Arial" w:cs="Arial"/>
          <w:bCs/>
          <w:sz w:val="26"/>
          <w:szCs w:val="26"/>
          <w:lang w:val="es-ES_tradnl"/>
        </w:rPr>
        <w:t>e construcción se contratara los servicios baños portátiles, a traves de empresas regulada en el proceso.</w:t>
      </w:r>
      <w:r w:rsidRPr="001A20ED">
        <w:rPr>
          <w:rFonts w:ascii="Arial" w:hAnsi="Arial" w:cs="Arial"/>
          <w:sz w:val="26"/>
          <w:szCs w:val="26"/>
        </w:rPr>
        <w:t xml:space="preserve"> </w:t>
      </w:r>
      <w:r w:rsidR="00E161F1" w:rsidRPr="001A20ED">
        <w:rPr>
          <w:rFonts w:ascii="Arial" w:hAnsi="Arial" w:cs="Arial"/>
          <w:sz w:val="26"/>
          <w:szCs w:val="26"/>
          <w:lang w:val="es-ES_tradnl"/>
        </w:rPr>
        <w:t xml:space="preserve">Los desechos </w:t>
      </w:r>
      <w:r w:rsidR="002343B2">
        <w:rPr>
          <w:rFonts w:ascii="Arial" w:hAnsi="Arial" w:cs="Arial"/>
          <w:sz w:val="26"/>
          <w:szCs w:val="26"/>
          <w:lang w:val="es-ES_tradnl"/>
        </w:rPr>
        <w:t xml:space="preserve">de aguas residuales durante la fase de operación, </w:t>
      </w:r>
      <w:r w:rsidR="00E161F1" w:rsidRPr="001A20ED">
        <w:rPr>
          <w:rFonts w:ascii="Arial" w:hAnsi="Arial" w:cs="Arial"/>
          <w:sz w:val="26"/>
          <w:szCs w:val="26"/>
          <w:lang w:val="es-ES_tradnl"/>
        </w:rPr>
        <w:t xml:space="preserve">serán dirigidos hacia cajas de inspección, trampa de grasa y trampa de espuma, dependiendo del caso. Y esto, a su vez, dirigidos hacia    </w:t>
      </w:r>
      <w:r w:rsidR="002343B2">
        <w:rPr>
          <w:rFonts w:ascii="Arial" w:hAnsi="Arial" w:cs="Arial"/>
          <w:sz w:val="26"/>
          <w:szCs w:val="26"/>
          <w:lang w:val="es-ES_tradnl"/>
        </w:rPr>
        <w:t>el sistema de alcantarillado de la ciudad</w:t>
      </w:r>
      <w:r w:rsidR="00E161F1" w:rsidRPr="001A20ED">
        <w:rPr>
          <w:rFonts w:ascii="Arial" w:hAnsi="Arial" w:cs="Arial"/>
          <w:sz w:val="26"/>
          <w:szCs w:val="26"/>
          <w:lang w:val="es-ES_tradnl"/>
        </w:rPr>
        <w:t xml:space="preserve">, con  un   volumen  de    </w:t>
      </w:r>
      <w:r w:rsidR="002343B2">
        <w:rPr>
          <w:rFonts w:ascii="Arial" w:hAnsi="Arial" w:cs="Arial"/>
          <w:sz w:val="26"/>
          <w:szCs w:val="26"/>
          <w:lang w:val="es-ES_tradnl"/>
        </w:rPr>
        <w:t>300  m3/mensual</w:t>
      </w:r>
      <w:r w:rsidR="00E161F1" w:rsidRPr="001A20ED">
        <w:rPr>
          <w:rFonts w:ascii="Arial" w:hAnsi="Arial" w:cs="Arial"/>
          <w:sz w:val="26"/>
          <w:szCs w:val="26"/>
          <w:lang w:val="es-ES_tradnl"/>
        </w:rPr>
        <w:t xml:space="preserve">.  La  descarga  </w:t>
      </w:r>
      <w:r w:rsidR="008C3D47">
        <w:rPr>
          <w:rFonts w:ascii="Arial" w:hAnsi="Arial" w:cs="Arial"/>
          <w:sz w:val="26"/>
          <w:szCs w:val="26"/>
          <w:lang w:val="es-ES_tradnl"/>
        </w:rPr>
        <w:t>semi-</w:t>
      </w:r>
      <w:r w:rsidR="00E161F1" w:rsidRPr="001A20ED">
        <w:rPr>
          <w:rFonts w:ascii="Arial" w:hAnsi="Arial" w:cs="Arial"/>
          <w:sz w:val="26"/>
          <w:szCs w:val="26"/>
          <w:lang w:val="es-ES_tradnl"/>
        </w:rPr>
        <w:t xml:space="preserve">tratada se   hara  </w:t>
      </w:r>
      <w:r w:rsidR="002343B2">
        <w:rPr>
          <w:rFonts w:ascii="Arial" w:hAnsi="Arial" w:cs="Arial"/>
          <w:sz w:val="26"/>
          <w:szCs w:val="26"/>
          <w:lang w:val="es-ES_tradnl"/>
        </w:rPr>
        <w:t>a traves del sistema de alcantarillado de la ciudad</w:t>
      </w:r>
      <w:r w:rsidR="00E161F1" w:rsidRPr="001A20ED">
        <w:rPr>
          <w:rFonts w:ascii="Arial" w:hAnsi="Arial" w:cs="Arial"/>
          <w:sz w:val="26"/>
          <w:szCs w:val="26"/>
          <w:lang w:val="es-ES_tradnl"/>
        </w:rPr>
        <w:t>,   según   requerimientos   de   la   CAASD   .</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E161F1"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lastRenderedPageBreak/>
        <w:t>Desagüe Pluvial</w:t>
      </w:r>
      <w:r w:rsidR="00FC77C8" w:rsidRPr="001A20ED">
        <w:rPr>
          <w:rFonts w:ascii="Arial" w:hAnsi="Arial" w:cs="Arial"/>
          <w:b/>
          <w:bCs/>
          <w:sz w:val="26"/>
          <w:szCs w:val="26"/>
          <w:lang w:val="es-ES_tradnl"/>
        </w:rPr>
        <w:t xml:space="preserve">: </w:t>
      </w:r>
      <w:r w:rsidRPr="001A20ED">
        <w:rPr>
          <w:rFonts w:ascii="Arial" w:hAnsi="Arial" w:cs="Arial"/>
          <w:sz w:val="26"/>
          <w:szCs w:val="26"/>
          <w:lang w:val="es-ES_tradnl"/>
        </w:rPr>
        <w:t>Será canalizado por rejilla hacia un poso filtrante localizado.</w:t>
      </w:r>
    </w:p>
    <w:p w:rsidR="00E161F1" w:rsidRPr="001A20ED" w:rsidRDefault="00E161F1" w:rsidP="00AD7832">
      <w:pPr>
        <w:tabs>
          <w:tab w:val="left" w:pos="450"/>
          <w:tab w:val="left" w:pos="720"/>
          <w:tab w:val="left" w:pos="3467"/>
        </w:tabs>
        <w:spacing w:line="360" w:lineRule="auto"/>
        <w:jc w:val="both"/>
        <w:rPr>
          <w:rFonts w:ascii="Arial" w:hAnsi="Arial" w:cs="Arial"/>
          <w:sz w:val="26"/>
          <w:szCs w:val="26"/>
        </w:rPr>
      </w:pPr>
    </w:p>
    <w:p w:rsidR="00E161F1" w:rsidRPr="001A20ED" w:rsidRDefault="00E161F1"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Energía Eléctrica</w:t>
      </w:r>
      <w:r w:rsidR="00AD7832" w:rsidRPr="001A20ED">
        <w:rPr>
          <w:rFonts w:ascii="Arial" w:hAnsi="Arial" w:cs="Arial"/>
          <w:sz w:val="26"/>
          <w:szCs w:val="26"/>
        </w:rPr>
        <w:t xml:space="preserve"> </w:t>
      </w:r>
      <w:r w:rsidRPr="001A20ED">
        <w:rPr>
          <w:rFonts w:ascii="Arial" w:hAnsi="Arial" w:cs="Arial"/>
          <w:sz w:val="26"/>
          <w:szCs w:val="26"/>
          <w:lang w:val="es-ES_tradnl"/>
        </w:rPr>
        <w:t>La acometida a la redes de EDEESTE se realizara con el debido proceso de   tramitación  y  aprobación.  En  el  frente  del  edificio  cuenta  con  una línea MT trifásica a la cual nos conectaremos. Sera necesario un tramo soterrado en MT para alimentar un transformador tipo PAD-Mounted. De    acuerdo    al    proyecto    que    nos    concierne    se    ha    estimado    una transformador    tipo    Pad-Mounted    de    300KVA    trifásico    12.47/7,2KV-120/208V.    El    sistema    estará    compuesto    por    un    generador    diesel tropicalizado con una capacidad de 300KW en stanby 120/208V trifásico @ 60HZ. Sera requerido un tanque de combustible con una capacidad 2,000    galones.    El    sistema    de    escape    será    llevado    hasta    la    azotea cumpliendo con la normativa de MOPC R-025.</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E161F1"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b/>
          <w:bCs/>
          <w:sz w:val="26"/>
          <w:szCs w:val="26"/>
          <w:lang w:val="es-ES_tradnl"/>
        </w:rPr>
        <w:t>Desechos Sólidos</w:t>
      </w:r>
      <w:r w:rsidR="00AD7832" w:rsidRPr="001A20ED">
        <w:rPr>
          <w:rFonts w:ascii="Arial" w:hAnsi="Arial" w:cs="Arial"/>
          <w:sz w:val="26"/>
          <w:szCs w:val="26"/>
        </w:rPr>
        <w:t xml:space="preserve"> </w:t>
      </w:r>
      <w:r w:rsidRPr="001A20ED">
        <w:rPr>
          <w:rFonts w:ascii="Arial" w:hAnsi="Arial" w:cs="Arial"/>
          <w:sz w:val="26"/>
          <w:szCs w:val="26"/>
          <w:lang w:val="es-ES_tradnl"/>
        </w:rPr>
        <w:t xml:space="preserve">Los     desechos      sólidos     de      </w:t>
      </w:r>
      <w:r w:rsidR="008C3D47">
        <w:rPr>
          <w:rFonts w:ascii="Arial" w:hAnsi="Arial" w:cs="Arial"/>
          <w:sz w:val="26"/>
          <w:szCs w:val="26"/>
          <w:lang w:val="es-ES_tradnl"/>
        </w:rPr>
        <w:t xml:space="preserve">INCIPLER </w:t>
      </w:r>
      <w:r w:rsidRPr="001A20ED">
        <w:rPr>
          <w:rFonts w:ascii="Arial" w:hAnsi="Arial" w:cs="Arial"/>
          <w:sz w:val="26"/>
          <w:szCs w:val="26"/>
          <w:lang w:val="es-ES_tradnl"/>
        </w:rPr>
        <w:t>será      manejado      por     el Ayuntamiento del Distrito Nacional. Toda la basura es recolectada en el primer  nivel en  un  espacio seguro  para dicha  tarea. El  edificio cuenta con 8 tanques de 55 galones para almacenamiento de basura, para un total de 440 galones.</w:t>
      </w:r>
      <w:r w:rsidR="008C3D47">
        <w:rPr>
          <w:rFonts w:ascii="Arial" w:hAnsi="Arial" w:cs="Arial"/>
          <w:sz w:val="26"/>
          <w:szCs w:val="26"/>
          <w:lang w:val="es-ES_tradnl"/>
        </w:rPr>
        <w:t xml:space="preserve"> Los desechos regulado por salud publica, biomédicos serán dispuestos por empresas registrar para su disposición final</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p>
    <w:p w:rsidR="00E161F1" w:rsidRPr="001A20ED" w:rsidRDefault="00AD7832" w:rsidP="00AD7832">
      <w:pPr>
        <w:shd w:val="clear" w:color="auto" w:fill="FFFFFF"/>
        <w:tabs>
          <w:tab w:val="left" w:pos="450"/>
          <w:tab w:val="left" w:pos="720"/>
          <w:tab w:val="left" w:pos="1461"/>
          <w:tab w:val="left" w:pos="3467"/>
        </w:tabs>
        <w:spacing w:line="360" w:lineRule="auto"/>
        <w:jc w:val="both"/>
        <w:rPr>
          <w:rFonts w:ascii="Arial" w:hAnsi="Arial" w:cs="Arial"/>
          <w:sz w:val="26"/>
          <w:szCs w:val="26"/>
        </w:rPr>
      </w:pPr>
      <w:r w:rsidRPr="001A20ED">
        <w:rPr>
          <w:rFonts w:ascii="Arial" w:hAnsi="Arial" w:cs="Arial"/>
          <w:sz w:val="26"/>
          <w:szCs w:val="26"/>
        </w:rPr>
        <w:t xml:space="preserve"> </w:t>
      </w:r>
      <w:r w:rsidR="00E161F1" w:rsidRPr="001A20ED">
        <w:rPr>
          <w:rFonts w:ascii="Arial" w:hAnsi="Arial" w:cs="Arial"/>
          <w:b/>
          <w:bCs/>
          <w:sz w:val="26"/>
          <w:szCs w:val="26"/>
          <w:lang w:val="es-ES_tradnl"/>
        </w:rPr>
        <w:t>Gas</w:t>
      </w:r>
      <w:r w:rsidRPr="001A20ED">
        <w:rPr>
          <w:rFonts w:ascii="Arial" w:hAnsi="Arial" w:cs="Arial"/>
          <w:sz w:val="26"/>
          <w:szCs w:val="26"/>
        </w:rPr>
        <w:t xml:space="preserve"> </w:t>
      </w:r>
      <w:r w:rsidR="00E161F1" w:rsidRPr="001A20ED">
        <w:rPr>
          <w:rFonts w:ascii="Arial" w:hAnsi="Arial" w:cs="Arial"/>
          <w:sz w:val="26"/>
          <w:szCs w:val="26"/>
          <w:lang w:val="es-ES_tradnl"/>
        </w:rPr>
        <w:t>El gas propano de la edificacion. Cuenta con un tanque de 250 galones. Esta   localizado   en   el   área   exterior   cumpliendo   con   las   leyes   de   los suplidores.</w:t>
      </w:r>
    </w:p>
    <w:p w:rsidR="001A20ED" w:rsidRDefault="001A20ED">
      <w:pPr>
        <w:rPr>
          <w:rFonts w:ascii="Arial" w:hAnsi="Arial" w:cs="Arial"/>
          <w:sz w:val="26"/>
          <w:szCs w:val="26"/>
        </w:rPr>
      </w:pPr>
      <w:r>
        <w:rPr>
          <w:rFonts w:ascii="Arial" w:hAnsi="Arial" w:cs="Arial"/>
          <w:sz w:val="26"/>
          <w:szCs w:val="26"/>
        </w:rPr>
        <w:br w:type="page"/>
      </w:r>
    </w:p>
    <w:p w:rsidR="00C407C4" w:rsidRPr="001A20ED" w:rsidRDefault="00C407C4" w:rsidP="00E161F1">
      <w:pPr>
        <w:tabs>
          <w:tab w:val="left" w:pos="450"/>
          <w:tab w:val="left" w:pos="720"/>
          <w:tab w:val="left" w:pos="3467"/>
        </w:tabs>
        <w:ind w:left="40"/>
        <w:jc w:val="both"/>
        <w:rPr>
          <w:rFonts w:ascii="Arial" w:hAnsi="Arial" w:cs="Arial"/>
          <w:sz w:val="26"/>
          <w:szCs w:val="26"/>
        </w:rPr>
      </w:pPr>
    </w:p>
    <w:p w:rsidR="005574E1" w:rsidRPr="001A20ED" w:rsidRDefault="005574E1" w:rsidP="00B4563C">
      <w:pPr>
        <w:pStyle w:val="Prrafodelista"/>
        <w:numPr>
          <w:ilvl w:val="0"/>
          <w:numId w:val="8"/>
        </w:numPr>
        <w:tabs>
          <w:tab w:val="left" w:pos="270"/>
          <w:tab w:val="left" w:pos="630"/>
          <w:tab w:val="left" w:pos="900"/>
        </w:tabs>
        <w:spacing w:line="360" w:lineRule="auto"/>
        <w:ind w:left="0" w:firstLine="0"/>
        <w:jc w:val="both"/>
        <w:rPr>
          <w:b/>
          <w:sz w:val="26"/>
          <w:szCs w:val="26"/>
          <w:lang w:val="es-DO"/>
        </w:rPr>
      </w:pPr>
      <w:r w:rsidRPr="001A20ED">
        <w:rPr>
          <w:b/>
          <w:sz w:val="26"/>
          <w:szCs w:val="26"/>
          <w:lang w:val="es-DO"/>
        </w:rPr>
        <w:t>Control de Vectores y Roedores</w:t>
      </w:r>
    </w:p>
    <w:p w:rsidR="005574E1" w:rsidRPr="001A20ED" w:rsidRDefault="005574E1" w:rsidP="007A4A7B">
      <w:pPr>
        <w:tabs>
          <w:tab w:val="left" w:pos="270"/>
          <w:tab w:val="left" w:pos="630"/>
          <w:tab w:val="left" w:pos="900"/>
        </w:tabs>
        <w:spacing w:line="360" w:lineRule="auto"/>
        <w:jc w:val="both"/>
        <w:rPr>
          <w:rFonts w:ascii="Arial" w:hAnsi="Arial" w:cs="Arial"/>
          <w:bCs/>
          <w:sz w:val="26"/>
          <w:szCs w:val="26"/>
        </w:rPr>
      </w:pPr>
    </w:p>
    <w:p w:rsidR="005574E1" w:rsidRPr="001A20ED" w:rsidRDefault="00736B82" w:rsidP="007A4A7B">
      <w:pPr>
        <w:tabs>
          <w:tab w:val="left" w:pos="270"/>
          <w:tab w:val="left" w:pos="630"/>
          <w:tab w:val="left" w:pos="900"/>
        </w:tabs>
        <w:spacing w:line="360" w:lineRule="auto"/>
        <w:jc w:val="both"/>
        <w:rPr>
          <w:rFonts w:ascii="Arial" w:hAnsi="Arial" w:cs="Arial"/>
          <w:bCs/>
          <w:sz w:val="26"/>
          <w:szCs w:val="26"/>
        </w:rPr>
      </w:pPr>
      <w:r w:rsidRPr="001A20ED">
        <w:rPr>
          <w:rFonts w:ascii="Arial" w:hAnsi="Arial" w:cs="Arial"/>
          <w:bCs/>
          <w:sz w:val="26"/>
          <w:szCs w:val="26"/>
        </w:rPr>
        <w:t>El Proyecto</w:t>
      </w:r>
      <w:r w:rsidR="005574E1" w:rsidRPr="001A20ED">
        <w:rPr>
          <w:rFonts w:ascii="Arial" w:hAnsi="Arial" w:cs="Arial"/>
          <w:bCs/>
          <w:sz w:val="26"/>
          <w:szCs w:val="26"/>
        </w:rPr>
        <w:t xml:space="preserve"> contrata</w:t>
      </w:r>
      <w:r w:rsidR="008827DD" w:rsidRPr="001A20ED">
        <w:rPr>
          <w:rFonts w:ascii="Arial" w:hAnsi="Arial" w:cs="Arial"/>
          <w:bCs/>
          <w:sz w:val="26"/>
          <w:szCs w:val="26"/>
        </w:rPr>
        <w:t>ra</w:t>
      </w:r>
      <w:r w:rsidR="005574E1" w:rsidRPr="001A20ED">
        <w:rPr>
          <w:rFonts w:ascii="Arial" w:hAnsi="Arial" w:cs="Arial"/>
          <w:bCs/>
          <w:sz w:val="26"/>
          <w:szCs w:val="26"/>
        </w:rPr>
        <w:t xml:space="preserve"> los servicios </w:t>
      </w:r>
      <w:r w:rsidR="008827DD" w:rsidRPr="001A20ED">
        <w:rPr>
          <w:rFonts w:ascii="Arial" w:hAnsi="Arial" w:cs="Arial"/>
          <w:bCs/>
          <w:sz w:val="26"/>
          <w:szCs w:val="26"/>
        </w:rPr>
        <w:t xml:space="preserve">una empresa </w:t>
      </w:r>
      <w:r w:rsidR="005574E1" w:rsidRPr="001A20ED">
        <w:rPr>
          <w:rFonts w:ascii="Arial" w:hAnsi="Arial" w:cs="Arial"/>
          <w:bCs/>
          <w:sz w:val="26"/>
          <w:szCs w:val="26"/>
        </w:rPr>
        <w:t xml:space="preserve">fumigadora, para el manejo y control de vectores y roedores. Los productos </w:t>
      </w:r>
      <w:r w:rsidR="008827DD" w:rsidRPr="001A20ED">
        <w:rPr>
          <w:rFonts w:ascii="Arial" w:hAnsi="Arial" w:cs="Arial"/>
          <w:bCs/>
          <w:sz w:val="26"/>
          <w:szCs w:val="26"/>
        </w:rPr>
        <w:t xml:space="preserve">que serán </w:t>
      </w:r>
      <w:r w:rsidR="005574E1" w:rsidRPr="001A20ED">
        <w:rPr>
          <w:rFonts w:ascii="Arial" w:hAnsi="Arial" w:cs="Arial"/>
          <w:bCs/>
          <w:sz w:val="26"/>
          <w:szCs w:val="26"/>
        </w:rPr>
        <w:t xml:space="preserve">utilizados son de baja toxicidad y el control de roedores estará de forma física y serán reemplazados cada vez que los atrape. </w:t>
      </w:r>
    </w:p>
    <w:p w:rsidR="005574E1" w:rsidRPr="001A20ED" w:rsidRDefault="005574E1" w:rsidP="007A4A7B">
      <w:pPr>
        <w:tabs>
          <w:tab w:val="left" w:pos="270"/>
          <w:tab w:val="left" w:pos="630"/>
          <w:tab w:val="left" w:pos="900"/>
        </w:tabs>
        <w:rPr>
          <w:rFonts w:ascii="Arial" w:hAnsi="Arial" w:cs="Arial"/>
          <w:sz w:val="26"/>
          <w:szCs w:val="26"/>
          <w:lang w:val="es-ES_tradnl"/>
        </w:rPr>
      </w:pPr>
    </w:p>
    <w:p w:rsidR="008827DD" w:rsidRPr="001A20ED" w:rsidRDefault="008827DD" w:rsidP="007A4A7B">
      <w:pPr>
        <w:tabs>
          <w:tab w:val="left" w:pos="270"/>
          <w:tab w:val="left" w:pos="630"/>
          <w:tab w:val="left" w:pos="900"/>
        </w:tabs>
        <w:rPr>
          <w:rFonts w:ascii="Arial" w:hAnsi="Arial" w:cs="Arial"/>
          <w:sz w:val="26"/>
          <w:szCs w:val="26"/>
          <w:lang w:val="es-ES_tradnl"/>
        </w:rPr>
      </w:pPr>
    </w:p>
    <w:p w:rsidR="00DF01FD" w:rsidRPr="001A20ED" w:rsidRDefault="00DF01FD" w:rsidP="00B4563C">
      <w:pPr>
        <w:pStyle w:val="Prrafodelista"/>
        <w:numPr>
          <w:ilvl w:val="0"/>
          <w:numId w:val="8"/>
        </w:numPr>
        <w:tabs>
          <w:tab w:val="left" w:pos="270"/>
          <w:tab w:val="left" w:pos="630"/>
          <w:tab w:val="left" w:pos="900"/>
        </w:tabs>
        <w:spacing w:line="360" w:lineRule="auto"/>
        <w:ind w:left="0" w:firstLine="0"/>
        <w:jc w:val="both"/>
        <w:rPr>
          <w:sz w:val="26"/>
          <w:szCs w:val="26"/>
          <w:lang w:val="es-ES_tradnl"/>
        </w:rPr>
      </w:pPr>
      <w:r w:rsidRPr="001A20ED">
        <w:rPr>
          <w:b/>
          <w:sz w:val="26"/>
          <w:szCs w:val="26"/>
          <w:lang w:val="es-ES_tradnl"/>
        </w:rPr>
        <w:t>Empleos y recursos humanos</w:t>
      </w:r>
    </w:p>
    <w:p w:rsidR="00DF01FD" w:rsidRPr="001A20ED" w:rsidRDefault="00DF01FD" w:rsidP="007A4A7B">
      <w:pPr>
        <w:tabs>
          <w:tab w:val="left" w:pos="270"/>
          <w:tab w:val="left" w:pos="630"/>
          <w:tab w:val="left" w:pos="900"/>
        </w:tabs>
        <w:spacing w:line="360" w:lineRule="auto"/>
        <w:rPr>
          <w:rFonts w:ascii="Arial" w:hAnsi="Arial" w:cs="Arial"/>
          <w:b/>
          <w:sz w:val="26"/>
          <w:szCs w:val="26"/>
          <w:lang w:val="es-ES_tradnl"/>
        </w:rPr>
      </w:pPr>
    </w:p>
    <w:p w:rsidR="00DF01FD" w:rsidRPr="001A20ED" w:rsidRDefault="003E7E28" w:rsidP="007A4A7B">
      <w:pPr>
        <w:tabs>
          <w:tab w:val="left" w:pos="270"/>
          <w:tab w:val="left" w:pos="630"/>
          <w:tab w:val="left" w:pos="900"/>
        </w:tabs>
        <w:spacing w:line="360" w:lineRule="auto"/>
        <w:jc w:val="both"/>
        <w:rPr>
          <w:rFonts w:ascii="Arial" w:hAnsi="Arial" w:cs="Arial"/>
          <w:sz w:val="26"/>
          <w:szCs w:val="26"/>
          <w:lang w:val="es-ES_tradnl"/>
        </w:rPr>
      </w:pPr>
      <w:r w:rsidRPr="001A20ED">
        <w:rPr>
          <w:rFonts w:ascii="Arial" w:hAnsi="Arial" w:cs="Arial"/>
          <w:b/>
          <w:sz w:val="26"/>
          <w:szCs w:val="26"/>
          <w:lang w:val="es-ES_tradnl"/>
        </w:rPr>
        <w:t xml:space="preserve"> </w:t>
      </w:r>
      <w:r w:rsidR="00273469">
        <w:rPr>
          <w:rFonts w:ascii="Arial" w:hAnsi="Arial" w:cs="Arial"/>
          <w:b/>
          <w:sz w:val="26"/>
          <w:szCs w:val="26"/>
          <w:lang w:val="es-ES_tradnl"/>
        </w:rPr>
        <w:t>INSTITUTO DE CIRUGIA PLASTICA ESTETICA Y RECONSTRUCTIVA (INCIPLER)</w:t>
      </w:r>
      <w:r w:rsidR="007A4A7B" w:rsidRPr="001A20ED">
        <w:rPr>
          <w:rFonts w:ascii="Arial" w:hAnsi="Arial" w:cs="Arial"/>
          <w:b/>
          <w:sz w:val="26"/>
          <w:szCs w:val="26"/>
          <w:lang w:val="es-ES_tradnl"/>
        </w:rPr>
        <w:t xml:space="preserve"> </w:t>
      </w:r>
      <w:r w:rsidR="008827DD" w:rsidRPr="001A20ED">
        <w:rPr>
          <w:rFonts w:ascii="Arial" w:hAnsi="Arial" w:cs="Arial"/>
          <w:sz w:val="26"/>
          <w:szCs w:val="26"/>
          <w:lang w:val="es-ES_tradnl"/>
        </w:rPr>
        <w:t xml:space="preserve">contara con </w:t>
      </w:r>
      <w:r w:rsidR="007C702C" w:rsidRPr="001A20ED">
        <w:rPr>
          <w:rFonts w:ascii="Arial" w:hAnsi="Arial" w:cs="Arial"/>
          <w:sz w:val="26"/>
          <w:szCs w:val="26"/>
          <w:lang w:val="es-ES_tradnl"/>
        </w:rPr>
        <w:t>1</w:t>
      </w:r>
      <w:r w:rsidR="00CC0419" w:rsidRPr="001A20ED">
        <w:rPr>
          <w:rFonts w:ascii="Arial" w:hAnsi="Arial" w:cs="Arial"/>
          <w:sz w:val="26"/>
          <w:szCs w:val="26"/>
          <w:lang w:val="es-ES_tradnl"/>
        </w:rPr>
        <w:t>20</w:t>
      </w:r>
      <w:r w:rsidR="008827DD" w:rsidRPr="001A20ED">
        <w:rPr>
          <w:rFonts w:ascii="Arial" w:hAnsi="Arial" w:cs="Arial"/>
          <w:sz w:val="26"/>
          <w:szCs w:val="26"/>
          <w:lang w:val="es-ES_tradnl"/>
        </w:rPr>
        <w:t xml:space="preserve"> empleados para la fase construcción</w:t>
      </w:r>
      <w:r w:rsidR="00A519E2" w:rsidRPr="001A20ED">
        <w:rPr>
          <w:rFonts w:ascii="Arial" w:hAnsi="Arial" w:cs="Arial"/>
          <w:sz w:val="26"/>
          <w:szCs w:val="26"/>
          <w:lang w:val="es-ES_tradnl"/>
        </w:rPr>
        <w:t xml:space="preserve"> en varias etapas</w:t>
      </w:r>
      <w:r w:rsidR="008827DD" w:rsidRPr="001A20ED">
        <w:rPr>
          <w:rFonts w:ascii="Arial" w:hAnsi="Arial" w:cs="Arial"/>
          <w:sz w:val="26"/>
          <w:szCs w:val="26"/>
          <w:lang w:val="es-ES_tradnl"/>
        </w:rPr>
        <w:t xml:space="preserve"> y una nómina de </w:t>
      </w:r>
      <w:r w:rsidR="00A519E2" w:rsidRPr="001A20ED">
        <w:rPr>
          <w:rFonts w:ascii="Arial" w:hAnsi="Arial" w:cs="Arial"/>
          <w:sz w:val="26"/>
          <w:szCs w:val="26"/>
          <w:lang w:val="es-ES_tradnl"/>
        </w:rPr>
        <w:t>1</w:t>
      </w:r>
      <w:r w:rsidR="00C407C4" w:rsidRPr="001A20ED">
        <w:rPr>
          <w:rFonts w:ascii="Arial" w:hAnsi="Arial" w:cs="Arial"/>
          <w:sz w:val="26"/>
          <w:szCs w:val="26"/>
          <w:lang w:val="es-ES_tradnl"/>
        </w:rPr>
        <w:t>00 empleos directos</w:t>
      </w:r>
      <w:r w:rsidR="00A519E2" w:rsidRPr="001A20ED">
        <w:rPr>
          <w:rFonts w:ascii="Arial" w:hAnsi="Arial" w:cs="Arial"/>
          <w:sz w:val="26"/>
          <w:szCs w:val="26"/>
          <w:lang w:val="es-ES_tradnl"/>
        </w:rPr>
        <w:t xml:space="preserve"> (varios turnos)</w:t>
      </w:r>
      <w:r w:rsidR="008827DD" w:rsidRPr="001A20ED">
        <w:rPr>
          <w:rFonts w:ascii="Arial" w:hAnsi="Arial" w:cs="Arial"/>
          <w:sz w:val="26"/>
          <w:szCs w:val="26"/>
          <w:lang w:val="es-ES_tradnl"/>
        </w:rPr>
        <w:t xml:space="preserve">, para cumplir con </w:t>
      </w:r>
      <w:r w:rsidR="007C702C" w:rsidRPr="001A20ED">
        <w:rPr>
          <w:rFonts w:ascii="Arial" w:hAnsi="Arial" w:cs="Arial"/>
          <w:sz w:val="26"/>
          <w:szCs w:val="26"/>
          <w:lang w:val="es-ES_tradnl"/>
        </w:rPr>
        <w:t>el servicio que brindara el Centro Medico</w:t>
      </w:r>
      <w:r w:rsidR="00C407C4" w:rsidRPr="001A20ED">
        <w:rPr>
          <w:rFonts w:ascii="Arial" w:hAnsi="Arial" w:cs="Arial"/>
          <w:sz w:val="26"/>
          <w:szCs w:val="26"/>
          <w:lang w:val="es-ES_tradnl"/>
        </w:rPr>
        <w:t xml:space="preserve">, además </w:t>
      </w:r>
      <w:r w:rsidR="00280014" w:rsidRPr="001A20ED">
        <w:rPr>
          <w:rFonts w:ascii="Arial" w:hAnsi="Arial" w:cs="Arial"/>
          <w:sz w:val="26"/>
          <w:szCs w:val="26"/>
          <w:lang w:val="es-ES_tradnl"/>
        </w:rPr>
        <w:t>más</w:t>
      </w:r>
      <w:r w:rsidR="00DF01FD" w:rsidRPr="001A20ED">
        <w:rPr>
          <w:rFonts w:ascii="Arial" w:hAnsi="Arial" w:cs="Arial"/>
          <w:sz w:val="26"/>
          <w:szCs w:val="26"/>
          <w:lang w:val="es-ES_tradnl"/>
        </w:rPr>
        <w:t xml:space="preserve"> de </w:t>
      </w:r>
      <w:r w:rsidR="00A519E2" w:rsidRPr="001A20ED">
        <w:rPr>
          <w:rFonts w:ascii="Arial" w:hAnsi="Arial" w:cs="Arial"/>
          <w:sz w:val="26"/>
          <w:szCs w:val="26"/>
          <w:lang w:val="es-ES_tradnl"/>
        </w:rPr>
        <w:t>50</w:t>
      </w:r>
      <w:r w:rsidR="00DF01FD" w:rsidRPr="001A20ED">
        <w:rPr>
          <w:rFonts w:ascii="Arial" w:hAnsi="Arial" w:cs="Arial"/>
          <w:sz w:val="26"/>
          <w:szCs w:val="26"/>
          <w:lang w:val="es-ES_tradnl"/>
        </w:rPr>
        <w:t xml:space="preserve"> empleados indirectos y</w:t>
      </w:r>
      <w:r w:rsidR="00C407C4" w:rsidRPr="001A20ED">
        <w:rPr>
          <w:rFonts w:ascii="Arial" w:hAnsi="Arial" w:cs="Arial"/>
          <w:sz w:val="26"/>
          <w:szCs w:val="26"/>
          <w:lang w:val="es-ES_tradnl"/>
        </w:rPr>
        <w:t xml:space="preserve"> /</w:t>
      </w:r>
      <w:r w:rsidR="00DF01FD" w:rsidRPr="001A20ED">
        <w:rPr>
          <w:rFonts w:ascii="Arial" w:hAnsi="Arial" w:cs="Arial"/>
          <w:sz w:val="26"/>
          <w:szCs w:val="26"/>
          <w:lang w:val="es-ES_tradnl"/>
        </w:rPr>
        <w:t xml:space="preserve"> o informales.</w:t>
      </w:r>
    </w:p>
    <w:p w:rsidR="005F3788" w:rsidRPr="001A20ED" w:rsidRDefault="005F3788" w:rsidP="007A4A7B">
      <w:pPr>
        <w:tabs>
          <w:tab w:val="left" w:pos="270"/>
          <w:tab w:val="left" w:pos="630"/>
          <w:tab w:val="left" w:pos="900"/>
        </w:tabs>
        <w:spacing w:line="360" w:lineRule="auto"/>
        <w:rPr>
          <w:rFonts w:ascii="Arial" w:hAnsi="Arial" w:cs="Arial"/>
          <w:sz w:val="26"/>
          <w:szCs w:val="26"/>
          <w:lang w:val="es-ES_tradnl"/>
        </w:rPr>
      </w:pPr>
    </w:p>
    <w:p w:rsidR="005F3788" w:rsidRPr="001A20ED" w:rsidRDefault="005F3788" w:rsidP="00641FE2">
      <w:pPr>
        <w:tabs>
          <w:tab w:val="left" w:pos="270"/>
          <w:tab w:val="left" w:pos="630"/>
          <w:tab w:val="left" w:pos="900"/>
        </w:tabs>
        <w:spacing w:line="360" w:lineRule="auto"/>
        <w:jc w:val="both"/>
        <w:rPr>
          <w:rFonts w:ascii="Arial" w:hAnsi="Arial" w:cs="Arial"/>
          <w:sz w:val="26"/>
          <w:szCs w:val="26"/>
          <w:lang w:val="es-ES_tradnl"/>
        </w:rPr>
      </w:pPr>
      <w:r w:rsidRPr="001A20ED">
        <w:rPr>
          <w:rFonts w:ascii="Arial" w:hAnsi="Arial" w:cs="Arial"/>
          <w:sz w:val="26"/>
          <w:szCs w:val="26"/>
          <w:lang w:val="es-ES_tradnl"/>
        </w:rPr>
        <w:t xml:space="preserve">Entorno del Proyecto: el proyecto se localiza dentro de la misma ciudad de </w:t>
      </w:r>
      <w:r w:rsidR="00F07304" w:rsidRPr="001A20ED">
        <w:rPr>
          <w:rFonts w:ascii="Arial" w:hAnsi="Arial" w:cs="Arial"/>
          <w:sz w:val="26"/>
          <w:szCs w:val="26"/>
          <w:lang w:val="es-ES_tradnl"/>
        </w:rPr>
        <w:t>Distrito Nacional</w:t>
      </w:r>
      <w:r w:rsidRPr="001A20ED">
        <w:rPr>
          <w:rFonts w:ascii="Arial" w:hAnsi="Arial" w:cs="Arial"/>
          <w:sz w:val="26"/>
          <w:szCs w:val="26"/>
          <w:lang w:val="es-ES_tradnl"/>
        </w:rPr>
        <w:t>, se encuentra en una zona completamente mixta,</w:t>
      </w:r>
      <w:r w:rsidR="00641FE2" w:rsidRPr="001A20ED">
        <w:rPr>
          <w:rFonts w:ascii="Arial" w:hAnsi="Arial" w:cs="Arial"/>
          <w:sz w:val="26"/>
          <w:szCs w:val="26"/>
          <w:lang w:val="es-ES_tradnl"/>
        </w:rPr>
        <w:t xml:space="preserve"> </w:t>
      </w:r>
      <w:r w:rsidRPr="001A20ED">
        <w:rPr>
          <w:rFonts w:ascii="Arial" w:hAnsi="Arial" w:cs="Arial"/>
          <w:sz w:val="26"/>
          <w:szCs w:val="26"/>
          <w:lang w:val="es-ES_tradnl"/>
        </w:rPr>
        <w:t>comercial – residencial.</w:t>
      </w:r>
    </w:p>
    <w:p w:rsidR="005F3788" w:rsidRDefault="005F3788" w:rsidP="007A4A7B">
      <w:pPr>
        <w:tabs>
          <w:tab w:val="left" w:pos="270"/>
          <w:tab w:val="left" w:pos="630"/>
          <w:tab w:val="left" w:pos="900"/>
        </w:tabs>
        <w:spacing w:line="360" w:lineRule="auto"/>
        <w:rPr>
          <w:rFonts w:ascii="Arial" w:hAnsi="Arial" w:cs="Arial"/>
          <w:sz w:val="26"/>
          <w:szCs w:val="26"/>
          <w:lang w:val="es-ES_tradnl"/>
        </w:rPr>
      </w:pPr>
    </w:p>
    <w:p w:rsidR="0033368E" w:rsidRDefault="0033368E">
      <w:pPr>
        <w:rPr>
          <w:rFonts w:ascii="Arial" w:hAnsi="Arial" w:cs="Arial"/>
          <w:b/>
          <w:bCs/>
          <w:sz w:val="22"/>
          <w:lang w:val="es-ES_tradnl"/>
        </w:rPr>
      </w:pPr>
      <w:r>
        <w:rPr>
          <w:rFonts w:ascii="Arial" w:hAnsi="Arial" w:cs="Arial"/>
          <w:b/>
          <w:bCs/>
          <w:sz w:val="22"/>
          <w:lang w:val="es-ES_tradnl"/>
        </w:rPr>
        <w:br w:type="page"/>
      </w:r>
    </w:p>
    <w:p w:rsidR="00C407C4" w:rsidRPr="00B302C3" w:rsidRDefault="00C407C4" w:rsidP="00C407C4">
      <w:pPr>
        <w:shd w:val="clear" w:color="auto" w:fill="FFFFFF"/>
        <w:tabs>
          <w:tab w:val="left" w:pos="450"/>
          <w:tab w:val="left" w:pos="720"/>
          <w:tab w:val="left" w:pos="3467"/>
          <w:tab w:val="left" w:pos="5040"/>
          <w:tab w:val="left" w:pos="6840"/>
        </w:tabs>
        <w:ind w:left="40"/>
        <w:jc w:val="both"/>
        <w:rPr>
          <w:rFonts w:ascii="Arial" w:hAnsi="Arial" w:cs="Arial"/>
          <w:sz w:val="22"/>
        </w:rPr>
      </w:pPr>
      <w:r w:rsidRPr="00B302C3">
        <w:rPr>
          <w:rFonts w:ascii="Arial" w:hAnsi="Arial" w:cs="Arial"/>
          <w:b/>
          <w:bCs/>
          <w:sz w:val="22"/>
          <w:lang w:val="es-ES_tradnl"/>
        </w:rPr>
        <w:lastRenderedPageBreak/>
        <w:t>Resumen General</w:t>
      </w:r>
      <w:r w:rsidRPr="00B302C3">
        <w:rPr>
          <w:rFonts w:ascii="Arial" w:hAnsi="Arial" w:cs="Arial"/>
          <w:sz w:val="22"/>
        </w:rPr>
        <w:t xml:space="preserve"> </w:t>
      </w:r>
    </w:p>
    <w:p w:rsidR="00C407C4" w:rsidRPr="00B302C3" w:rsidRDefault="00C407C4" w:rsidP="00C407C4">
      <w:pPr>
        <w:shd w:val="clear" w:color="auto" w:fill="FFFFFF"/>
        <w:tabs>
          <w:tab w:val="left" w:pos="450"/>
          <w:tab w:val="left" w:pos="720"/>
          <w:tab w:val="left" w:pos="1441"/>
          <w:tab w:val="left" w:pos="3467"/>
          <w:tab w:val="left" w:pos="5040"/>
          <w:tab w:val="left" w:pos="6840"/>
        </w:tabs>
        <w:ind w:left="40"/>
        <w:jc w:val="both"/>
        <w:rPr>
          <w:rFonts w:ascii="Arial" w:hAnsi="Arial" w:cs="Arial"/>
          <w:sz w:val="22"/>
        </w:rPr>
      </w:pPr>
      <w:r w:rsidRPr="00B302C3">
        <w:rPr>
          <w:rFonts w:ascii="Arial" w:hAnsi="Arial" w:cs="Arial"/>
          <w:sz w:val="22"/>
        </w:rPr>
        <w:t xml:space="preserve">  </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jc w:val="both"/>
        <w:rPr>
          <w:rFonts w:ascii="Arial" w:hAnsi="Arial" w:cs="Arial"/>
        </w:rPr>
      </w:pPr>
      <w:r w:rsidRPr="0033368E">
        <w:rPr>
          <w:rFonts w:ascii="Arial" w:hAnsi="Arial" w:cs="Arial"/>
        </w:rPr>
        <w:t xml:space="preserve"> </w:t>
      </w:r>
      <w:r w:rsidRPr="0033368E">
        <w:rPr>
          <w:rFonts w:ascii="Arial" w:hAnsi="Arial" w:cs="Arial"/>
          <w:b/>
          <w:bCs/>
          <w:lang w:val="es-ES_tradnl"/>
        </w:rPr>
        <w:t>Cantidad de Niveles</w:t>
      </w:r>
      <w:r w:rsidRPr="0033368E">
        <w:rPr>
          <w:rFonts w:ascii="Arial" w:hAnsi="Arial" w:cs="Arial"/>
        </w:rPr>
        <w:t xml:space="preserve"> </w:t>
      </w:r>
      <w:r w:rsidRPr="0033368E">
        <w:rPr>
          <w:rFonts w:ascii="Arial" w:hAnsi="Arial" w:cs="Arial"/>
          <w:lang w:val="es-ES_tradnl"/>
        </w:rPr>
        <w:t>5 Niveles</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jc w:val="both"/>
        <w:rPr>
          <w:rFonts w:ascii="Arial" w:hAnsi="Arial" w:cs="Arial"/>
        </w:rPr>
      </w:pPr>
      <w:r w:rsidRPr="0033368E">
        <w:rPr>
          <w:rFonts w:ascii="Arial" w:hAnsi="Arial" w:cs="Arial"/>
        </w:rPr>
        <w:t xml:space="preserve"> </w:t>
      </w:r>
      <w:r w:rsidRPr="0033368E">
        <w:rPr>
          <w:rFonts w:ascii="Arial" w:hAnsi="Arial" w:cs="Arial"/>
          <w:b/>
          <w:bCs/>
          <w:lang w:val="es-ES_tradnl"/>
        </w:rPr>
        <w:t>Numero de Consultorios</w:t>
      </w:r>
      <w:r w:rsidRPr="0033368E">
        <w:rPr>
          <w:rFonts w:ascii="Arial" w:hAnsi="Arial" w:cs="Arial"/>
        </w:rPr>
        <w:t xml:space="preserve"> </w:t>
      </w:r>
      <w:r w:rsidR="008C3D47" w:rsidRPr="0033368E">
        <w:rPr>
          <w:rFonts w:ascii="Arial" w:hAnsi="Arial" w:cs="Arial"/>
          <w:lang w:val="es-ES_tradnl"/>
        </w:rPr>
        <w:t>4</w:t>
      </w:r>
      <w:r w:rsidRPr="0033368E">
        <w:rPr>
          <w:rFonts w:ascii="Arial" w:hAnsi="Arial" w:cs="Arial"/>
          <w:lang w:val="es-ES_tradnl"/>
        </w:rPr>
        <w:t xml:space="preserve"> Consultorios</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jc w:val="both"/>
        <w:rPr>
          <w:rFonts w:ascii="Arial" w:hAnsi="Arial" w:cs="Arial"/>
        </w:rPr>
      </w:pPr>
      <w:r w:rsidRPr="0033368E">
        <w:rPr>
          <w:rFonts w:ascii="Arial" w:hAnsi="Arial" w:cs="Arial"/>
        </w:rPr>
        <w:t xml:space="preserve"> </w:t>
      </w:r>
      <w:r w:rsidRPr="0033368E">
        <w:rPr>
          <w:rFonts w:ascii="Arial" w:hAnsi="Arial" w:cs="Arial"/>
          <w:b/>
          <w:bCs/>
          <w:lang w:val="es-ES_tradnl"/>
        </w:rPr>
        <w:t>Numero de Habitaciones</w:t>
      </w:r>
      <w:r w:rsidRPr="0033368E">
        <w:rPr>
          <w:rFonts w:ascii="Arial" w:hAnsi="Arial" w:cs="Arial"/>
        </w:rPr>
        <w:t xml:space="preserve"> </w:t>
      </w:r>
      <w:r w:rsidR="008C3D47" w:rsidRPr="0033368E">
        <w:rPr>
          <w:rFonts w:ascii="Arial" w:hAnsi="Arial" w:cs="Arial"/>
          <w:lang w:val="es-ES_tradnl"/>
        </w:rPr>
        <w:t>6</w:t>
      </w:r>
      <w:r w:rsidRPr="0033368E">
        <w:rPr>
          <w:rFonts w:ascii="Arial" w:hAnsi="Arial" w:cs="Arial"/>
          <w:lang w:val="es-ES_tradnl"/>
        </w:rPr>
        <w:t xml:space="preserve"> Habitaciones</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jc w:val="both"/>
        <w:rPr>
          <w:rFonts w:ascii="Arial" w:hAnsi="Arial" w:cs="Arial"/>
        </w:rPr>
      </w:pPr>
      <w:r w:rsidRPr="0033368E">
        <w:rPr>
          <w:rFonts w:ascii="Arial" w:hAnsi="Arial" w:cs="Arial"/>
        </w:rPr>
        <w:t xml:space="preserve"> </w:t>
      </w:r>
      <w:r w:rsidRPr="0033368E">
        <w:rPr>
          <w:rFonts w:ascii="Arial" w:hAnsi="Arial" w:cs="Arial"/>
          <w:b/>
          <w:bCs/>
          <w:lang w:val="es-ES_tradnl"/>
        </w:rPr>
        <w:t>Numero de Estacionamientos</w:t>
      </w:r>
      <w:r w:rsidRPr="0033368E">
        <w:rPr>
          <w:rFonts w:ascii="Arial" w:hAnsi="Arial" w:cs="Arial"/>
        </w:rPr>
        <w:t xml:space="preserve"> </w:t>
      </w:r>
      <w:r w:rsidR="008C3D47" w:rsidRPr="0033368E">
        <w:rPr>
          <w:rFonts w:ascii="Arial" w:hAnsi="Arial" w:cs="Arial"/>
          <w:lang w:val="es-ES_tradnl"/>
        </w:rPr>
        <w:t>20</w:t>
      </w:r>
      <w:r w:rsidRPr="0033368E">
        <w:rPr>
          <w:rFonts w:ascii="Arial" w:hAnsi="Arial" w:cs="Arial"/>
          <w:lang w:val="es-ES_tradnl"/>
        </w:rPr>
        <w:t xml:space="preserve"> Estacionamientos</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jc w:val="both"/>
        <w:rPr>
          <w:rFonts w:ascii="Arial" w:hAnsi="Arial" w:cs="Arial"/>
        </w:rPr>
      </w:pPr>
      <w:r w:rsidRPr="0033368E">
        <w:rPr>
          <w:rFonts w:ascii="Arial" w:hAnsi="Arial" w:cs="Arial"/>
        </w:rPr>
        <w:t xml:space="preserve"> </w:t>
      </w:r>
      <w:r w:rsidRPr="0033368E">
        <w:rPr>
          <w:rFonts w:ascii="Arial" w:hAnsi="Arial" w:cs="Arial"/>
          <w:b/>
          <w:bCs/>
          <w:lang w:val="es-ES_tradnl"/>
        </w:rPr>
        <w:t>Capacidad de Cisterna</w:t>
      </w:r>
      <w:r w:rsidRPr="0033368E">
        <w:rPr>
          <w:rFonts w:ascii="Arial" w:hAnsi="Arial" w:cs="Arial"/>
        </w:rPr>
        <w:t xml:space="preserve"> </w:t>
      </w:r>
      <w:r w:rsidR="008C3D47" w:rsidRPr="0033368E">
        <w:rPr>
          <w:rFonts w:ascii="Arial" w:hAnsi="Arial" w:cs="Arial"/>
          <w:lang w:val="es-ES_tradnl"/>
        </w:rPr>
        <w:t>30,0</w:t>
      </w:r>
      <w:r w:rsidRPr="0033368E">
        <w:rPr>
          <w:rFonts w:ascii="Arial" w:hAnsi="Arial" w:cs="Arial"/>
          <w:lang w:val="es-ES_tradnl"/>
        </w:rPr>
        <w:t>00</w:t>
      </w:r>
      <w:r w:rsidR="008C3D47" w:rsidRPr="0033368E">
        <w:rPr>
          <w:rFonts w:ascii="Arial" w:hAnsi="Arial" w:cs="Arial"/>
          <w:lang w:val="es-ES_tradnl"/>
        </w:rPr>
        <w:t xml:space="preserve"> </w:t>
      </w:r>
      <w:r w:rsidRPr="0033368E">
        <w:rPr>
          <w:rFonts w:ascii="Arial" w:hAnsi="Arial" w:cs="Arial"/>
          <w:lang w:val="es-ES_tradnl"/>
        </w:rPr>
        <w:t>gls.</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jc w:val="both"/>
        <w:rPr>
          <w:rFonts w:ascii="Arial" w:hAnsi="Arial" w:cs="Arial"/>
        </w:rPr>
      </w:pPr>
      <w:r w:rsidRPr="0033368E">
        <w:rPr>
          <w:rFonts w:ascii="Arial" w:hAnsi="Arial" w:cs="Arial"/>
          <w:b/>
          <w:bCs/>
          <w:lang w:val="es-ES_tradnl"/>
        </w:rPr>
        <w:t>Capacidad de Planta Eléctrica</w:t>
      </w:r>
      <w:r w:rsidRPr="0033368E">
        <w:rPr>
          <w:rFonts w:ascii="Arial" w:hAnsi="Arial" w:cs="Arial"/>
        </w:rPr>
        <w:t xml:space="preserve"> </w:t>
      </w:r>
      <w:r w:rsidRPr="0033368E">
        <w:rPr>
          <w:rFonts w:ascii="Arial" w:hAnsi="Arial" w:cs="Arial"/>
          <w:lang w:val="es-ES_tradnl"/>
        </w:rPr>
        <w:t>generador diesel trop</w:t>
      </w:r>
      <w:r w:rsidR="008C3D47" w:rsidRPr="0033368E">
        <w:rPr>
          <w:rFonts w:ascii="Arial" w:hAnsi="Arial" w:cs="Arial"/>
          <w:lang w:val="es-ES_tradnl"/>
        </w:rPr>
        <w:t>icalizado con una capacidad de 1</w:t>
      </w:r>
      <w:r w:rsidRPr="0033368E">
        <w:rPr>
          <w:rFonts w:ascii="Arial" w:hAnsi="Arial" w:cs="Arial"/>
          <w:lang w:val="es-ES_tradnl"/>
        </w:rPr>
        <w:t>00KW en stanby 120/208V trifásico @ 60HZ</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jc w:val="both"/>
        <w:rPr>
          <w:rFonts w:ascii="Arial" w:hAnsi="Arial" w:cs="Arial"/>
        </w:rPr>
      </w:pPr>
      <w:r w:rsidRPr="0033368E">
        <w:rPr>
          <w:rFonts w:ascii="Arial" w:hAnsi="Arial" w:cs="Arial"/>
        </w:rPr>
        <w:t xml:space="preserve"> </w:t>
      </w:r>
      <w:r w:rsidRPr="0033368E">
        <w:rPr>
          <w:rFonts w:ascii="Arial" w:hAnsi="Arial" w:cs="Arial"/>
          <w:b/>
          <w:bCs/>
          <w:lang w:val="es-ES_tradnl"/>
        </w:rPr>
        <w:t>Regulador de Energía</w:t>
      </w:r>
      <w:r w:rsidRPr="0033368E">
        <w:rPr>
          <w:rFonts w:ascii="Arial" w:hAnsi="Arial" w:cs="Arial"/>
        </w:rPr>
        <w:t xml:space="preserve"> </w:t>
      </w:r>
      <w:r w:rsidRPr="0033368E">
        <w:rPr>
          <w:rFonts w:ascii="Arial" w:hAnsi="Arial" w:cs="Arial"/>
          <w:lang w:val="es-ES_tradnl"/>
        </w:rPr>
        <w:t>transformador tipo Pad-Mounted de 300KVA trifásico 12.47/7,2KV-120/208V</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jc w:val="both"/>
        <w:rPr>
          <w:rFonts w:ascii="Arial" w:hAnsi="Arial" w:cs="Arial"/>
        </w:rPr>
      </w:pPr>
      <w:r w:rsidRPr="0033368E">
        <w:rPr>
          <w:rFonts w:ascii="Arial" w:hAnsi="Arial" w:cs="Arial"/>
        </w:rPr>
        <w:t xml:space="preserve"> </w:t>
      </w:r>
      <w:r w:rsidRPr="0033368E">
        <w:rPr>
          <w:rFonts w:ascii="Arial" w:hAnsi="Arial" w:cs="Arial"/>
          <w:b/>
          <w:bCs/>
          <w:lang w:val="es-ES_tradnl"/>
        </w:rPr>
        <w:t>Tierra a Remover</w:t>
      </w:r>
      <w:r w:rsidRPr="0033368E">
        <w:rPr>
          <w:rFonts w:ascii="Arial" w:hAnsi="Arial" w:cs="Arial"/>
        </w:rPr>
        <w:t xml:space="preserve"> </w:t>
      </w:r>
      <w:r w:rsidR="008C3D47" w:rsidRPr="0033368E">
        <w:rPr>
          <w:rFonts w:ascii="Arial" w:hAnsi="Arial" w:cs="Arial"/>
          <w:lang w:val="es-ES_tradnl"/>
        </w:rPr>
        <w:t>250</w:t>
      </w:r>
      <w:r w:rsidRPr="0033368E">
        <w:rPr>
          <w:rFonts w:ascii="Arial" w:hAnsi="Arial" w:cs="Arial"/>
          <w:lang w:val="es-ES_tradnl"/>
        </w:rPr>
        <w:t>.00 mts³</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rPr>
          <w:rFonts w:ascii="Arial" w:hAnsi="Arial" w:cs="Arial"/>
        </w:rPr>
      </w:pPr>
      <w:r w:rsidRPr="0033368E">
        <w:rPr>
          <w:rFonts w:ascii="Arial" w:hAnsi="Arial" w:cs="Arial"/>
          <w:b/>
          <w:bCs/>
          <w:lang w:val="es-ES_tradnl"/>
        </w:rPr>
        <w:t>Capacidad de Tanque de Gas</w:t>
      </w:r>
      <w:r w:rsidRPr="0033368E">
        <w:rPr>
          <w:rFonts w:ascii="Arial" w:hAnsi="Arial" w:cs="Arial"/>
        </w:rPr>
        <w:t xml:space="preserve"> </w:t>
      </w:r>
      <w:r w:rsidRPr="0033368E">
        <w:rPr>
          <w:rFonts w:ascii="Arial" w:hAnsi="Arial" w:cs="Arial"/>
          <w:lang w:val="es-ES_tradnl"/>
        </w:rPr>
        <w:t>1 Tanque de 250 galones</w:t>
      </w:r>
    </w:p>
    <w:p w:rsidR="00C407C4" w:rsidRPr="0033368E"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rPr>
          <w:rFonts w:ascii="Arial" w:hAnsi="Arial" w:cs="Arial"/>
        </w:rPr>
      </w:pPr>
      <w:r w:rsidRPr="0033368E">
        <w:rPr>
          <w:rFonts w:ascii="Arial" w:hAnsi="Arial" w:cs="Arial"/>
          <w:b/>
          <w:bCs/>
          <w:lang w:val="es-ES_tradnl"/>
        </w:rPr>
        <w:t>Capacidad Tanque de Combustible</w:t>
      </w:r>
      <w:r w:rsidRPr="0033368E">
        <w:rPr>
          <w:rFonts w:ascii="Arial" w:hAnsi="Arial" w:cs="Arial"/>
        </w:rPr>
        <w:t xml:space="preserve"> </w:t>
      </w:r>
      <w:r w:rsidRPr="0033368E">
        <w:rPr>
          <w:rFonts w:ascii="Arial" w:hAnsi="Arial" w:cs="Arial"/>
          <w:lang w:val="es-ES_tradnl"/>
        </w:rPr>
        <w:t xml:space="preserve">tanque </w:t>
      </w:r>
      <w:r w:rsidR="008C3D47" w:rsidRPr="0033368E">
        <w:rPr>
          <w:rFonts w:ascii="Arial" w:hAnsi="Arial" w:cs="Arial"/>
          <w:lang w:val="es-ES_tradnl"/>
        </w:rPr>
        <w:t xml:space="preserve">integrado </w:t>
      </w:r>
      <w:r w:rsidRPr="0033368E">
        <w:rPr>
          <w:rFonts w:ascii="Arial" w:hAnsi="Arial" w:cs="Arial"/>
          <w:lang w:val="es-ES_tradnl"/>
        </w:rPr>
        <w:t xml:space="preserve">de combustible con una capacidad </w:t>
      </w:r>
      <w:r w:rsidR="008C3D47" w:rsidRPr="0033368E">
        <w:rPr>
          <w:rFonts w:ascii="Arial" w:hAnsi="Arial" w:cs="Arial"/>
          <w:lang w:val="es-ES_tradnl"/>
        </w:rPr>
        <w:t>5</w:t>
      </w:r>
      <w:r w:rsidRPr="0033368E">
        <w:rPr>
          <w:rFonts w:ascii="Arial" w:hAnsi="Arial" w:cs="Arial"/>
          <w:lang w:val="es-ES_tradnl"/>
        </w:rPr>
        <w:t>0 galones</w:t>
      </w:r>
    </w:p>
    <w:p w:rsidR="0057228F" w:rsidRDefault="00C407C4" w:rsidP="0033368E">
      <w:pPr>
        <w:shd w:val="clear" w:color="auto" w:fill="FFFFFF"/>
        <w:tabs>
          <w:tab w:val="left" w:pos="450"/>
          <w:tab w:val="left" w:pos="720"/>
          <w:tab w:val="left" w:pos="1441"/>
          <w:tab w:val="left" w:pos="3467"/>
          <w:tab w:val="left" w:pos="5040"/>
          <w:tab w:val="left" w:pos="6840"/>
        </w:tabs>
        <w:spacing w:after="240" w:line="360" w:lineRule="auto"/>
        <w:ind w:left="40"/>
        <w:rPr>
          <w:rFonts w:ascii="Arial" w:hAnsi="Arial" w:cs="Arial"/>
          <w:lang w:val="es-ES_tradnl"/>
        </w:rPr>
      </w:pPr>
      <w:r w:rsidRPr="0033368E">
        <w:rPr>
          <w:rFonts w:ascii="Arial" w:hAnsi="Arial" w:cs="Arial"/>
          <w:b/>
          <w:bCs/>
          <w:lang w:val="es-ES_tradnl"/>
        </w:rPr>
        <w:t>Capacidad de Almacenamiento de Basura</w:t>
      </w:r>
      <w:r w:rsidRPr="0033368E">
        <w:rPr>
          <w:rFonts w:ascii="Arial" w:hAnsi="Arial" w:cs="Arial"/>
        </w:rPr>
        <w:t xml:space="preserve"> </w:t>
      </w:r>
      <w:r w:rsidRPr="0033368E">
        <w:rPr>
          <w:rFonts w:ascii="Arial" w:hAnsi="Arial" w:cs="Arial"/>
          <w:lang w:val="es-ES_tradnl"/>
        </w:rPr>
        <w:t>8 tanques de 55 galones, 440 galones totales.</w:t>
      </w:r>
    </w:p>
    <w:p w:rsidR="0057228F" w:rsidRDefault="0057228F">
      <w:pPr>
        <w:rPr>
          <w:rFonts w:ascii="Arial" w:hAnsi="Arial" w:cs="Arial"/>
          <w:lang w:val="es-ES_tradnl"/>
        </w:rPr>
      </w:pPr>
      <w:r>
        <w:rPr>
          <w:rFonts w:ascii="Arial" w:hAnsi="Arial" w:cs="Arial"/>
          <w:lang w:val="es-ES_tradnl"/>
        </w:rPr>
        <w:br w:type="page"/>
      </w:r>
    </w:p>
    <w:p w:rsidR="00C407C4" w:rsidRPr="0033368E" w:rsidRDefault="0057228F" w:rsidP="0033368E">
      <w:pPr>
        <w:shd w:val="clear" w:color="auto" w:fill="FFFFFF"/>
        <w:tabs>
          <w:tab w:val="left" w:pos="450"/>
          <w:tab w:val="left" w:pos="720"/>
          <w:tab w:val="left" w:pos="1441"/>
          <w:tab w:val="left" w:pos="3467"/>
          <w:tab w:val="left" w:pos="5040"/>
          <w:tab w:val="left" w:pos="6840"/>
        </w:tabs>
        <w:spacing w:after="240" w:line="360" w:lineRule="auto"/>
        <w:ind w:left="40"/>
        <w:rPr>
          <w:rFonts w:ascii="Arial" w:hAnsi="Arial" w:cs="Arial"/>
        </w:rPr>
      </w:pPr>
      <w:r w:rsidRPr="0057228F">
        <w:rPr>
          <w:rFonts w:ascii="Arial" w:hAnsi="Arial" w:cs="Arial"/>
          <w:b/>
        </w:rPr>
        <w:lastRenderedPageBreak/>
        <w:t>1.4. CARACTERIZACIÓN AMBIENTAL</w:t>
      </w:r>
      <w:r>
        <w:rPr>
          <w:rFonts w:ascii="Arial" w:hAnsi="Arial" w:cs="Arial"/>
        </w:rPr>
        <w:t xml:space="preserve"> </w:t>
      </w:r>
    </w:p>
    <w:p w:rsidR="00CD7560" w:rsidRDefault="00CD7560">
      <w:pPr>
        <w:rPr>
          <w:rFonts w:ascii="Arial" w:hAnsi="Arial" w:cs="Arial"/>
          <w:b/>
          <w:i/>
          <w:lang w:val="es-ES"/>
        </w:rPr>
      </w:pPr>
    </w:p>
    <w:p w:rsidR="0057228F" w:rsidRPr="00E03B62" w:rsidRDefault="0057228F" w:rsidP="0057228F">
      <w:pPr>
        <w:keepNext/>
        <w:keepLines/>
        <w:jc w:val="both"/>
        <w:rPr>
          <w:rFonts w:ascii="Arial" w:hAnsi="Arial" w:cs="Arial"/>
        </w:rPr>
      </w:pPr>
      <w:r w:rsidRPr="00E03B62">
        <w:rPr>
          <w:rFonts w:ascii="Arial" w:hAnsi="Arial" w:cs="Arial"/>
        </w:rPr>
        <w:t xml:space="preserve">Se presentará la información básica sobre los aspectos físicos y biológicos del terreno donde se desarrollará el proyecto. Se deben identificar condiciones naturales de interés por fragilidad ambiental o por seguridad (ej. corrientes de agua, acuífero, fallas geológicas, especies de flora y fauna de interés, entre otros). </w:t>
      </w:r>
    </w:p>
    <w:p w:rsidR="0057228F" w:rsidRDefault="0057228F" w:rsidP="0057228F">
      <w:pPr>
        <w:keepNext/>
        <w:keepLines/>
        <w:rPr>
          <w:rFonts w:ascii="Arial" w:hAnsi="Arial" w:cs="Arial"/>
        </w:rPr>
      </w:pPr>
    </w:p>
    <w:p w:rsidR="0057228F" w:rsidRDefault="0057228F" w:rsidP="0057228F">
      <w:pPr>
        <w:keepNext/>
        <w:keepLines/>
        <w:rPr>
          <w:rFonts w:ascii="Arial" w:hAnsi="Arial" w:cs="Arial"/>
        </w:rPr>
      </w:pPr>
    </w:p>
    <w:sdt>
      <w:sdtPr>
        <w:rPr>
          <w:rFonts w:ascii="Arial" w:hAnsi="Arial" w:cs="Arial"/>
        </w:rPr>
        <w:id w:val="1692004"/>
        <w:placeholder>
          <w:docPart w:val="071795595AC9439DB9FA3BAF3885C824"/>
        </w:placeholder>
      </w:sdtPr>
      <w:sdtContent>
        <w:p w:rsidR="0057228F" w:rsidRPr="008F6BF6" w:rsidRDefault="0057228F" w:rsidP="0057228F">
          <w:pPr>
            <w:keepNext/>
            <w:keepLines/>
            <w:rPr>
              <w:rFonts w:ascii="Arial" w:hAnsi="Arial" w:cs="Arial"/>
              <w:b/>
              <w:color w:val="000000" w:themeColor="text1"/>
            </w:rPr>
          </w:pPr>
          <w:r w:rsidRPr="008F6BF6">
            <w:rPr>
              <w:rFonts w:ascii="Arial" w:hAnsi="Arial" w:cs="Arial"/>
              <w:b/>
              <w:color w:val="000000" w:themeColor="text1"/>
            </w:rPr>
            <w:t>ZONA DE VIDA.</w:t>
          </w:r>
        </w:p>
        <w:p w:rsidR="0057228F" w:rsidRPr="00E03B62" w:rsidRDefault="0057228F" w:rsidP="0057228F">
          <w:pPr>
            <w:keepNext/>
            <w:keepLines/>
            <w:shd w:val="clear" w:color="auto" w:fill="FFFFFF"/>
            <w:rPr>
              <w:rFonts w:ascii="Arial" w:hAnsi="Arial" w:cs="Arial"/>
              <w:bCs/>
              <w:color w:val="000000" w:themeColor="text1"/>
              <w:lang w:val="es-ES_tradnl"/>
            </w:rPr>
          </w:pPr>
        </w:p>
        <w:p w:rsidR="0057228F" w:rsidRPr="00E03B62" w:rsidRDefault="0057228F" w:rsidP="0057228F">
          <w:pPr>
            <w:keepNext/>
            <w:keepLines/>
            <w:ind w:left="360"/>
            <w:jc w:val="both"/>
            <w:rPr>
              <w:rFonts w:ascii="Arial" w:hAnsi="Arial" w:cs="Arial"/>
              <w:spacing w:val="6"/>
            </w:rPr>
          </w:pPr>
          <w:r w:rsidRPr="00E03B62">
            <w:rPr>
              <w:rFonts w:ascii="Arial" w:hAnsi="Arial" w:cs="Arial"/>
              <w:spacing w:val="6"/>
            </w:rPr>
            <w:t xml:space="preserve">El Clima de la zona del proyecto está definido, según la clasificación de Holdridge como un Bosque </w:t>
          </w:r>
          <w:r>
            <w:rPr>
              <w:rFonts w:ascii="Arial" w:hAnsi="Arial" w:cs="Arial"/>
              <w:spacing w:val="6"/>
            </w:rPr>
            <w:t>Humedo</w:t>
          </w:r>
          <w:r w:rsidRPr="00E03B62">
            <w:rPr>
              <w:rFonts w:ascii="Arial" w:hAnsi="Arial" w:cs="Arial"/>
              <w:spacing w:val="6"/>
            </w:rPr>
            <w:t xml:space="preserve"> Subtropical, en base a la temperatura media, la precipitación total anuales y la altitud, ver mapa de zona de vida a continuación. </w:t>
          </w:r>
        </w:p>
        <w:p w:rsidR="0057228F" w:rsidRDefault="0057228F" w:rsidP="0057228F">
          <w:pPr>
            <w:keepNext/>
            <w:keepLines/>
            <w:jc w:val="both"/>
            <w:rPr>
              <w:rFonts w:ascii="Arial" w:hAnsi="Arial" w:cs="Arial"/>
              <w:noProof/>
              <w:spacing w:val="6"/>
            </w:rPr>
          </w:pPr>
        </w:p>
        <w:p w:rsidR="0057228F" w:rsidRPr="00E007C8" w:rsidRDefault="0057228F" w:rsidP="0057228F">
          <w:pPr>
            <w:jc w:val="both"/>
            <w:rPr>
              <w:rFonts w:ascii="Arial" w:hAnsi="Arial" w:cs="Arial"/>
              <w:b/>
              <w:spacing w:val="-3"/>
              <w:sz w:val="22"/>
              <w:lang w:val="es-ES_tradnl"/>
            </w:rPr>
          </w:pPr>
          <w:r w:rsidRPr="00E007C8">
            <w:rPr>
              <w:rFonts w:ascii="Arial" w:hAnsi="Arial" w:cs="Arial"/>
              <w:b/>
              <w:spacing w:val="-3"/>
              <w:sz w:val="22"/>
              <w:lang w:val="es-ES_tradnl"/>
            </w:rPr>
            <w:t>Bosque Húmedo Subtropical (Bh-S)</w:t>
          </w:r>
        </w:p>
        <w:p w:rsidR="0057228F" w:rsidRPr="00E007C8" w:rsidRDefault="0057228F" w:rsidP="0057228F">
          <w:pPr>
            <w:jc w:val="center"/>
            <w:rPr>
              <w:rFonts w:ascii="Arial" w:hAnsi="Arial" w:cs="Arial"/>
              <w:b/>
              <w:spacing w:val="-3"/>
              <w:sz w:val="22"/>
              <w:lang w:val="es-ES_tradnl"/>
            </w:rPr>
          </w:pPr>
        </w:p>
        <w:p w:rsidR="0057228F" w:rsidRPr="00E007C8" w:rsidRDefault="0057228F" w:rsidP="0057228F">
          <w:pPr>
            <w:jc w:val="both"/>
            <w:rPr>
              <w:rFonts w:ascii="Arial" w:hAnsi="Arial" w:cs="Arial"/>
              <w:spacing w:val="6"/>
              <w:sz w:val="22"/>
            </w:rPr>
          </w:pPr>
          <w:r w:rsidRPr="00E007C8">
            <w:rPr>
              <w:rFonts w:ascii="Arial" w:hAnsi="Arial" w:cs="Arial"/>
              <w:spacing w:val="6"/>
              <w:sz w:val="22"/>
            </w:rPr>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57228F" w:rsidRPr="00E007C8" w:rsidRDefault="0057228F" w:rsidP="0057228F">
          <w:pPr>
            <w:jc w:val="both"/>
            <w:rPr>
              <w:rFonts w:ascii="Arial" w:hAnsi="Arial" w:cs="Arial"/>
              <w:spacing w:val="6"/>
              <w:sz w:val="22"/>
            </w:rPr>
          </w:pPr>
        </w:p>
        <w:p w:rsidR="0057228F" w:rsidRPr="00E007C8" w:rsidRDefault="0057228F" w:rsidP="0057228F">
          <w:pPr>
            <w:jc w:val="both"/>
            <w:rPr>
              <w:rFonts w:ascii="Arial" w:hAnsi="Arial" w:cs="Arial"/>
              <w:spacing w:val="6"/>
              <w:sz w:val="22"/>
            </w:rPr>
          </w:pPr>
          <w:r w:rsidRPr="00E007C8">
            <w:rPr>
              <w:rFonts w:ascii="Arial" w:hAnsi="Arial" w:cs="Arial"/>
              <w:spacing w:val="6"/>
              <w:sz w:val="22"/>
            </w:rPr>
            <w:t>La precipitación anual oscila entre 1,000 a 2,000 mm y una biotemperatura de 18º a 24ºC. La vegetación natural en esta zona de vida se caracteriza por: bosques heterogéneos tales como Capá (catalpa longisima), Swieteniamahogoni (Caoba), Palma Real (Roystonea) entre otras.</w:t>
          </w:r>
        </w:p>
        <w:p w:rsidR="0057228F" w:rsidRPr="00E007C8" w:rsidRDefault="0057228F" w:rsidP="0057228F">
          <w:pPr>
            <w:jc w:val="both"/>
            <w:rPr>
              <w:rFonts w:ascii="Arial" w:hAnsi="Arial" w:cs="Arial"/>
              <w:spacing w:val="6"/>
              <w:sz w:val="22"/>
            </w:rPr>
          </w:pPr>
        </w:p>
        <w:p w:rsidR="0057228F" w:rsidRPr="00E007C8" w:rsidRDefault="0057228F" w:rsidP="0057228F">
          <w:pPr>
            <w:jc w:val="both"/>
            <w:rPr>
              <w:rFonts w:ascii="Arial" w:hAnsi="Arial" w:cs="Arial"/>
              <w:spacing w:val="6"/>
              <w:sz w:val="22"/>
            </w:rPr>
          </w:pPr>
          <w:r w:rsidRPr="00E007C8">
            <w:rPr>
              <w:rFonts w:ascii="Arial" w:hAnsi="Arial" w:cs="Arial"/>
              <w:spacing w:val="6"/>
              <w:sz w:val="22"/>
            </w:rPr>
            <w:t>La temperatura de esta zona de vida varía según la ubicación de las áreas; las que están cerca de la costa tienen una biotemperatura de 24ºC, las que están en las vertientes de las cordilleras tienen biotemperaturas medias disminuyen hasta los 18ºC. La evapotranspiración puede estimarse en promedio como 60% menor que la precipitación media total anual.</w:t>
          </w:r>
        </w:p>
        <w:p w:rsidR="0057228F" w:rsidRPr="00E007C8" w:rsidRDefault="0057228F" w:rsidP="0057228F">
          <w:pPr>
            <w:tabs>
              <w:tab w:val="left" w:pos="2295"/>
            </w:tabs>
            <w:jc w:val="both"/>
            <w:rPr>
              <w:rFonts w:ascii="Arial" w:hAnsi="Arial" w:cs="Arial"/>
              <w:spacing w:val="6"/>
              <w:sz w:val="22"/>
            </w:rPr>
          </w:pPr>
          <w:r w:rsidRPr="00E007C8">
            <w:rPr>
              <w:rFonts w:ascii="Arial" w:hAnsi="Arial" w:cs="Arial"/>
              <w:spacing w:val="6"/>
              <w:sz w:val="22"/>
            </w:rPr>
            <w:tab/>
          </w:r>
        </w:p>
        <w:p w:rsidR="0057228F" w:rsidRPr="00E007C8" w:rsidRDefault="0057228F" w:rsidP="0057228F">
          <w:pPr>
            <w:jc w:val="both"/>
            <w:rPr>
              <w:rFonts w:ascii="Arial" w:hAnsi="Arial" w:cs="Arial"/>
              <w:spacing w:val="6"/>
              <w:sz w:val="22"/>
            </w:rPr>
          </w:pPr>
          <w:r w:rsidRPr="00E007C8">
            <w:rPr>
              <w:rFonts w:ascii="Arial" w:hAnsi="Arial" w:cs="Arial"/>
              <w:spacing w:val="6"/>
              <w:sz w:val="22"/>
            </w:rPr>
            <w:t>Las especies indicadoras de esta zona son: Capá o roble (Catalpa longissina), caoba (Swieteniamahagoni) en terrenos con buen drenaje y la palma real (Roystonea regia) en terrenos calcáreos.</w:t>
          </w:r>
        </w:p>
        <w:p w:rsidR="0057228F" w:rsidRPr="00E007C8" w:rsidRDefault="0057228F" w:rsidP="0057228F">
          <w:pPr>
            <w:jc w:val="both"/>
            <w:rPr>
              <w:rFonts w:ascii="Arial" w:hAnsi="Arial" w:cs="Arial"/>
              <w:spacing w:val="6"/>
              <w:sz w:val="22"/>
            </w:rPr>
          </w:pPr>
        </w:p>
        <w:p w:rsidR="0057228F" w:rsidRDefault="0057228F" w:rsidP="0057228F">
          <w:pPr>
            <w:jc w:val="both"/>
            <w:rPr>
              <w:rFonts w:ascii="Arial" w:hAnsi="Arial" w:cs="Arial"/>
              <w:spacing w:val="6"/>
              <w:sz w:val="22"/>
            </w:rPr>
          </w:pPr>
          <w:r w:rsidRPr="00E007C8">
            <w:rPr>
              <w:rFonts w:ascii="Arial" w:hAnsi="Arial" w:cs="Arial"/>
              <w:spacing w:val="6"/>
              <w:sz w:val="22"/>
            </w:rPr>
            <w:t>Los pequeños rodales secundarios están formados por especies de Grigrí (Bucida buceras) y arboles aislados de Guácima (Guazumaulmifolia).</w:t>
          </w:r>
        </w:p>
        <w:p w:rsidR="0057228F" w:rsidRDefault="0057228F" w:rsidP="0057228F">
          <w:pPr>
            <w:jc w:val="both"/>
            <w:rPr>
              <w:rFonts w:ascii="Arial" w:hAnsi="Arial" w:cs="Arial"/>
              <w:spacing w:val="6"/>
              <w:sz w:val="22"/>
            </w:rPr>
          </w:pPr>
        </w:p>
        <w:p w:rsidR="0057228F" w:rsidRDefault="00EB5804" w:rsidP="0057228F">
          <w:pPr>
            <w:jc w:val="center"/>
            <w:rPr>
              <w:rFonts w:ascii="Arial" w:hAnsi="Arial" w:cs="Arial"/>
              <w:color w:val="000000" w:themeColor="text1"/>
            </w:rPr>
          </w:pPr>
          <w:r>
            <w:rPr>
              <w:rFonts w:ascii="Arial" w:hAnsi="Arial" w:cs="Arial"/>
              <w:noProof/>
              <w:color w:val="000000" w:themeColor="text1"/>
              <w:lang w:val="en-US" w:eastAsia="en-US"/>
            </w:rPr>
            <w:lastRenderedPageBreak/>
            <w:drawing>
              <wp:inline distT="0" distB="0" distL="0" distR="0">
                <wp:extent cx="5600700" cy="4327525"/>
                <wp:effectExtent l="19050" t="0" r="0" b="0"/>
                <wp:docPr id="5" name="4 Imagen" descr="V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DA.jpg"/>
                        <pic:cNvPicPr/>
                      </pic:nvPicPr>
                      <pic:blipFill>
                        <a:blip r:embed="rId12"/>
                        <a:stretch>
                          <a:fillRect/>
                        </a:stretch>
                      </pic:blipFill>
                      <pic:spPr>
                        <a:xfrm>
                          <a:off x="0" y="0"/>
                          <a:ext cx="5600700" cy="4327525"/>
                        </a:xfrm>
                        <a:prstGeom prst="rect">
                          <a:avLst/>
                        </a:prstGeom>
                      </pic:spPr>
                    </pic:pic>
                  </a:graphicData>
                </a:graphic>
              </wp:inline>
            </w:drawing>
          </w:r>
        </w:p>
        <w:p w:rsidR="0057228F" w:rsidRDefault="0057228F" w:rsidP="0057228F">
          <w:pPr>
            <w:jc w:val="center"/>
            <w:rPr>
              <w:rFonts w:ascii="Arial" w:hAnsi="Arial" w:cs="Arial"/>
              <w:color w:val="000000" w:themeColor="text1"/>
            </w:rPr>
          </w:pPr>
        </w:p>
        <w:sdt>
          <w:sdtPr>
            <w:rPr>
              <w:rFonts w:ascii="Arial" w:eastAsia="Calibri" w:hAnsi="Arial" w:cs="Arial"/>
              <w:bCs w:val="0"/>
              <w:szCs w:val="22"/>
              <w:lang w:eastAsia="en-US"/>
            </w:rPr>
            <w:id w:val="-1465498455"/>
            <w:placeholder>
              <w:docPart w:val="635E4EA0EA3D41559B2E34787D311E51"/>
            </w:placeholder>
          </w:sdtPr>
          <w:sdtEndPr>
            <w:rPr>
              <w:rFonts w:eastAsia="Times New Roman"/>
              <w:b w:val="0"/>
              <w:color w:val="auto"/>
              <w:szCs w:val="24"/>
              <w:lang w:eastAsia="es-ES"/>
            </w:rPr>
          </w:sdtEndPr>
          <w:sdtContent>
            <w:p w:rsidR="0057228F" w:rsidRPr="007B39E5" w:rsidRDefault="0057228F" w:rsidP="0057228F">
              <w:pPr>
                <w:pStyle w:val="Ttulo3"/>
                <w:rPr>
                  <w:rFonts w:ascii="Arial" w:hAnsi="Arial" w:cs="Arial"/>
                  <w:color w:val="000000" w:themeColor="text1"/>
                  <w:spacing w:val="6"/>
                  <w:lang w:val="es-ES_tradnl"/>
                </w:rPr>
              </w:pPr>
            </w:p>
            <w:p w:rsidR="0057228F" w:rsidRPr="007B39E5" w:rsidRDefault="0057228F" w:rsidP="0057228F">
              <w:pPr>
                <w:pStyle w:val="Ttulo3"/>
                <w:jc w:val="both"/>
                <w:rPr>
                  <w:rFonts w:ascii="Arial" w:hAnsi="Arial" w:cs="Arial"/>
                  <w:b w:val="0"/>
                  <w:color w:val="000000" w:themeColor="text1"/>
                </w:rPr>
              </w:pPr>
              <w:r w:rsidRPr="007B39E5">
                <w:rPr>
                  <w:rFonts w:ascii="Arial" w:hAnsi="Arial" w:cs="Arial"/>
                  <w:color w:val="000000" w:themeColor="text1"/>
                </w:rPr>
                <w:t>CLIMATOLOGÍA</w:t>
              </w:r>
            </w:p>
            <w:p w:rsidR="0057228F" w:rsidRPr="007B39E5" w:rsidRDefault="0057228F" w:rsidP="0057228F">
              <w:pPr>
                <w:shd w:val="clear" w:color="auto" w:fill="FFFFFF"/>
                <w:ind w:left="24" w:right="5"/>
                <w:jc w:val="both"/>
                <w:rPr>
                  <w:rFonts w:ascii="Arial" w:hAnsi="Arial" w:cs="Arial"/>
                  <w:color w:val="000000" w:themeColor="text1"/>
                  <w:lang w:val="es-ES_tradnl"/>
                </w:rPr>
              </w:pPr>
            </w:p>
            <w:p w:rsidR="0057228F" w:rsidRPr="007B39E5" w:rsidRDefault="0057228F" w:rsidP="0057228F">
              <w:pPr>
                <w:jc w:val="both"/>
                <w:rPr>
                  <w:rFonts w:ascii="Arial" w:hAnsi="Arial" w:cs="Arial"/>
                  <w:color w:val="000000" w:themeColor="text1"/>
                </w:rPr>
              </w:pPr>
              <w:r w:rsidRPr="007B39E5">
                <w:rPr>
                  <w:rFonts w:ascii="Arial" w:hAnsi="Arial" w:cs="Arial"/>
                  <w:color w:val="000000" w:themeColor="text1"/>
                </w:rPr>
                <w:t>Para caracterizar las variantes meteorológicas de los puntos de monitoreo se tomaron como referencia las mediciones realizadas en la estación climática de la Oficina de Meteorología de Las Américas por ser la que se ubica más cerca del área del Proyecto. En esta Estación el promedio de precipitaciones anual es de 1120.9 mm, con 95.9 días con lluvia por año, la temperatura media normal es de 25.9</w:t>
              </w:r>
              <w:r w:rsidRPr="007B39E5">
                <w:rPr>
                  <w:rFonts w:ascii="Arial" w:hAnsi="Arial" w:cs="Arial"/>
                  <w:color w:val="000000" w:themeColor="text1"/>
                  <w:vertAlign w:val="superscript"/>
                </w:rPr>
                <w:t>0</w:t>
              </w:r>
              <w:r w:rsidRPr="007B39E5">
                <w:rPr>
                  <w:rFonts w:ascii="Arial" w:hAnsi="Arial" w:cs="Arial"/>
                  <w:color w:val="000000" w:themeColor="text1"/>
                </w:rPr>
                <w:t xml:space="preserve">C, la mínima 21.1 </w:t>
              </w:r>
              <w:r w:rsidRPr="007B39E5">
                <w:rPr>
                  <w:rFonts w:ascii="Arial" w:hAnsi="Arial" w:cs="Arial"/>
                  <w:color w:val="000000" w:themeColor="text1"/>
                  <w:vertAlign w:val="superscript"/>
                </w:rPr>
                <w:t>0</w:t>
              </w:r>
              <w:r w:rsidRPr="007B39E5">
                <w:rPr>
                  <w:rFonts w:ascii="Arial" w:hAnsi="Arial" w:cs="Arial"/>
                  <w:color w:val="000000" w:themeColor="text1"/>
                </w:rPr>
                <w:t>C y la máxima 30.7</w:t>
              </w:r>
              <w:r w:rsidRPr="007B39E5">
                <w:rPr>
                  <w:rFonts w:ascii="Arial" w:hAnsi="Arial" w:cs="Arial"/>
                  <w:color w:val="000000" w:themeColor="text1"/>
                  <w:vertAlign w:val="superscript"/>
                </w:rPr>
                <w:t>0</w:t>
              </w:r>
              <w:r w:rsidRPr="007B39E5">
                <w:rPr>
                  <w:rFonts w:ascii="Arial" w:hAnsi="Arial" w:cs="Arial"/>
                  <w:color w:val="000000" w:themeColor="text1"/>
                </w:rPr>
                <w:t>C.</w:t>
              </w:r>
            </w:p>
            <w:p w:rsidR="0057228F" w:rsidRPr="007B39E5" w:rsidRDefault="0057228F" w:rsidP="0057228F">
              <w:pPr>
                <w:jc w:val="both"/>
                <w:rPr>
                  <w:rFonts w:ascii="Arial" w:hAnsi="Arial" w:cs="Arial"/>
                  <w:color w:val="000000" w:themeColor="text1"/>
                </w:rPr>
              </w:pPr>
            </w:p>
            <w:p w:rsidR="0057228F" w:rsidRPr="007B39E5" w:rsidRDefault="0057228F" w:rsidP="0057228F">
              <w:pPr>
                <w:jc w:val="both"/>
                <w:rPr>
                  <w:rFonts w:ascii="Arial" w:hAnsi="Arial" w:cs="Arial"/>
                  <w:color w:val="000000" w:themeColor="text1"/>
                </w:rPr>
              </w:pPr>
              <w:r w:rsidRPr="007B39E5">
                <w:rPr>
                  <w:rFonts w:ascii="Arial" w:hAnsi="Arial" w:cs="Arial"/>
                  <w:color w:val="000000" w:themeColor="text1"/>
                </w:rPr>
                <w:t xml:space="preserve">En cuanto a los promedios mensuales de precipitaciones en la Estación de Las Américas los máximos corresponden a los meses de octubre, mayo, septiembre y noviembre lo que se puede observar en la figura a continuación, también se puede observar los promedios máximos de record de lluvia en 24 horas que tienen un máximo evidente en el mes de mayo, siguiéndole en orden septiembre, octubre y noviembre. </w:t>
              </w:r>
            </w:p>
            <w:p w:rsidR="0057228F" w:rsidRPr="007B39E5" w:rsidRDefault="0057228F" w:rsidP="0057228F">
              <w:pPr>
                <w:jc w:val="both"/>
                <w:rPr>
                  <w:rFonts w:ascii="Arial" w:hAnsi="Arial" w:cs="Arial"/>
                  <w:color w:val="000000" w:themeColor="text1"/>
                </w:rPr>
              </w:pPr>
            </w:p>
            <w:p w:rsidR="0057228F" w:rsidRPr="007B39E5" w:rsidRDefault="0057228F" w:rsidP="0057228F">
              <w:pPr>
                <w:pStyle w:val="Textoindependiente2"/>
                <w:spacing w:line="240" w:lineRule="auto"/>
                <w:jc w:val="center"/>
                <w:rPr>
                  <w:rFonts w:ascii="Arial" w:hAnsi="Arial" w:cs="Arial"/>
                  <w:b/>
                  <w:color w:val="000000" w:themeColor="text1"/>
                  <w:lang w:val="es-DO"/>
                </w:rPr>
              </w:pPr>
              <w:r w:rsidRPr="007B39E5">
                <w:rPr>
                  <w:rFonts w:ascii="Arial" w:hAnsi="Arial" w:cs="Arial"/>
                  <w:noProof/>
                  <w:color w:val="000000" w:themeColor="text1"/>
                  <w:lang w:val="en-US"/>
                </w:rPr>
                <w:lastRenderedPageBreak/>
                <w:drawing>
                  <wp:inline distT="0" distB="0" distL="0" distR="0">
                    <wp:extent cx="4572000" cy="2447925"/>
                    <wp:effectExtent l="0" t="0" r="0" b="0"/>
                    <wp:docPr id="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0" cy="2447925"/>
                            </a:xfrm>
                            <a:prstGeom prst="rect">
                              <a:avLst/>
                            </a:prstGeom>
                            <a:noFill/>
                            <a:ln>
                              <a:noFill/>
                            </a:ln>
                          </pic:spPr>
                        </pic:pic>
                      </a:graphicData>
                    </a:graphic>
                  </wp:inline>
                </w:drawing>
              </w:r>
            </w:p>
            <w:p w:rsidR="0057228F" w:rsidRPr="007B39E5" w:rsidRDefault="0057228F" w:rsidP="0057228F">
              <w:pPr>
                <w:jc w:val="both"/>
                <w:rPr>
                  <w:rFonts w:ascii="Arial" w:hAnsi="Arial" w:cs="Arial"/>
                  <w:b/>
                  <w:i/>
                  <w:color w:val="000000" w:themeColor="text1"/>
                </w:rPr>
              </w:pPr>
            </w:p>
            <w:p w:rsidR="0057228F" w:rsidRDefault="0057228F" w:rsidP="0057228F">
              <w:pPr>
                <w:jc w:val="center"/>
                <w:rPr>
                  <w:rFonts w:ascii="Arial" w:hAnsi="Arial" w:cs="Arial"/>
                  <w:b/>
                  <w:i/>
                  <w:color w:val="000000" w:themeColor="text1"/>
                  <w:sz w:val="20"/>
                </w:rPr>
              </w:pPr>
              <w:r w:rsidRPr="007B39E5">
                <w:rPr>
                  <w:rFonts w:ascii="Arial" w:hAnsi="Arial" w:cs="Arial"/>
                  <w:b/>
                  <w:i/>
                  <w:color w:val="000000" w:themeColor="text1"/>
                  <w:sz w:val="20"/>
                </w:rPr>
                <w:t>Promedios mensuales Precipitación normal y Record de precipitación mayor en 24 horas.</w:t>
              </w:r>
            </w:p>
            <w:p w:rsidR="0057228F" w:rsidRPr="007B39E5" w:rsidRDefault="0057228F" w:rsidP="0057228F">
              <w:pPr>
                <w:jc w:val="center"/>
                <w:rPr>
                  <w:rFonts w:ascii="Arial" w:hAnsi="Arial" w:cs="Arial"/>
                  <w:i/>
                  <w:color w:val="000000" w:themeColor="text1"/>
                  <w:sz w:val="20"/>
                </w:rPr>
              </w:pPr>
              <w:r w:rsidRPr="007B39E5">
                <w:rPr>
                  <w:rFonts w:ascii="Arial" w:hAnsi="Arial" w:cs="Arial"/>
                  <w:i/>
                  <w:color w:val="000000" w:themeColor="text1"/>
                  <w:sz w:val="20"/>
                </w:rPr>
                <w:t>Fuente: Estación Meteorológica Las Américas.</w:t>
              </w:r>
            </w:p>
            <w:p w:rsidR="0057228F" w:rsidRPr="007B39E5" w:rsidRDefault="0057228F" w:rsidP="0057228F">
              <w:pPr>
                <w:jc w:val="both"/>
                <w:rPr>
                  <w:rFonts w:ascii="Arial" w:hAnsi="Arial" w:cs="Arial"/>
                  <w:color w:val="000000" w:themeColor="text1"/>
                </w:rPr>
              </w:pPr>
            </w:p>
            <w:p w:rsidR="0057228F" w:rsidRPr="007B39E5" w:rsidRDefault="0057228F" w:rsidP="0057228F">
              <w:pPr>
                <w:jc w:val="both"/>
                <w:rPr>
                  <w:rFonts w:ascii="Arial" w:hAnsi="Arial" w:cs="Arial"/>
                  <w:color w:val="000000" w:themeColor="text1"/>
                </w:rPr>
              </w:pPr>
              <w:r w:rsidRPr="007B39E5">
                <w:rPr>
                  <w:rFonts w:ascii="Arial" w:hAnsi="Arial" w:cs="Arial"/>
                  <w:color w:val="000000" w:themeColor="text1"/>
                </w:rPr>
                <w:t xml:space="preserve">En la figura a continuación se pueden observar las temperaturas promedios mensuales media, máximas y mínimas para la Estación de Las Américas que se mantienen bastante similares durante todo el año. </w:t>
              </w:r>
            </w:p>
            <w:p w:rsidR="0057228F" w:rsidRPr="007B39E5" w:rsidRDefault="0057228F" w:rsidP="0057228F">
              <w:pPr>
                <w:jc w:val="both"/>
                <w:rPr>
                  <w:rFonts w:ascii="Arial" w:hAnsi="Arial" w:cs="Arial"/>
                  <w:color w:val="000000" w:themeColor="text1"/>
                </w:rPr>
              </w:pPr>
            </w:p>
            <w:p w:rsidR="0057228F" w:rsidRPr="007B39E5" w:rsidRDefault="0057228F" w:rsidP="0057228F">
              <w:pPr>
                <w:pStyle w:val="Textoindependiente2"/>
                <w:spacing w:line="240" w:lineRule="auto"/>
                <w:jc w:val="center"/>
                <w:rPr>
                  <w:rFonts w:ascii="Arial" w:hAnsi="Arial" w:cs="Arial"/>
                  <w:color w:val="000000" w:themeColor="text1"/>
                  <w:lang w:val="es-DO"/>
                </w:rPr>
              </w:pPr>
              <w:r w:rsidRPr="007B39E5">
                <w:rPr>
                  <w:rFonts w:ascii="Arial" w:hAnsi="Arial" w:cs="Arial"/>
                  <w:noProof/>
                  <w:color w:val="000000" w:themeColor="text1"/>
                  <w:lang w:val="en-US"/>
                </w:rPr>
                <w:drawing>
                  <wp:inline distT="0" distB="0" distL="0" distR="0">
                    <wp:extent cx="4500748" cy="1995054"/>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05325" cy="1997083"/>
                            </a:xfrm>
                            <a:prstGeom prst="rect">
                              <a:avLst/>
                            </a:prstGeom>
                            <a:noFill/>
                            <a:ln>
                              <a:noFill/>
                            </a:ln>
                          </pic:spPr>
                        </pic:pic>
                      </a:graphicData>
                    </a:graphic>
                  </wp:inline>
                </w:drawing>
              </w:r>
            </w:p>
            <w:p w:rsidR="0057228F" w:rsidRPr="007B39E5" w:rsidRDefault="0057228F" w:rsidP="0057228F">
              <w:pPr>
                <w:jc w:val="center"/>
                <w:rPr>
                  <w:rFonts w:ascii="Arial" w:hAnsi="Arial" w:cs="Arial"/>
                  <w:b/>
                  <w:i/>
                  <w:color w:val="000000" w:themeColor="text1"/>
                </w:rPr>
              </w:pPr>
              <w:r w:rsidRPr="007B39E5">
                <w:rPr>
                  <w:rFonts w:ascii="Arial" w:hAnsi="Arial" w:cs="Arial"/>
                  <w:b/>
                  <w:i/>
                  <w:color w:val="000000" w:themeColor="text1"/>
                </w:rPr>
                <w:t>Promedios mensuales de temperatura media, mínima y Máxima.</w:t>
              </w:r>
            </w:p>
            <w:p w:rsidR="0057228F" w:rsidRPr="007B39E5" w:rsidRDefault="0057228F" w:rsidP="0057228F">
              <w:pPr>
                <w:jc w:val="center"/>
                <w:rPr>
                  <w:rFonts w:ascii="Arial" w:hAnsi="Arial" w:cs="Arial"/>
                  <w:i/>
                  <w:color w:val="000000" w:themeColor="text1"/>
                </w:rPr>
              </w:pPr>
              <w:r w:rsidRPr="007B39E5">
                <w:rPr>
                  <w:rFonts w:ascii="Arial" w:hAnsi="Arial" w:cs="Arial"/>
                  <w:i/>
                  <w:color w:val="000000" w:themeColor="text1"/>
                </w:rPr>
                <w:t>Fuente: Estación Meteorológica Las Américas.</w:t>
              </w:r>
            </w:p>
            <w:p w:rsidR="0057228F" w:rsidRPr="007B39E5" w:rsidRDefault="0057228F" w:rsidP="0057228F">
              <w:pPr>
                <w:jc w:val="both"/>
                <w:rPr>
                  <w:rFonts w:ascii="Arial" w:hAnsi="Arial" w:cs="Arial"/>
                  <w:b/>
                  <w:color w:val="000000" w:themeColor="text1"/>
                </w:rPr>
              </w:pPr>
            </w:p>
            <w:p w:rsidR="0057228F" w:rsidRPr="007B39E5" w:rsidRDefault="0057228F" w:rsidP="0057228F">
              <w:pPr>
                <w:jc w:val="both"/>
                <w:rPr>
                  <w:rFonts w:ascii="Arial" w:hAnsi="Arial" w:cs="Arial"/>
                  <w:color w:val="000000" w:themeColor="text1"/>
                </w:rPr>
              </w:pPr>
            </w:p>
            <w:p w:rsidR="0057228F" w:rsidRPr="007B39E5" w:rsidRDefault="0057228F" w:rsidP="0057228F">
              <w:pPr>
                <w:jc w:val="both"/>
                <w:rPr>
                  <w:rFonts w:ascii="Arial" w:hAnsi="Arial" w:cs="Arial"/>
                  <w:color w:val="000000" w:themeColor="text1"/>
                </w:rPr>
              </w:pPr>
              <w:r w:rsidRPr="007B39E5">
                <w:rPr>
                  <w:rFonts w:ascii="Arial" w:hAnsi="Arial" w:cs="Arial"/>
                  <w:color w:val="000000" w:themeColor="text1"/>
                </w:rPr>
                <w:t xml:space="preserve">La estación meteorológica de “Las Américas” se encuentra 5 kilómetros al Este de las playas de Boca Chica – Andrés, y cuenta con los registros históricos más confiables del país. </w:t>
              </w:r>
            </w:p>
            <w:p w:rsidR="0057228F" w:rsidRPr="007B39E5" w:rsidRDefault="0057228F" w:rsidP="0057228F">
              <w:pPr>
                <w:jc w:val="both"/>
                <w:rPr>
                  <w:rFonts w:ascii="Arial" w:hAnsi="Arial" w:cs="Arial"/>
                  <w:color w:val="000000" w:themeColor="text1"/>
                </w:rPr>
              </w:pPr>
            </w:p>
            <w:p w:rsidR="0057228F" w:rsidRDefault="0057228F" w:rsidP="0057228F">
              <w:pPr>
                <w:jc w:val="both"/>
                <w:rPr>
                  <w:rFonts w:ascii="Arial" w:hAnsi="Arial" w:cs="Arial"/>
                  <w:color w:val="000000" w:themeColor="text1"/>
                </w:rPr>
              </w:pPr>
              <w:r w:rsidRPr="007B39E5">
                <w:rPr>
                  <w:rFonts w:ascii="Arial" w:hAnsi="Arial" w:cs="Arial"/>
                  <w:color w:val="000000" w:themeColor="text1"/>
                </w:rPr>
                <w:t>La Tabla a continuación resume el comportamiento mensual de los vientos para la estación de Las Américas, en el período 1961-1990. El análisis estadístico indica que la velocidad promedio de los vientos es de 11.5 km/h (7.1 mph) y existe un predominio de la dirección Nordeste.</w:t>
              </w:r>
            </w:p>
            <w:p w:rsidR="00EB5804" w:rsidRPr="007B39E5" w:rsidRDefault="00EB5804" w:rsidP="0057228F">
              <w:pPr>
                <w:jc w:val="both"/>
                <w:rPr>
                  <w:rFonts w:ascii="Arial" w:hAnsi="Arial" w:cs="Arial"/>
                  <w:color w:val="000000" w:themeColor="text1"/>
                </w:rPr>
              </w:pPr>
            </w:p>
            <w:p w:rsidR="0057228F" w:rsidRPr="007B39E5" w:rsidRDefault="0057228F" w:rsidP="0057228F">
              <w:pPr>
                <w:jc w:val="both"/>
                <w:rPr>
                  <w:rFonts w:ascii="Arial" w:hAnsi="Arial" w:cs="Arial"/>
                  <w:b/>
                  <w:color w:val="000000" w:themeColor="text1"/>
                </w:rPr>
              </w:pPr>
              <w:r w:rsidRPr="007B39E5">
                <w:rPr>
                  <w:rFonts w:ascii="Arial" w:hAnsi="Arial" w:cs="Arial"/>
                  <w:b/>
                  <w:color w:val="000000" w:themeColor="text1"/>
                </w:rPr>
                <w:lastRenderedPageBreak/>
                <w:t xml:space="preserve">HIDROLOGÍA </w:t>
              </w:r>
            </w:p>
            <w:p w:rsidR="0057228F" w:rsidRPr="007B39E5" w:rsidRDefault="0057228F" w:rsidP="0057228F">
              <w:pPr>
                <w:jc w:val="both"/>
                <w:rPr>
                  <w:rFonts w:ascii="Arial" w:hAnsi="Arial" w:cs="Arial"/>
                  <w:color w:val="000000" w:themeColor="text1"/>
                </w:rPr>
              </w:pPr>
            </w:p>
            <w:p w:rsidR="0057228F" w:rsidRPr="007B39E5" w:rsidRDefault="0057228F" w:rsidP="0057228F">
              <w:pPr>
                <w:jc w:val="both"/>
                <w:rPr>
                  <w:rFonts w:ascii="Arial" w:hAnsi="Arial" w:cs="Arial"/>
                  <w:color w:val="000000" w:themeColor="text1"/>
                </w:rPr>
              </w:pPr>
              <w:r w:rsidRPr="007B39E5">
                <w:rPr>
                  <w:rFonts w:ascii="Arial" w:hAnsi="Arial" w:cs="Arial"/>
                  <w:color w:val="000000" w:themeColor="text1"/>
                </w:rPr>
                <w:t xml:space="preserve">El curso de agua mas cercano es el </w:t>
              </w:r>
              <w:r>
                <w:rPr>
                  <w:rFonts w:ascii="Arial" w:hAnsi="Arial" w:cs="Arial"/>
                  <w:color w:val="000000" w:themeColor="text1"/>
                </w:rPr>
                <w:t xml:space="preserve">Rio Isabela, </w:t>
              </w:r>
              <w:r w:rsidRPr="007B39E5">
                <w:rPr>
                  <w:rFonts w:ascii="Arial" w:hAnsi="Arial" w:cs="Arial"/>
                  <w:color w:val="000000" w:themeColor="text1"/>
                </w:rPr>
                <w:t xml:space="preserve">Afluente del Rio Ozama, se encuentran, aproximadamente a </w:t>
              </w:r>
              <w:r w:rsidR="00EB5804">
                <w:rPr>
                  <w:rFonts w:ascii="Arial" w:hAnsi="Arial" w:cs="Arial"/>
                  <w:color w:val="000000" w:themeColor="text1"/>
                </w:rPr>
                <w:t>500</w:t>
              </w:r>
              <w:r>
                <w:rPr>
                  <w:rFonts w:ascii="Arial" w:hAnsi="Arial" w:cs="Arial"/>
                  <w:color w:val="000000" w:themeColor="text1"/>
                </w:rPr>
                <w:t xml:space="preserve"> metros </w:t>
              </w:r>
              <w:r w:rsidRPr="007B39E5">
                <w:rPr>
                  <w:rFonts w:ascii="Arial" w:hAnsi="Arial" w:cs="Arial"/>
                  <w:color w:val="000000" w:themeColor="text1"/>
                </w:rPr>
                <w:t>de distancia del proyecto, ver a continuación, mapa de hidrología de la zona.</w:t>
              </w:r>
            </w:p>
            <w:p w:rsidR="0057228F" w:rsidRPr="007B39E5" w:rsidRDefault="0057228F" w:rsidP="0057228F">
              <w:pPr>
                <w:shd w:val="clear" w:color="auto" w:fill="FFFFFF"/>
                <w:jc w:val="both"/>
                <w:rPr>
                  <w:rFonts w:ascii="Arial" w:hAnsi="Arial" w:cs="Arial"/>
                  <w:color w:val="000000" w:themeColor="text1"/>
                </w:rPr>
              </w:pPr>
            </w:p>
            <w:p w:rsidR="0057228F" w:rsidRPr="007B39E5" w:rsidRDefault="00EB5804" w:rsidP="0057228F">
              <w:pPr>
                <w:shd w:val="clear" w:color="auto" w:fill="FFFFFF"/>
                <w:jc w:val="center"/>
                <w:rPr>
                  <w:rFonts w:ascii="Arial" w:hAnsi="Arial" w:cs="Arial"/>
                  <w:color w:val="000000" w:themeColor="text1"/>
                </w:rPr>
              </w:pPr>
              <w:r>
                <w:rPr>
                  <w:rFonts w:ascii="Arial" w:hAnsi="Arial" w:cs="Arial"/>
                  <w:noProof/>
                  <w:color w:val="000000" w:themeColor="text1"/>
                  <w:lang w:val="en-US" w:eastAsia="en-US"/>
                </w:rPr>
                <w:drawing>
                  <wp:inline distT="0" distB="0" distL="0" distR="0">
                    <wp:extent cx="5600700" cy="4327525"/>
                    <wp:effectExtent l="19050" t="0" r="0" b="0"/>
                    <wp:docPr id="6" name="5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5"/>
                            <a:stretch>
                              <a:fillRect/>
                            </a:stretch>
                          </pic:blipFill>
                          <pic:spPr>
                            <a:xfrm>
                              <a:off x="0" y="0"/>
                              <a:ext cx="5600700" cy="4327525"/>
                            </a:xfrm>
                            <a:prstGeom prst="rect">
                              <a:avLst/>
                            </a:prstGeom>
                          </pic:spPr>
                        </pic:pic>
                      </a:graphicData>
                    </a:graphic>
                  </wp:inline>
                </w:drawing>
              </w:r>
            </w:p>
            <w:p w:rsidR="0057228F" w:rsidRPr="007B39E5" w:rsidRDefault="0057228F" w:rsidP="0057228F">
              <w:pPr>
                <w:pStyle w:val="Ttulo3"/>
                <w:rPr>
                  <w:rFonts w:ascii="Arial" w:hAnsi="Arial" w:cs="Arial"/>
                  <w:color w:val="000000" w:themeColor="text1"/>
                </w:rPr>
              </w:pPr>
            </w:p>
            <w:p w:rsidR="0057228F" w:rsidRPr="007B39E5" w:rsidRDefault="0057228F" w:rsidP="0057228F">
              <w:pPr>
                <w:pStyle w:val="Ttulo3"/>
                <w:rPr>
                  <w:rFonts w:ascii="Arial" w:hAnsi="Arial" w:cs="Arial"/>
                  <w:color w:val="000000" w:themeColor="text1"/>
                </w:rPr>
              </w:pPr>
            </w:p>
            <w:p w:rsidR="0057228F" w:rsidRPr="007B39E5" w:rsidRDefault="0057228F" w:rsidP="0057228F">
              <w:pPr>
                <w:pStyle w:val="Ttulo3"/>
                <w:rPr>
                  <w:rFonts w:ascii="Arial" w:hAnsi="Arial" w:cs="Arial"/>
                  <w:b w:val="0"/>
                  <w:color w:val="000000" w:themeColor="text1"/>
                </w:rPr>
              </w:pPr>
              <w:r w:rsidRPr="007B39E5">
                <w:rPr>
                  <w:rFonts w:ascii="Arial" w:hAnsi="Arial" w:cs="Arial"/>
                  <w:color w:val="000000" w:themeColor="text1"/>
                </w:rPr>
                <w:t>GEOMORFOLOGÍA Y GEOLOGÍA REGIONAL</w:t>
              </w:r>
            </w:p>
            <w:p w:rsidR="0057228F" w:rsidRPr="007B39E5" w:rsidRDefault="0057228F" w:rsidP="0057228F">
              <w:pPr>
                <w:shd w:val="clear" w:color="auto" w:fill="FFFFFF"/>
                <w:ind w:right="5"/>
                <w:jc w:val="both"/>
                <w:rPr>
                  <w:rFonts w:ascii="Arial" w:hAnsi="Arial" w:cs="Arial"/>
                  <w:color w:val="000000" w:themeColor="text1"/>
                  <w:lang w:val="es-ES_tradnl"/>
                </w:rPr>
              </w:pPr>
            </w:p>
            <w:p w:rsidR="0057228F" w:rsidRDefault="0057228F" w:rsidP="0057228F">
              <w:pPr>
                <w:pStyle w:val="Textoindependiente"/>
                <w:rPr>
                  <w:rFonts w:cs="Arial"/>
                  <w:color w:val="000000" w:themeColor="text1"/>
                </w:rPr>
              </w:pPr>
              <w:r w:rsidRPr="007B39E5">
                <w:rPr>
                  <w:rFonts w:cs="Arial"/>
                  <w:color w:val="000000" w:themeColor="text1"/>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tamaño tiene un carácter local, ya que se observó en muy pocas zonas. No obstante en los frentes de laboreo de algunas minas adyacentes en la zona se observan lentes de gravas gruesas.</w:t>
              </w:r>
            </w:p>
            <w:p w:rsidR="0057228F" w:rsidRPr="007B39E5" w:rsidRDefault="0057228F" w:rsidP="0057228F">
              <w:pPr>
                <w:pStyle w:val="Textoindependiente"/>
                <w:rPr>
                  <w:rFonts w:cs="Arial"/>
                  <w:color w:val="000000" w:themeColor="text1"/>
                </w:rPr>
              </w:pPr>
            </w:p>
            <w:p w:rsidR="0057228F" w:rsidRPr="007B39E5" w:rsidRDefault="0057228F" w:rsidP="0057228F">
              <w:pPr>
                <w:pStyle w:val="Textoindependiente"/>
                <w:rPr>
                  <w:rFonts w:cs="Arial"/>
                  <w:color w:val="000000" w:themeColor="text1"/>
                </w:rPr>
              </w:pPr>
              <w:r w:rsidRPr="007B39E5">
                <w:rPr>
                  <w:rFonts w:cs="Arial"/>
                  <w:color w:val="000000" w:themeColor="text1"/>
                </w:rPr>
                <w:t xml:space="preserve">Los estratos de arenisca buzan generalmente hacia el sur con ángulos variables de 15 a 20 grados, en algunos casos se observan casi horizontales. </w:t>
              </w:r>
            </w:p>
            <w:p w:rsidR="0057228F" w:rsidRPr="007B39E5" w:rsidRDefault="0057228F" w:rsidP="0057228F">
              <w:pPr>
                <w:pStyle w:val="Textoindependiente"/>
                <w:rPr>
                  <w:rFonts w:cs="Arial"/>
                  <w:color w:val="000000" w:themeColor="text1"/>
                </w:rPr>
              </w:pPr>
              <w:r w:rsidRPr="007B39E5">
                <w:rPr>
                  <w:rFonts w:cs="Arial"/>
                  <w:color w:val="000000" w:themeColor="text1"/>
                </w:rPr>
                <w:t>El área bajo estudio esta cubierta por una capa masiva de 15-30m de "caliche", la cual constituye el despote de los bancos de arena que se observan en la zona.</w:t>
              </w:r>
            </w:p>
            <w:p w:rsidR="0057228F" w:rsidRPr="007B39E5" w:rsidRDefault="0057228F" w:rsidP="0057228F">
              <w:pPr>
                <w:pStyle w:val="Textoindependiente"/>
                <w:rPr>
                  <w:rFonts w:cs="Arial"/>
                  <w:color w:val="000000" w:themeColor="text1"/>
                </w:rPr>
              </w:pPr>
            </w:p>
            <w:p w:rsidR="0057228F" w:rsidRPr="007B39E5" w:rsidRDefault="00EB5804" w:rsidP="0057228F">
              <w:pPr>
                <w:jc w:val="center"/>
                <w:rPr>
                  <w:rFonts w:ascii="Arial" w:hAnsi="Arial" w:cs="Arial"/>
                  <w:b/>
                  <w:i/>
                  <w:color w:val="000000" w:themeColor="text1"/>
                </w:rPr>
              </w:pPr>
              <w:r>
                <w:rPr>
                  <w:rFonts w:ascii="Arial" w:hAnsi="Arial" w:cs="Arial"/>
                  <w:b/>
                  <w:i/>
                  <w:noProof/>
                  <w:color w:val="000000" w:themeColor="text1"/>
                  <w:lang w:val="en-US" w:eastAsia="en-US"/>
                </w:rPr>
                <w:drawing>
                  <wp:inline distT="0" distB="0" distL="0" distR="0">
                    <wp:extent cx="5600700" cy="4327525"/>
                    <wp:effectExtent l="19050" t="0" r="0" b="0"/>
                    <wp:docPr id="7" name="6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6"/>
                            <a:stretch>
                              <a:fillRect/>
                            </a:stretch>
                          </pic:blipFill>
                          <pic:spPr>
                            <a:xfrm>
                              <a:off x="0" y="0"/>
                              <a:ext cx="5600700" cy="4327525"/>
                            </a:xfrm>
                            <a:prstGeom prst="rect">
                              <a:avLst/>
                            </a:prstGeom>
                          </pic:spPr>
                        </pic:pic>
                      </a:graphicData>
                    </a:graphic>
                  </wp:inline>
                </w:drawing>
              </w:r>
            </w:p>
            <w:p w:rsidR="0057228F" w:rsidRPr="007B39E5" w:rsidRDefault="0057228F" w:rsidP="0057228F">
              <w:pPr>
                <w:jc w:val="center"/>
                <w:rPr>
                  <w:rFonts w:ascii="Arial" w:hAnsi="Arial" w:cs="Arial"/>
                  <w:b/>
                  <w:i/>
                  <w:color w:val="000000" w:themeColor="text1"/>
                </w:rPr>
              </w:pPr>
              <w:r w:rsidRPr="007B39E5">
                <w:rPr>
                  <w:rFonts w:ascii="Arial" w:hAnsi="Arial" w:cs="Arial"/>
                  <w:b/>
                  <w:i/>
                  <w:color w:val="000000" w:themeColor="text1"/>
                </w:rPr>
                <w:t>Mapa Geológico de República Dominicana donde se ubica el Proyecto.</w:t>
              </w:r>
            </w:p>
            <w:p w:rsidR="0057228F" w:rsidRPr="007B39E5" w:rsidRDefault="0057228F" w:rsidP="0057228F">
              <w:pPr>
                <w:jc w:val="center"/>
                <w:rPr>
                  <w:rFonts w:ascii="Arial" w:hAnsi="Arial" w:cs="Arial"/>
                  <w:color w:val="000000" w:themeColor="text1"/>
                </w:rPr>
              </w:pPr>
            </w:p>
            <w:p w:rsidR="0057228F" w:rsidRPr="007B39E5" w:rsidRDefault="0057228F" w:rsidP="0057228F">
              <w:pPr>
                <w:pStyle w:val="Textoindependiente"/>
                <w:rPr>
                  <w:rFonts w:cs="Arial"/>
                  <w:color w:val="000000" w:themeColor="text1"/>
                </w:rPr>
              </w:pPr>
              <w:r w:rsidRPr="007B39E5">
                <w:rPr>
                  <w:rFonts w:cs="Arial"/>
                  <w:color w:val="000000" w:themeColor="text1"/>
                </w:rPr>
                <w:t xml:space="preserve">La zona de estudio está caracterizada desde un punto de vista geológico por la presencia de vastos depósitos carbonáticos arrecifales y Depósitos cuaternarios de origen terrígeno. La planicie se compone de una serie de abanicos aluviales unidos. El espesor del aluvión aumenta el general del norte al sur pero cabe suponer que algunas estructuras sepultadas modifican esta imagen generalizada. En el supuesto de que el lecho rocoso bajo el aluvión constituye una extensión de las formaciones que afloran en las márgenes de la planicie, cabe concluir que el </w:t>
              </w:r>
              <w:r w:rsidRPr="007B39E5">
                <w:rPr>
                  <w:rFonts w:cs="Arial"/>
                  <w:color w:val="000000" w:themeColor="text1"/>
                </w:rPr>
                <w:lastRenderedPageBreak/>
                <w:t xml:space="preserve">mismo se compone en la parte occidental principalmente de rocas volcánicas y en la oriental predominantemente de caliza metamorfizada y compacta. </w:t>
              </w:r>
            </w:p>
            <w:p w:rsidR="0057228F" w:rsidRPr="007B39E5" w:rsidRDefault="0057228F" w:rsidP="0057228F">
              <w:pPr>
                <w:pStyle w:val="Textoindependiente"/>
                <w:rPr>
                  <w:rFonts w:cs="Arial"/>
                  <w:color w:val="000000" w:themeColor="text1"/>
                </w:rPr>
              </w:pPr>
            </w:p>
            <w:p w:rsidR="0057228F" w:rsidRPr="007B39E5" w:rsidRDefault="0057228F" w:rsidP="0057228F">
              <w:pPr>
                <w:jc w:val="both"/>
                <w:rPr>
                  <w:rFonts w:ascii="Arial" w:hAnsi="Arial" w:cs="Arial"/>
                  <w:color w:val="000000" w:themeColor="text1"/>
                  <w:lang w:val="es-ES_tradnl"/>
                </w:rPr>
              </w:pPr>
              <w:r w:rsidRPr="007B39E5">
                <w:rPr>
                  <w:rFonts w:ascii="Arial" w:hAnsi="Arial" w:cs="Arial"/>
                  <w:b/>
                  <w:color w:val="000000" w:themeColor="text1"/>
                  <w:lang w:val="es-ES_tradnl"/>
                </w:rPr>
                <w:t>Calizas arrecifales</w:t>
              </w:r>
              <w:r w:rsidRPr="007B39E5">
                <w:rPr>
                  <w:rFonts w:ascii="Arial" w:hAnsi="Arial" w:cs="Arial"/>
                  <w:color w:val="000000" w:themeColor="text1"/>
                  <w:lang w:val="es-ES_tradnl"/>
                </w:rPr>
                <w:t xml:space="preserve"> (</w:t>
              </w:r>
              <w:r w:rsidRPr="007B39E5">
                <w:rPr>
                  <w:rFonts w:ascii="Arial" w:hAnsi="Arial" w:cs="Arial"/>
                  <w:b/>
                  <w:color w:val="000000" w:themeColor="text1"/>
                  <w:lang w:val="es-ES_tradnl"/>
                </w:rPr>
                <w:t>tpl-qp’c</w:t>
              </w:r>
              <w:r w:rsidRPr="007B39E5">
                <w:rPr>
                  <w:rFonts w:ascii="Arial" w:hAnsi="Arial" w:cs="Arial"/>
                  <w:color w:val="000000" w:themeColor="text1"/>
                  <w:lang w:val="es-ES_tradnl"/>
                </w:rPr>
                <w:t>)</w:t>
              </w:r>
            </w:p>
            <w:p w:rsidR="0057228F" w:rsidRPr="007B39E5" w:rsidRDefault="0057228F" w:rsidP="0057228F">
              <w:pPr>
                <w:jc w:val="both"/>
                <w:rPr>
                  <w:rFonts w:ascii="Arial" w:hAnsi="Arial" w:cs="Arial"/>
                  <w:color w:val="000000" w:themeColor="text1"/>
                  <w:lang w:val="es-ES_tradnl"/>
                </w:rPr>
              </w:pPr>
            </w:p>
            <w:p w:rsidR="0057228F" w:rsidRDefault="0057228F" w:rsidP="0057228F">
              <w:pPr>
                <w:pStyle w:val="Textoindependiente"/>
                <w:rPr>
                  <w:rFonts w:cs="Arial"/>
                  <w:color w:val="000000" w:themeColor="text1"/>
                </w:rPr>
              </w:pPr>
              <w:r w:rsidRPr="007B39E5">
                <w:rPr>
                  <w:rFonts w:cs="Arial"/>
                  <w:color w:val="000000" w:themeColor="text1"/>
                </w:rPr>
                <w:t xml:space="preserve">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denominada </w:t>
              </w:r>
              <w:r w:rsidRPr="007B39E5">
                <w:rPr>
                  <w:rFonts w:cs="Arial"/>
                  <w:i/>
                  <w:color w:val="000000" w:themeColor="text1"/>
                </w:rPr>
                <w:t>Formación Río Nizao</w:t>
              </w:r>
              <w:r w:rsidRPr="007B39E5">
                <w:rPr>
                  <w:rFonts w:cs="Arial"/>
                  <w:color w:val="000000" w:themeColor="text1"/>
                </w:rPr>
                <w:t>, la cual  se sumerge con suave inclinación por debajo de las calizas arrecifales  aterrazadas presentes en la franja costera a partir, en dirección E, del río Haina.</w:t>
              </w:r>
            </w:p>
            <w:p w:rsidR="0057228F" w:rsidRPr="007B39E5" w:rsidRDefault="0057228F" w:rsidP="0057228F">
              <w:pPr>
                <w:pStyle w:val="Textoindependiente"/>
                <w:rPr>
                  <w:rFonts w:cs="Arial"/>
                  <w:color w:val="000000" w:themeColor="text1"/>
                </w:rPr>
              </w:pPr>
            </w:p>
            <w:p w:rsidR="0057228F" w:rsidRPr="007B39E5" w:rsidRDefault="0057228F" w:rsidP="0057228F">
              <w:pPr>
                <w:jc w:val="both"/>
                <w:rPr>
                  <w:rFonts w:ascii="Arial" w:hAnsi="Arial" w:cs="Arial"/>
                  <w:b/>
                  <w:color w:val="000000" w:themeColor="text1"/>
                  <w:lang w:val="es-ES_tradnl"/>
                </w:rPr>
              </w:pPr>
              <w:r w:rsidRPr="007B39E5">
                <w:rPr>
                  <w:rFonts w:ascii="Arial" w:hAnsi="Arial" w:cs="Arial"/>
                  <w:b/>
                  <w:color w:val="000000" w:themeColor="text1"/>
                  <w:lang w:val="es-ES_tradnl"/>
                </w:rPr>
                <w:t>Geomorfología</w:t>
              </w:r>
            </w:p>
            <w:p w:rsidR="0057228F" w:rsidRPr="007B39E5" w:rsidRDefault="0057228F" w:rsidP="0057228F">
              <w:pPr>
                <w:pStyle w:val="Textoindependiente"/>
                <w:rPr>
                  <w:rFonts w:cs="Arial"/>
                  <w:color w:val="000000" w:themeColor="text1"/>
                </w:rPr>
              </w:pPr>
              <w:r w:rsidRPr="007B39E5">
                <w:rPr>
                  <w:rFonts w:cs="Arial"/>
                  <w:color w:val="000000" w:themeColor="text1"/>
                </w:rPr>
                <w:t>El  proyecto se encuentra en la zona geomorfológica denominada Planicie Costera del Caribe, esta llanura abarca toda la porción sureste del país desde la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Yamasá, las colinas de la Plataforma cársica de Los Haitises, y por las terrazas altas del Pie de Monte de la Cordillera Oriental. Por su flanco meridional la limita el Mar Caribe.</w:t>
              </w:r>
            </w:p>
            <w:p w:rsidR="0057228F" w:rsidRPr="007B39E5" w:rsidRDefault="0057228F" w:rsidP="0057228F">
              <w:pPr>
                <w:pStyle w:val="Textoindependiente"/>
                <w:rPr>
                  <w:rFonts w:cs="Arial"/>
                  <w:color w:val="000000" w:themeColor="text1"/>
                </w:rPr>
              </w:pPr>
            </w:p>
            <w:p w:rsidR="0057228F" w:rsidRPr="007B39E5" w:rsidRDefault="0057228F" w:rsidP="0057228F">
              <w:pPr>
                <w:pStyle w:val="Textoindependiente"/>
                <w:rPr>
                  <w:rFonts w:cs="Arial"/>
                  <w:color w:val="000000" w:themeColor="text1"/>
                </w:rPr>
              </w:pPr>
              <w:r w:rsidRPr="007B39E5">
                <w:rPr>
                  <w:rFonts w:cs="Arial"/>
                  <w:color w:val="000000" w:themeColor="text1"/>
                </w:rPr>
                <w:t>A lo largo de toda la Planicie se observa el desarrollo de una difundida fenomenología kárstica que se manifiesta a través de formas superficiales como barrancos, aislados o en campos, lapiés, hoyos y hendiduras kársticas.</w:t>
              </w:r>
            </w:p>
            <w:p w:rsidR="0057228F" w:rsidRPr="007B39E5" w:rsidRDefault="0057228F" w:rsidP="0057228F">
              <w:pPr>
                <w:pStyle w:val="Textoindependiente"/>
                <w:rPr>
                  <w:rFonts w:cs="Arial"/>
                  <w:color w:val="000000" w:themeColor="text1"/>
                </w:rPr>
              </w:pPr>
            </w:p>
            <w:p w:rsidR="0057228F" w:rsidRPr="007B39E5" w:rsidRDefault="0057228F" w:rsidP="0057228F">
              <w:pPr>
                <w:pStyle w:val="Textoindependiente"/>
                <w:rPr>
                  <w:rFonts w:cs="Arial"/>
                  <w:color w:val="000000" w:themeColor="text1"/>
                </w:rPr>
              </w:pPr>
              <w:r w:rsidRPr="007B39E5">
                <w:rPr>
                  <w:rFonts w:cs="Arial"/>
                  <w:color w:val="000000" w:themeColor="text1"/>
                </w:rPr>
                <w:lastRenderedPageBreak/>
                <w:t>En las zonas más internas de la Planicie están presentes, predominantemente en correspondencia con las facies calcáreas retroarrecifales, algunos campos constituidos por pequeñas cuencas cerradas, a veces rellenas de agua, posiblemente originada por la presencia sub-superficial de cavidades kársticas de disolución o de derrumbe.</w:t>
              </w:r>
            </w:p>
            <w:p w:rsidR="0057228F" w:rsidRPr="007B39E5" w:rsidRDefault="0057228F" w:rsidP="0057228F">
              <w:pPr>
                <w:pStyle w:val="Textoindependiente"/>
                <w:rPr>
                  <w:rFonts w:cs="Arial"/>
                  <w:color w:val="000000" w:themeColor="text1"/>
                </w:rPr>
              </w:pPr>
            </w:p>
            <w:p w:rsidR="0057228F" w:rsidRPr="007B39E5" w:rsidRDefault="0057228F" w:rsidP="0057228F">
              <w:pPr>
                <w:pStyle w:val="Textoindependiente"/>
                <w:rPr>
                  <w:rFonts w:cs="Arial"/>
                  <w:color w:val="000000" w:themeColor="text1"/>
                </w:rPr>
              </w:pPr>
              <w:r w:rsidRPr="007B39E5">
                <w:rPr>
                  <w:rFonts w:cs="Arial"/>
                  <w:color w:val="000000" w:themeColor="text1"/>
                </w:rPr>
                <w:t>Hacia la porción SO se ha desarrollado una gran cobertura de suelo, en la porción oriental de la Llanura de Baní y en la occidental de la Llanura Este, se pueden hallar suelos de poco valor agrícola, con texturas ligeras y de poca profundidad, que se han formado sobre arcillas ácidas redepositadas en condiciones de laguna sobre materiales calcáreos de primera deposición. Numerosas corrientes fluviales cruzan de norte a sur la Llanura Costera del Caribe, siendo las más importantes, las siguientes: Ocoa, Grande, Baní, Nizao, Nigua, Haina, Ozama, Macorís, Soco, Cumayasa, Dulce, Chavón y Yuma. Resultando de interés para nuestro estudio el Río Nigua.</w:t>
              </w:r>
            </w:p>
            <w:p w:rsidR="0057228F" w:rsidRPr="007B39E5" w:rsidRDefault="0057228F" w:rsidP="0057228F">
              <w:pPr>
                <w:shd w:val="clear" w:color="auto" w:fill="FFFFFF"/>
                <w:ind w:right="5"/>
                <w:jc w:val="both"/>
                <w:rPr>
                  <w:rFonts w:ascii="Arial" w:hAnsi="Arial" w:cs="Arial"/>
                  <w:color w:val="000000" w:themeColor="text1"/>
                  <w:lang w:val="es-ES"/>
                </w:rPr>
              </w:pPr>
            </w:p>
            <w:p w:rsidR="0057228F" w:rsidRPr="007B39E5" w:rsidRDefault="0057228F" w:rsidP="0057228F">
              <w:pPr>
                <w:pStyle w:val="Ttulo3"/>
                <w:rPr>
                  <w:rFonts w:ascii="Arial" w:hAnsi="Arial" w:cs="Arial"/>
                  <w:b w:val="0"/>
                  <w:color w:val="000000" w:themeColor="text1"/>
                </w:rPr>
              </w:pPr>
              <w:r w:rsidRPr="007B39E5">
                <w:rPr>
                  <w:rFonts w:ascii="Arial" w:hAnsi="Arial" w:cs="Arial"/>
                  <w:color w:val="000000" w:themeColor="text1"/>
                </w:rPr>
                <w:t>CLASIFICACIÓN EDÁFICA DE LA ZONA:</w:t>
              </w:r>
            </w:p>
            <w:p w:rsidR="0057228F" w:rsidRPr="007B39E5" w:rsidRDefault="0057228F" w:rsidP="0057228F">
              <w:pPr>
                <w:ind w:right="392"/>
                <w:jc w:val="both"/>
                <w:rPr>
                  <w:rFonts w:ascii="Arial" w:hAnsi="Arial" w:cs="Arial"/>
                  <w:color w:val="000000" w:themeColor="text1"/>
                  <w:spacing w:val="6"/>
                </w:rPr>
              </w:pPr>
            </w:p>
            <w:p w:rsidR="0057228F" w:rsidRPr="007B39E5" w:rsidRDefault="0057228F" w:rsidP="0057228F">
              <w:pPr>
                <w:tabs>
                  <w:tab w:val="left" w:pos="144"/>
                  <w:tab w:val="left" w:pos="864"/>
                  <w:tab w:val="left" w:pos="1584"/>
                  <w:tab w:val="left" w:pos="2304"/>
                  <w:tab w:val="left" w:pos="3024"/>
                  <w:tab w:val="left" w:pos="3744"/>
                  <w:tab w:val="left" w:pos="4464"/>
                  <w:tab w:val="left" w:pos="5184"/>
                  <w:tab w:val="left" w:pos="5904"/>
                  <w:tab w:val="left" w:pos="6624"/>
                </w:tabs>
                <w:jc w:val="both"/>
                <w:rPr>
                  <w:rFonts w:ascii="Arial" w:hAnsi="Arial" w:cs="Arial"/>
                  <w:color w:val="000000" w:themeColor="text1"/>
                  <w:lang w:val="es-ES_tradnl"/>
                </w:rPr>
              </w:pPr>
              <w:r w:rsidRPr="007B39E5">
                <w:rPr>
                  <w:rFonts w:ascii="Arial" w:hAnsi="Arial" w:cs="Arial"/>
                  <w:color w:val="000000" w:themeColor="text1"/>
                </w:rPr>
                <w:t xml:space="preserve">Según la clasificación de suelos de la OEA, estos suelos se clasifican como la asociación Matanza-Jalonga, esta </w:t>
              </w:r>
              <w:r w:rsidRPr="007B39E5">
                <w:rPr>
                  <w:rFonts w:ascii="Arial" w:hAnsi="Arial" w:cs="Arial"/>
                  <w:color w:val="000000" w:themeColor="text1"/>
                  <w:lang w:val="es-ES_tradnl"/>
                </w:rPr>
                <w:t>asociación de suelos es posiblemente la más extensiva del país y agrupa predominantemente los suelos latosólicos que ocupan el borde costero de la mayor parte de la Llanura Costera del Caribe, desde Punta Palenque al oeste hasta el extremo oriental de la Isla, bordeando éste y prolongándose hasta la costa del Atlántico hasta las proximidades de Macao. La amplitud del área de esta asociación es variable, menor en su porción occidental, al oeste del río Haina, y mayor en su porción oriental.</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Las características de suelos, vegetación, factores climáticos y geológicos propios del área ocupada por esta asociación son suficientes para separarla como una subregión de la Llanura Costera del Caribe.</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Sin embargo, tiene también algunas variaciones entre las que principalmente se encuentran los cambios pluviométricos, topográficos y de profundidad de suelo según la localización geográfica de áreas específicas.</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 xml:space="preserve">Dentro de la extensa superficie del área ocupada por esta asociación se encuentran ciudades muy importantes como Santo Domingo, San Pedro de Macorís y La Romana. La porción de los alrededores de Santo Domingo recibe </w:t>
              </w:r>
              <w:r w:rsidRPr="007B39E5">
                <w:rPr>
                  <w:rFonts w:ascii="Arial" w:hAnsi="Arial" w:cs="Arial"/>
                  <w:color w:val="000000" w:themeColor="text1"/>
                  <w:lang w:val="es-ES_tradnl"/>
                </w:rPr>
                <w:lastRenderedPageBreak/>
                <w:t>un aporte pluviométrico de 1 404 mm. anuales aproximadamente. Desde este punto disminuye casi constantemente la precipitación media anual tanto hacia el oeste como hacia el este. Es probable que en Punta Palenque, situado en la parte más occidental, el promedio de lluvia anual sea de 1 100 mm. y en Cabo Engaño, en el extremo oriental, de 928 mm.</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 xml:space="preserve">La siguiente relación muestra la variación pluviométrica en diferentes puntos geográficos del área de la asociación </w:t>
              </w:r>
              <w:r w:rsidRPr="007B39E5">
                <w:rPr>
                  <w:rFonts w:ascii="Arial" w:hAnsi="Arial" w:cs="Arial"/>
                  <w:color w:val="000000" w:themeColor="text1"/>
                  <w:u w:val="single"/>
                  <w:lang w:val="es-ES_tradnl"/>
                </w:rPr>
                <w:t>Matanzas</w:t>
              </w:r>
              <w:r w:rsidRPr="007B39E5">
                <w:rPr>
                  <w:rFonts w:ascii="Arial" w:hAnsi="Arial" w:cs="Arial"/>
                  <w:color w:val="000000" w:themeColor="text1"/>
                  <w:u w:val="single"/>
                  <w:lang w:val="es-ES_tradnl"/>
                </w:rPr>
                <w:noBreakHyphen/>
                <w:t>Jalonga</w:t>
              </w:r>
              <w:r w:rsidRPr="007B39E5">
                <w:rPr>
                  <w:rFonts w:ascii="Arial" w:hAnsi="Arial" w:cs="Arial"/>
                  <w:color w:val="000000" w:themeColor="text1"/>
                  <w:lang w:val="es-ES_tradnl"/>
                </w:rPr>
                <w:t>.</w:t>
              </w: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Punta Palenque</w:t>
              </w:r>
              <w:r w:rsidRPr="007B39E5">
                <w:rPr>
                  <w:rFonts w:ascii="Arial" w:hAnsi="Arial" w:cs="Arial"/>
                  <w:color w:val="000000" w:themeColor="text1"/>
                  <w:lang w:val="es-ES_tradnl"/>
                </w:rPr>
                <w:tab/>
              </w:r>
              <w:r w:rsidRPr="007B39E5">
                <w:rPr>
                  <w:rFonts w:ascii="Arial" w:hAnsi="Arial" w:cs="Arial"/>
                  <w:color w:val="000000" w:themeColor="text1"/>
                  <w:lang w:val="es-ES_tradnl"/>
                </w:rPr>
                <w:tab/>
              </w:r>
              <w:r w:rsidRPr="007B39E5">
                <w:rPr>
                  <w:rFonts w:ascii="Arial" w:hAnsi="Arial" w:cs="Arial"/>
                  <w:color w:val="000000" w:themeColor="text1"/>
                  <w:lang w:val="es-ES_tradnl"/>
                </w:rPr>
                <w:tab/>
                <w:t>1 100 mm.</w:t>
              </w: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Santo Domingo</w:t>
              </w:r>
              <w:r w:rsidRPr="007B39E5">
                <w:rPr>
                  <w:rFonts w:ascii="Arial" w:hAnsi="Arial" w:cs="Arial"/>
                  <w:color w:val="000000" w:themeColor="text1"/>
                  <w:lang w:val="es-ES_tradnl"/>
                </w:rPr>
                <w:tab/>
              </w:r>
              <w:r w:rsidRPr="007B39E5">
                <w:rPr>
                  <w:rFonts w:ascii="Arial" w:hAnsi="Arial" w:cs="Arial"/>
                  <w:color w:val="000000" w:themeColor="text1"/>
                  <w:lang w:val="es-ES_tradnl"/>
                </w:rPr>
                <w:tab/>
              </w:r>
              <w:r w:rsidRPr="007B39E5">
                <w:rPr>
                  <w:rFonts w:ascii="Arial" w:hAnsi="Arial" w:cs="Arial"/>
                  <w:color w:val="000000" w:themeColor="text1"/>
                  <w:lang w:val="es-ES_tradnl"/>
                </w:rPr>
                <w:tab/>
                <w:t>1 404 mm.</w:t>
              </w: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Boca Chica</w:t>
              </w:r>
              <w:r w:rsidRPr="007B39E5">
                <w:rPr>
                  <w:rFonts w:ascii="Arial" w:hAnsi="Arial" w:cs="Arial"/>
                  <w:color w:val="000000" w:themeColor="text1"/>
                  <w:lang w:val="es-ES_tradnl"/>
                </w:rPr>
                <w:tab/>
              </w:r>
              <w:r w:rsidRPr="007B39E5">
                <w:rPr>
                  <w:rFonts w:ascii="Arial" w:hAnsi="Arial" w:cs="Arial"/>
                  <w:color w:val="000000" w:themeColor="text1"/>
                  <w:lang w:val="es-ES_tradnl"/>
                </w:rPr>
                <w:tab/>
              </w:r>
              <w:r w:rsidRPr="007B39E5">
                <w:rPr>
                  <w:rFonts w:ascii="Arial" w:hAnsi="Arial" w:cs="Arial"/>
                  <w:color w:val="000000" w:themeColor="text1"/>
                  <w:lang w:val="es-ES_tradnl"/>
                </w:rPr>
                <w:tab/>
              </w:r>
              <w:r w:rsidRPr="007B39E5">
                <w:rPr>
                  <w:rFonts w:ascii="Arial" w:hAnsi="Arial" w:cs="Arial"/>
                  <w:color w:val="000000" w:themeColor="text1"/>
                  <w:lang w:val="es-ES_tradnl"/>
                </w:rPr>
                <w:tab/>
                <w:t>1 319 mm.</w:t>
              </w: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San Pedro de Macorís</w:t>
              </w:r>
              <w:r w:rsidRPr="007B39E5">
                <w:rPr>
                  <w:rFonts w:ascii="Arial" w:hAnsi="Arial" w:cs="Arial"/>
                  <w:color w:val="000000" w:themeColor="text1"/>
                  <w:lang w:val="es-ES_tradnl"/>
                </w:rPr>
                <w:tab/>
              </w:r>
              <w:r w:rsidRPr="007B39E5">
                <w:rPr>
                  <w:rFonts w:ascii="Arial" w:hAnsi="Arial" w:cs="Arial"/>
                  <w:color w:val="000000" w:themeColor="text1"/>
                  <w:lang w:val="es-ES_tradnl"/>
                </w:rPr>
                <w:tab/>
                <w:t>1 049 mm</w:t>
              </w: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La Romana</w:t>
              </w:r>
              <w:r w:rsidRPr="007B39E5">
                <w:rPr>
                  <w:rFonts w:ascii="Arial" w:hAnsi="Arial" w:cs="Arial"/>
                  <w:color w:val="000000" w:themeColor="text1"/>
                  <w:lang w:val="es-ES_tradnl"/>
                </w:rPr>
                <w:tab/>
              </w:r>
              <w:r w:rsidRPr="007B39E5">
                <w:rPr>
                  <w:rFonts w:ascii="Arial" w:hAnsi="Arial" w:cs="Arial"/>
                  <w:color w:val="000000" w:themeColor="text1"/>
                  <w:lang w:val="es-ES_tradnl"/>
                </w:rPr>
                <w:tab/>
              </w:r>
              <w:r w:rsidRPr="007B39E5">
                <w:rPr>
                  <w:rFonts w:ascii="Arial" w:hAnsi="Arial" w:cs="Arial"/>
                  <w:color w:val="000000" w:themeColor="text1"/>
                  <w:lang w:val="es-ES_tradnl"/>
                </w:rPr>
                <w:tab/>
              </w:r>
              <w:r w:rsidRPr="007B39E5">
                <w:rPr>
                  <w:rFonts w:ascii="Arial" w:hAnsi="Arial" w:cs="Arial"/>
                  <w:color w:val="000000" w:themeColor="text1"/>
                  <w:lang w:val="es-ES_tradnl"/>
                </w:rPr>
                <w:tab/>
                <w:t>1 156 mm.</w:t>
              </w: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Cabo Engaño</w:t>
              </w:r>
              <w:r w:rsidRPr="007B39E5">
                <w:rPr>
                  <w:rFonts w:ascii="Arial" w:hAnsi="Arial" w:cs="Arial"/>
                  <w:color w:val="000000" w:themeColor="text1"/>
                  <w:lang w:val="es-ES_tradnl"/>
                </w:rPr>
                <w:tab/>
              </w:r>
              <w:r w:rsidRPr="007B39E5">
                <w:rPr>
                  <w:rFonts w:ascii="Arial" w:hAnsi="Arial" w:cs="Arial"/>
                  <w:color w:val="000000" w:themeColor="text1"/>
                  <w:lang w:val="es-ES_tradnl"/>
                </w:rPr>
                <w:tab/>
              </w:r>
              <w:r w:rsidRPr="007B39E5">
                <w:rPr>
                  <w:rFonts w:ascii="Arial" w:hAnsi="Arial" w:cs="Arial"/>
                  <w:color w:val="000000" w:themeColor="text1"/>
                  <w:lang w:val="es-ES_tradnl"/>
                </w:rPr>
                <w:tab/>
                <w:t xml:space="preserve"> 928 mm.</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La topografía es también variable; en la porción occidental la topografía es llana y en parte ligeramente ondulada; en la porción oriental la topografía es accidentada con pendientes más pronunciadas, especialmente en la zona próxima a Boca de Yuma.</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La profundidad de los suelos es otra característica variable en esta asociación; los suelos son por lo general más profundos en la fracción central, menos profunda en la occidental y muy poco profunda y muy rocosa en la porción oriental.</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Hay una estrecha interrelación entre los factores variables de precipitación pluvial topografía y profundidad del suelo que afecta radicalmente la capacidad agrologica de los suelos. En los terrenos de topografía uniforme, la profundidad del suelo y la cantidad de lluvia se correlacionan directamente con el rendimiento. En la parte central del área de esta asociación, por los alrededores de Boca Chica, los suelos son llanos, relativamente profundos y el promedio de lluvia anual es uno de los más altos de la zona; consecuentemente, los rendimientos de caña de azúcar son también los más altos entre los obtenidos en suelos de esta asociación a lo largo del borde costero, y también el contenido de sacarosa de la caña es uno de los más altos registrados en todo el país.</w:t>
              </w:r>
            </w:p>
            <w:p w:rsidR="0057228F" w:rsidRPr="007B39E5" w:rsidRDefault="0057228F" w:rsidP="0057228F">
              <w:pPr>
                <w:ind w:right="392"/>
                <w:jc w:val="both"/>
                <w:rPr>
                  <w:rFonts w:ascii="Arial" w:hAnsi="Arial" w:cs="Arial"/>
                  <w:color w:val="000000" w:themeColor="text1"/>
                  <w:lang w:val="es-ES_tradnl"/>
                </w:rPr>
              </w:pPr>
            </w:p>
            <w:p w:rsidR="0057228F"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 xml:space="preserve">Los suelos que integran en mayor proporción esta asociación son los correspondientes a la serie Matanzas los cuales han sido correlacionados con suelos del mismo nombre que ocurren en Cuba y en Puerto Rico. En estos dos países, estos suelos son muy profundos y son notables particularmente los suelos Matanzas que ocurren en la Llanura roja central de Cuba. Las magníficas características de los suelos de esta serie los sitúan en Clase I de capacidad agrologica en Cuba y Puerto Rico, pero en la República Dominicana, por la poca profundidad, generalmente, sólo se les asigna una capacidad productiva de Clase IV y en algunos casos como al sur de Yuma </w:t>
              </w:r>
              <w:r w:rsidRPr="007B39E5">
                <w:rPr>
                  <w:rFonts w:ascii="Arial" w:hAnsi="Arial" w:cs="Arial"/>
                  <w:color w:val="000000" w:themeColor="text1"/>
                  <w:lang w:val="es-ES_tradnl"/>
                </w:rPr>
                <w:lastRenderedPageBreak/>
                <w:t>solamente una Clase VII, por sus características de rocosidad y topografía accidentada.</w:t>
              </w:r>
            </w:p>
            <w:p w:rsidR="0057228F" w:rsidRPr="007B39E5" w:rsidRDefault="00EB5804" w:rsidP="0057228F">
              <w:pPr>
                <w:ind w:right="392"/>
                <w:jc w:val="center"/>
                <w:rPr>
                  <w:rFonts w:ascii="Arial" w:hAnsi="Arial" w:cs="Arial"/>
                  <w:color w:val="000000" w:themeColor="text1"/>
                  <w:lang w:val="es-ES_tradnl"/>
                </w:rPr>
              </w:pPr>
              <w:r>
                <w:rPr>
                  <w:rFonts w:ascii="Arial" w:hAnsi="Arial" w:cs="Arial"/>
                  <w:noProof/>
                  <w:color w:val="000000" w:themeColor="text1"/>
                  <w:lang w:val="en-US" w:eastAsia="en-US"/>
                </w:rPr>
                <w:drawing>
                  <wp:inline distT="0" distB="0" distL="0" distR="0">
                    <wp:extent cx="5600700" cy="4327525"/>
                    <wp:effectExtent l="19050" t="0" r="0" b="0"/>
                    <wp:docPr id="11" name="10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17"/>
                            <a:stretch>
                              <a:fillRect/>
                            </a:stretch>
                          </pic:blipFill>
                          <pic:spPr>
                            <a:xfrm>
                              <a:off x="0" y="0"/>
                              <a:ext cx="5600700" cy="4327525"/>
                            </a:xfrm>
                            <a:prstGeom prst="rect">
                              <a:avLst/>
                            </a:prstGeom>
                          </pic:spPr>
                        </pic:pic>
                      </a:graphicData>
                    </a:graphic>
                  </wp:inline>
                </w:drawing>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 xml:space="preserve">Los suelos </w:t>
              </w:r>
              <w:r w:rsidRPr="007B39E5">
                <w:rPr>
                  <w:rFonts w:ascii="Arial" w:hAnsi="Arial" w:cs="Arial"/>
                  <w:color w:val="000000" w:themeColor="text1"/>
                  <w:u w:val="single"/>
                  <w:lang w:val="es-ES_tradnl"/>
                </w:rPr>
                <w:t>Matanzas</w:t>
              </w:r>
              <w:r w:rsidRPr="007B39E5">
                <w:rPr>
                  <w:rFonts w:ascii="Arial" w:hAnsi="Arial" w:cs="Arial"/>
                  <w:color w:val="000000" w:themeColor="text1"/>
                  <w:lang w:val="es-ES_tradnl"/>
                </w:rPr>
                <w:t xml:space="preserve"> son latosoles que se han formado a expensas de calizas dura arrecifales. No presentan diferencias notables a través de su perfil excepto tal vez por un contenido mayor de materia orgánica en la parte superior de su perfil y que se traduce en una tonalidad más oscura de su color rojo característico.</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En términos generales, la productividad de estos suelos está en relación directa con su profundidad. Son más profundos en la parte central de la asociación y van profundizándose hacia la parte oriental, donde en extensas superficies aparece la roca arrecifal desprovista de suelo.</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 xml:space="preserve">Los suelos </w:t>
              </w:r>
              <w:r w:rsidRPr="007B39E5">
                <w:rPr>
                  <w:rFonts w:ascii="Arial" w:hAnsi="Arial" w:cs="Arial"/>
                  <w:color w:val="000000" w:themeColor="text1"/>
                  <w:u w:val="single"/>
                  <w:lang w:val="es-ES_tradnl"/>
                </w:rPr>
                <w:t>Matanzas</w:t>
              </w:r>
              <w:r w:rsidRPr="007B39E5">
                <w:rPr>
                  <w:rFonts w:ascii="Arial" w:hAnsi="Arial" w:cs="Arial"/>
                  <w:color w:val="000000" w:themeColor="text1"/>
                  <w:lang w:val="es-ES_tradnl"/>
                </w:rPr>
                <w:t xml:space="preserve"> son rojos, intensamente oxidados, con textura arcillosa y estructura granular. El drenaje interno es bueno en los suelos profundos y medianamente profundos y varía a excesivo en los suelos de poca profundidad. Estos suelos presentan diferentes fases; la más extensiva </w:t>
              </w:r>
              <w:r w:rsidRPr="007B39E5">
                <w:rPr>
                  <w:rFonts w:ascii="Arial" w:hAnsi="Arial" w:cs="Arial"/>
                  <w:color w:val="000000" w:themeColor="text1"/>
                  <w:u w:val="single"/>
                  <w:lang w:val="es-ES_tradnl"/>
                </w:rPr>
                <w:t xml:space="preserve">es la poca profunda; </w:t>
              </w:r>
              <w:r w:rsidRPr="007B39E5">
                <w:rPr>
                  <w:rFonts w:ascii="Arial" w:hAnsi="Arial" w:cs="Arial"/>
                  <w:color w:val="000000" w:themeColor="text1"/>
                  <w:lang w:val="es-ES_tradnl"/>
                </w:rPr>
                <w:t xml:space="preserve">en la porción oriental de la asociación son más comunes las fases gravillosas, que contienen gran cantidad de gravas calcáreas subangulares a través de su perfil; la fase rocosa, muestra afloramientos de roca basal y la fase poco alomada y alomada tiene topografía accidentada con </w:t>
              </w:r>
              <w:r w:rsidRPr="007B39E5">
                <w:rPr>
                  <w:rFonts w:ascii="Arial" w:hAnsi="Arial" w:cs="Arial"/>
                  <w:color w:val="000000" w:themeColor="text1"/>
                  <w:lang w:val="es-ES_tradnl"/>
                </w:rPr>
                <w:lastRenderedPageBreak/>
                <w:t>pendientes pronunciadas. Todas estas últimas fases de la porción oriental tienen escaso valor agrícola salvo para usos forestales o en algunos casos para pastos y cultivos industriales (hene</w:t>
              </w:r>
              <w:r w:rsidRPr="007B39E5">
                <w:rPr>
                  <w:rFonts w:ascii="Arial" w:hAnsi="Arial" w:cs="Arial"/>
                  <w:color w:val="000000" w:themeColor="text1"/>
                  <w:lang w:val="es-ES_tradnl"/>
                </w:rPr>
                <w:softHyphen/>
                <w:t>quén) y para piña en otros.</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 xml:space="preserve">Los suelos de la serie </w:t>
              </w:r>
              <w:r w:rsidRPr="007B39E5">
                <w:rPr>
                  <w:rFonts w:ascii="Arial" w:hAnsi="Arial" w:cs="Arial"/>
                  <w:color w:val="000000" w:themeColor="text1"/>
                  <w:u w:val="single"/>
                  <w:lang w:val="es-ES_tradnl"/>
                </w:rPr>
                <w:t xml:space="preserve">Jalonga </w:t>
              </w:r>
              <w:r w:rsidRPr="007B39E5">
                <w:rPr>
                  <w:rFonts w:ascii="Arial" w:hAnsi="Arial" w:cs="Arial"/>
                  <w:color w:val="000000" w:themeColor="text1"/>
                  <w:lang w:val="es-ES_tradnl"/>
                </w:rPr>
                <w:t>integran la asociación en menor extensión. Son suelos calcáreos con textura franco arcillosa, poco profundos, de buen drenaje interno y de color pardo oscuro.</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Estos suelos son posiblemente los más comunes en la Llanura Costera del Caribe y se hallan distribuidos en toda su extensión. Las áreas donde ocurren son por lo general de poca extensión y están íntimamente asociados con la mayoría de los suelos calcáreos que ocurren en la llanura. Su extrema distribución ha obligado a agruparlo con otros suelos en asociaciones naturales, aunque en algunos casos el criterio para incluirlo en una expresión cartográfica ha sido puramente geográfico.</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Los suelos Jalonga tienen solamente una capa que descansa directamente sobre la caliza blanda basal. En algunas zonas tiene muy poca profundidad y presenta caracteres de pedregosidad que limita aún más su uso. En general su fertilidad inherente de</w:t>
              </w:r>
              <w:r w:rsidRPr="007B39E5">
                <w:rPr>
                  <w:rFonts w:ascii="Arial" w:hAnsi="Arial" w:cs="Arial"/>
                  <w:color w:val="000000" w:themeColor="text1"/>
                  <w:lang w:val="es-ES_tradnl"/>
                </w:rPr>
                <w:softHyphen/>
                <w:t>pende de su profundidad efectiva; los suelos medianamente profundos y libres de fragmentos de roca en su superficie son muy productivos y estables en cuanto a su resistencia a la erosión.</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El drenaje interno de estos suelos es muy bueno, pero en los muy poco profundos es excesivo. Los cultivos en estos últimos sufren, generalmente, por falta de agua, aún poco después de las lluvias, debido al rápido escurrimiento, a la intensa evaporación y a la mediana capacidad retentiva de las arcillas de estos suelos. Una buena práctica en los campos de estos suelos dedicados a caña de azúcar es el recubrimiento de superficie con la hojarasca residual de la zafra, de esta manera se logra a corto plazo el mantenimiento de la humedad y la posibilidad de incremento de materia orgánica en el suelo a largo plazo. Este último se traduce en un aumento de la capacidad retentiva de la humedad que es muy necesario en estos suelos.</w:t>
              </w:r>
            </w:p>
            <w:p w:rsidR="0057228F" w:rsidRPr="007B39E5" w:rsidRDefault="0057228F" w:rsidP="0057228F">
              <w:pPr>
                <w:ind w:right="392"/>
                <w:jc w:val="both"/>
                <w:rPr>
                  <w:rFonts w:ascii="Arial" w:hAnsi="Arial" w:cs="Arial"/>
                  <w:color w:val="000000" w:themeColor="text1"/>
                  <w:lang w:val="es-ES_tradnl"/>
                </w:rPr>
              </w:pPr>
            </w:p>
            <w:p w:rsidR="0057228F" w:rsidRPr="007B39E5" w:rsidRDefault="0057228F" w:rsidP="0057228F">
              <w:pPr>
                <w:ind w:right="392"/>
                <w:jc w:val="both"/>
                <w:rPr>
                  <w:rFonts w:ascii="Arial" w:hAnsi="Arial" w:cs="Arial"/>
                  <w:color w:val="000000" w:themeColor="text1"/>
                  <w:lang w:val="es-ES_tradnl"/>
                </w:rPr>
              </w:pPr>
              <w:r w:rsidRPr="007B39E5">
                <w:rPr>
                  <w:rFonts w:ascii="Arial" w:hAnsi="Arial" w:cs="Arial"/>
                  <w:color w:val="000000" w:themeColor="text1"/>
                  <w:lang w:val="es-ES_tradnl"/>
                </w:rPr>
                <w:t>Los terrenos que tienen topografía ondulada con pendientes algo pronunciadas tienen, por lo general, suelos poco profundos y son también más pedregosos. Aun cuando estos suelos tienen sus arcillas medianamente estructuradas y presentan cierta resistencia a la erosión, es posible ver los estragos de la erosión laminar en algunas áreas de pendientes pronunciadas.</w:t>
              </w:r>
            </w:p>
            <w:p w:rsidR="0057228F" w:rsidRPr="007B39E5" w:rsidRDefault="0057228F" w:rsidP="0057228F">
              <w:pPr>
                <w:tabs>
                  <w:tab w:val="left" w:pos="8897"/>
                </w:tabs>
                <w:ind w:right="-13"/>
                <w:jc w:val="both"/>
                <w:rPr>
                  <w:rFonts w:ascii="Arial" w:hAnsi="Arial" w:cs="Arial"/>
                  <w:color w:val="000000" w:themeColor="text1"/>
                  <w:lang w:val="es-ES_tradnl"/>
                </w:rPr>
              </w:pPr>
            </w:p>
            <w:p w:rsidR="0057228F" w:rsidRPr="007B39E5" w:rsidRDefault="0057228F" w:rsidP="0057228F">
              <w:pPr>
                <w:pStyle w:val="Ttulo3"/>
                <w:jc w:val="both"/>
                <w:rPr>
                  <w:rFonts w:ascii="Arial" w:hAnsi="Arial" w:cs="Arial"/>
                  <w:b w:val="0"/>
                  <w:color w:val="000000" w:themeColor="text1"/>
                  <w:lang w:val="es-ES_tradnl"/>
                </w:rPr>
              </w:pPr>
              <w:r w:rsidRPr="007B39E5">
                <w:rPr>
                  <w:rFonts w:ascii="Arial" w:hAnsi="Arial" w:cs="Arial"/>
                  <w:color w:val="000000" w:themeColor="text1"/>
                  <w:lang w:val="es-ES_tradnl"/>
                </w:rPr>
                <w:t>CLASIFICACIÓN AGROECOLÓGICA.</w:t>
              </w:r>
            </w:p>
            <w:p w:rsidR="0057228F" w:rsidRPr="007B39E5" w:rsidRDefault="0057228F" w:rsidP="0057228F">
              <w:pPr>
                <w:shd w:val="clear" w:color="auto" w:fill="FFFFFF"/>
                <w:jc w:val="both"/>
                <w:rPr>
                  <w:rFonts w:ascii="Arial" w:hAnsi="Arial" w:cs="Arial"/>
                  <w:b/>
                  <w:bCs/>
                  <w:color w:val="000000" w:themeColor="text1"/>
                  <w:lang w:val="es-ES_tradnl"/>
                </w:rPr>
              </w:pPr>
            </w:p>
            <w:p w:rsidR="0057228F" w:rsidRPr="007B39E5" w:rsidRDefault="0057228F" w:rsidP="0057228F">
              <w:pPr>
                <w:pStyle w:val="Textoindependiente2"/>
                <w:spacing w:line="240" w:lineRule="auto"/>
                <w:rPr>
                  <w:rFonts w:ascii="Arial" w:hAnsi="Arial" w:cs="Arial"/>
                  <w:color w:val="000000" w:themeColor="text1"/>
                </w:rPr>
              </w:pPr>
              <w:r w:rsidRPr="007B39E5">
                <w:rPr>
                  <w:rFonts w:ascii="Arial" w:hAnsi="Arial" w:cs="Arial"/>
                  <w:color w:val="000000" w:themeColor="text1"/>
                  <w:lang w:val="es-DO"/>
                </w:rPr>
                <w:t xml:space="preserve">Los suelos de la zona, según el clima y la clasificación de suelos tiene un uso potencial, según la clasificación del uso potencial, se encuentra en la Clase IV, son </w:t>
              </w:r>
              <w:r w:rsidRPr="007B39E5">
                <w:rPr>
                  <w:rFonts w:ascii="Arial" w:hAnsi="Arial" w:cs="Arial"/>
                  <w:color w:val="000000" w:themeColor="text1"/>
                </w:rPr>
                <w:t>terrenos limitadamente cultivables, no aptos el riego salvo en condiciones especiales y con cultivos muy rentables; aptos principalmente para cultivos perennes y pastos; con topografía llana y alomada y factores limitantes severos; productividad baja a mediana.</w:t>
              </w:r>
            </w:p>
            <w:p w:rsidR="0057228F" w:rsidRPr="007B39E5" w:rsidRDefault="0057228F" w:rsidP="0057228F">
              <w:pPr>
                <w:pStyle w:val="Textoindependiente2"/>
                <w:spacing w:line="240" w:lineRule="auto"/>
                <w:rPr>
                  <w:rFonts w:ascii="Arial" w:hAnsi="Arial" w:cs="Arial"/>
                  <w:color w:val="000000" w:themeColor="text1"/>
                </w:rPr>
              </w:pPr>
            </w:p>
            <w:p w:rsidR="00EB5804" w:rsidRDefault="0057228F" w:rsidP="00EB5804">
              <w:pPr>
                <w:jc w:val="both"/>
                <w:rPr>
                  <w:rFonts w:ascii="Arial" w:hAnsi="Arial" w:cs="Arial"/>
                  <w:color w:val="000000" w:themeColor="text1"/>
                  <w:lang w:val="es-ES"/>
                </w:rPr>
              </w:pPr>
              <w:r w:rsidRPr="007B39E5">
                <w:rPr>
                  <w:rFonts w:ascii="Arial" w:hAnsi="Arial" w:cs="Arial"/>
                  <w:color w:val="000000" w:themeColor="text1"/>
                  <w:lang w:val="es-ES"/>
                </w:rPr>
                <w:t xml:space="preserve">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w:t>
              </w:r>
            </w:p>
            <w:p w:rsidR="00EB5804" w:rsidRDefault="00EB5804" w:rsidP="00EB5804">
              <w:pPr>
                <w:jc w:val="both"/>
                <w:rPr>
                  <w:rFonts w:ascii="Arial" w:hAnsi="Arial" w:cs="Arial"/>
                  <w:color w:val="000000" w:themeColor="text1"/>
                  <w:lang w:val="es-ES"/>
                </w:rPr>
              </w:pPr>
            </w:p>
            <w:p w:rsidR="00EB5804" w:rsidRDefault="0057228F" w:rsidP="00EB5804">
              <w:pPr>
                <w:jc w:val="both"/>
                <w:rPr>
                  <w:rFonts w:ascii="Arial" w:hAnsi="Arial" w:cs="Arial"/>
                  <w:color w:val="000000" w:themeColor="text1"/>
                  <w:lang w:val="es-ES"/>
                </w:rPr>
              </w:pPr>
              <w:r w:rsidRPr="007B39E5">
                <w:rPr>
                  <w:rFonts w:ascii="Arial" w:hAnsi="Arial" w:cs="Arial"/>
                  <w:color w:val="000000" w:themeColor="text1"/>
                  <w:lang w:val="es-ES"/>
                </w:rPr>
                <w:t>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 las numerosas pero pequeñas zonas aisladas de terreno que, por su profundidad y productividad corresponden a la clase II y III. El uso de estos terrenos dependerá también de su relación superficial con suelos correspondientes a otras clases.</w:t>
              </w:r>
            </w:p>
            <w:p w:rsidR="00EB5804" w:rsidRDefault="00EB5804" w:rsidP="00EB5804">
              <w:pPr>
                <w:jc w:val="both"/>
                <w:rPr>
                  <w:rFonts w:ascii="Arial" w:hAnsi="Arial" w:cs="Arial"/>
                  <w:color w:val="000000" w:themeColor="text1"/>
                  <w:lang w:val="es-ES"/>
                </w:rPr>
              </w:pPr>
            </w:p>
            <w:p w:rsidR="0057228F" w:rsidRPr="007B39E5" w:rsidRDefault="00EB5804" w:rsidP="00EB5804">
              <w:pPr>
                <w:jc w:val="both"/>
                <w:rPr>
                  <w:rFonts w:ascii="Arial" w:hAnsi="Arial" w:cs="Arial"/>
                  <w:color w:val="000000" w:themeColor="text1"/>
                </w:rPr>
              </w:pPr>
              <w:r>
                <w:rPr>
                  <w:rFonts w:ascii="Arial" w:hAnsi="Arial" w:cs="Arial"/>
                  <w:noProof/>
                  <w:color w:val="000000" w:themeColor="text1"/>
                  <w:lang w:val="en-US" w:eastAsia="en-US"/>
                </w:rPr>
                <w:drawing>
                  <wp:inline distT="0" distB="0" distL="0" distR="0">
                    <wp:extent cx="5600700" cy="4327525"/>
                    <wp:effectExtent l="19050" t="0" r="0" b="0"/>
                    <wp:docPr id="15" name="14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8"/>
                            <a:stretch>
                              <a:fillRect/>
                            </a:stretch>
                          </pic:blipFill>
                          <pic:spPr>
                            <a:xfrm>
                              <a:off x="0" y="0"/>
                              <a:ext cx="5600700" cy="4327525"/>
                            </a:xfrm>
                            <a:prstGeom prst="rect">
                              <a:avLst/>
                            </a:prstGeom>
                          </pic:spPr>
                        </pic:pic>
                      </a:graphicData>
                    </a:graphic>
                  </wp:inline>
                </w:drawing>
              </w:r>
            </w:p>
            <w:p w:rsidR="0057228F" w:rsidRPr="007B39E5" w:rsidRDefault="0057228F" w:rsidP="0057228F">
              <w:pPr>
                <w:pStyle w:val="Textoindependiente2"/>
                <w:keepNext/>
                <w:keepLines/>
                <w:tabs>
                  <w:tab w:val="left" w:pos="4860"/>
                </w:tabs>
                <w:spacing w:line="240" w:lineRule="auto"/>
                <w:rPr>
                  <w:rFonts w:ascii="Arial" w:hAnsi="Arial" w:cs="Arial"/>
                  <w:color w:val="000000" w:themeColor="text1"/>
                </w:rPr>
              </w:pPr>
            </w:p>
            <w:p w:rsidR="0057228F" w:rsidRDefault="0057228F" w:rsidP="0057228F">
              <w:pPr>
                <w:pStyle w:val="Textoindependiente2"/>
                <w:keepNext/>
                <w:keepLines/>
                <w:tabs>
                  <w:tab w:val="left" w:pos="4860"/>
                </w:tabs>
                <w:spacing w:line="240" w:lineRule="auto"/>
                <w:rPr>
                  <w:rFonts w:ascii="Arial" w:hAnsi="Arial" w:cs="Arial"/>
                  <w:color w:val="000000" w:themeColor="text1"/>
                </w:rPr>
              </w:pPr>
              <w:r w:rsidRPr="007B39E5">
                <w:rPr>
                  <w:rFonts w:ascii="Arial" w:hAnsi="Arial" w:cs="Arial"/>
                  <w:color w:val="000000" w:themeColor="text1"/>
                </w:rPr>
                <w:t>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arraduras de subsuelos, 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las clase II y III, mientras que las zonas poco profundas se deben dedicar a pastos, al cultivo de plantas textiles o aun a usos forestales.</w:t>
              </w:r>
            </w:p>
            <w:p w:rsidR="0057228F" w:rsidRDefault="0057228F" w:rsidP="0057228F">
              <w:pPr>
                <w:pStyle w:val="Textoindependiente2"/>
                <w:keepNext/>
                <w:keepLines/>
                <w:tabs>
                  <w:tab w:val="left" w:pos="4860"/>
                </w:tabs>
                <w:spacing w:line="240" w:lineRule="auto"/>
                <w:rPr>
                  <w:rFonts w:ascii="Arial" w:hAnsi="Arial" w:cs="Arial"/>
                  <w:color w:val="000000" w:themeColor="text1"/>
                </w:rPr>
              </w:pPr>
            </w:p>
            <w:p w:rsidR="0057228F" w:rsidRDefault="0057228F" w:rsidP="0057228F">
              <w:pPr>
                <w:pStyle w:val="Textoindependiente2"/>
                <w:keepNext/>
                <w:keepLines/>
                <w:tabs>
                  <w:tab w:val="left" w:pos="4860"/>
                </w:tabs>
                <w:spacing w:line="240" w:lineRule="auto"/>
                <w:rPr>
                  <w:rFonts w:ascii="Arial" w:hAnsi="Arial" w:cs="Arial"/>
                  <w:color w:val="000000" w:themeColor="text1"/>
                </w:rPr>
              </w:pPr>
            </w:p>
            <w:p w:rsidR="0057228F" w:rsidRPr="007B39E5" w:rsidRDefault="0057228F" w:rsidP="0057228F">
              <w:pPr>
                <w:pStyle w:val="Textoindependiente2"/>
                <w:keepNext/>
                <w:keepLines/>
                <w:tabs>
                  <w:tab w:val="left" w:pos="4860"/>
                </w:tabs>
                <w:spacing w:line="240" w:lineRule="auto"/>
                <w:rPr>
                  <w:rFonts w:ascii="Arial" w:hAnsi="Arial" w:cs="Arial"/>
                  <w:b/>
                  <w:bCs/>
                  <w:color w:val="000000" w:themeColor="text1"/>
                </w:rPr>
              </w:pPr>
            </w:p>
            <w:p w:rsidR="0057228F" w:rsidRDefault="0057228F" w:rsidP="0057228F">
              <w:pPr>
                <w:pStyle w:val="Ttulo3"/>
                <w:rPr>
                  <w:rFonts w:ascii="Arial" w:hAnsi="Arial" w:cs="Arial"/>
                  <w:b w:val="0"/>
                  <w:color w:val="000000" w:themeColor="text1"/>
                </w:rPr>
              </w:pPr>
              <w:bookmarkStart w:id="0" w:name="_Toc328032407"/>
              <w:r w:rsidRPr="007B39E5">
                <w:rPr>
                  <w:rFonts w:ascii="Arial" w:hAnsi="Arial" w:cs="Arial"/>
                  <w:color w:val="000000" w:themeColor="text1"/>
                </w:rPr>
                <w:t>DESCRIPCIÓN DEL MEDIO BIÓTICO</w:t>
              </w:r>
              <w:bookmarkEnd w:id="0"/>
            </w:p>
            <w:p w:rsidR="0057228F" w:rsidRPr="007B39E5" w:rsidRDefault="0057228F" w:rsidP="0057228F">
              <w:pPr>
                <w:keepNext/>
                <w:keepLines/>
                <w:rPr>
                  <w:lang w:eastAsia="es-DO"/>
                </w:rPr>
              </w:pPr>
            </w:p>
            <w:p w:rsidR="0057228F" w:rsidRPr="007B39E5" w:rsidRDefault="0057228F" w:rsidP="0057228F">
              <w:pPr>
                <w:pStyle w:val="Ttulo3"/>
                <w:rPr>
                  <w:rFonts w:ascii="Arial" w:hAnsi="Arial" w:cs="Arial"/>
                  <w:b w:val="0"/>
                  <w:color w:val="000000" w:themeColor="text1"/>
                </w:rPr>
              </w:pPr>
              <w:r w:rsidRPr="007B39E5">
                <w:rPr>
                  <w:rFonts w:ascii="Arial" w:hAnsi="Arial" w:cs="Arial"/>
                  <w:color w:val="000000" w:themeColor="text1"/>
                </w:rPr>
                <w:t>FLORA DE LA ZONA</w:t>
              </w:r>
            </w:p>
            <w:p w:rsidR="0057228F" w:rsidRPr="007B39E5" w:rsidRDefault="0057228F" w:rsidP="0057228F">
              <w:pPr>
                <w:pStyle w:val="Textoindependiente"/>
                <w:keepNext/>
                <w:keepLines/>
                <w:rPr>
                  <w:rFonts w:cs="Arial"/>
                  <w:color w:val="000000" w:themeColor="text1"/>
                </w:rPr>
              </w:pPr>
            </w:p>
            <w:p w:rsidR="0057228F" w:rsidRPr="007B39E5" w:rsidRDefault="0057228F" w:rsidP="0057228F">
              <w:pPr>
                <w:keepNext/>
                <w:keepLines/>
                <w:tabs>
                  <w:tab w:val="left" w:pos="1530"/>
                  <w:tab w:val="center" w:pos="4680"/>
                </w:tabs>
                <w:rPr>
                  <w:rFonts w:ascii="Arial" w:hAnsi="Arial" w:cs="Arial"/>
                  <w:color w:val="000000" w:themeColor="text1"/>
                </w:rPr>
              </w:pPr>
              <w:r w:rsidRPr="007B39E5">
                <w:rPr>
                  <w:rFonts w:ascii="Arial" w:hAnsi="Arial" w:cs="Arial"/>
                  <w:color w:val="000000" w:themeColor="text1"/>
                </w:rPr>
                <w:t>Según la clasificación de Holdrigde, la zona de vida de la zona del proyecto es de bosque húmedo subtropical con la presencia de varias de las especies citadas por ellos en este ambiente.</w:t>
              </w:r>
            </w:p>
            <w:p w:rsidR="0057228F" w:rsidRPr="007B39E5" w:rsidRDefault="0057228F" w:rsidP="0057228F">
              <w:pPr>
                <w:keepNext/>
                <w:keepLines/>
                <w:tabs>
                  <w:tab w:val="left" w:pos="1530"/>
                  <w:tab w:val="center" w:pos="4680"/>
                </w:tabs>
                <w:rPr>
                  <w:rFonts w:ascii="Arial" w:hAnsi="Arial" w:cs="Arial"/>
                  <w:color w:val="000000" w:themeColor="text1"/>
                </w:rPr>
              </w:pPr>
            </w:p>
            <w:p w:rsidR="0057228F" w:rsidRPr="007B39E5" w:rsidRDefault="0057228F" w:rsidP="0057228F">
              <w:pPr>
                <w:keepNext/>
                <w:keepLines/>
                <w:rPr>
                  <w:rFonts w:ascii="Arial" w:hAnsi="Arial" w:cs="Arial"/>
                  <w:color w:val="000000" w:themeColor="text1"/>
                </w:rPr>
              </w:pPr>
              <w:r w:rsidRPr="007B39E5">
                <w:rPr>
                  <w:rFonts w:ascii="Arial" w:hAnsi="Arial" w:cs="Arial"/>
                  <w:color w:val="000000" w:themeColor="text1"/>
                </w:rPr>
                <w:t>El conocimiento sobre la vegetación, flora y  fauna es básico en cualquier área, ya que proporcionan informaciones esenciales como son: Presencia de especies amenazadas, diversidad florística, hábitats frágiles, siendo estos entes especiales para la aplicación de un plan de manejo. Estos elementos  son de gran ayuda en la aplicación de un plan de manejo. Con estas informaciones se puede determinar la magnitud de los impactos que pueden producirse a la hora de la intervención en un área determinada.</w:t>
              </w:r>
            </w:p>
            <w:p w:rsidR="0057228F" w:rsidRPr="007B39E5" w:rsidRDefault="0057228F" w:rsidP="0057228F">
              <w:pPr>
                <w:keepNext/>
                <w:keepLines/>
                <w:rPr>
                  <w:rFonts w:ascii="Arial" w:hAnsi="Arial" w:cs="Arial"/>
                  <w:color w:val="000000" w:themeColor="text1"/>
                </w:rPr>
              </w:pPr>
            </w:p>
            <w:p w:rsidR="0057228F" w:rsidRDefault="0057228F" w:rsidP="0057228F">
              <w:pPr>
                <w:keepNext/>
                <w:keepLines/>
                <w:rPr>
                  <w:rFonts w:ascii="Arial" w:hAnsi="Arial" w:cs="Arial"/>
                  <w:color w:val="000000" w:themeColor="text1"/>
                </w:rPr>
              </w:pPr>
              <w:r w:rsidRPr="007B39E5">
                <w:rPr>
                  <w:rFonts w:ascii="Arial" w:hAnsi="Arial" w:cs="Arial"/>
                  <w:color w:val="000000" w:themeColor="text1"/>
                </w:rPr>
                <w:t xml:space="preserve">Parte de la zona está urbanizada, desde su comienzo hasta su final, Principalmente la zona es </w:t>
              </w:r>
              <w:r>
                <w:rPr>
                  <w:rFonts w:ascii="Arial" w:hAnsi="Arial" w:cs="Arial"/>
                  <w:color w:val="000000" w:themeColor="text1"/>
                </w:rPr>
                <w:t>residencial, hay poca vegetacion</w:t>
              </w:r>
              <w:r w:rsidRPr="007B39E5">
                <w:rPr>
                  <w:rFonts w:ascii="Arial" w:hAnsi="Arial" w:cs="Arial"/>
                  <w:color w:val="000000" w:themeColor="text1"/>
                </w:rPr>
                <w:t>, en los cuatros puntos cardinales, sin embargo en las viviendas en la zona de influencia se pudo observar varias especies perennes y vegetación secundarias como pequeños arbustos. Entre estas especies se pueden mencionar palma, caoba, roble, cítricos (toronja, naranja, limones), cereza, guayaba, entre otros. Para el levantamiento de datos se realizo un recorrido a una equidistancia de 2 Km y se tomo las especies encontradas en la zona.</w:t>
              </w:r>
            </w:p>
            <w:p w:rsidR="0057228F" w:rsidRDefault="0057228F" w:rsidP="0057228F">
              <w:pPr>
                <w:keepNext/>
                <w:keepLines/>
                <w:rPr>
                  <w:rFonts w:ascii="Arial" w:hAnsi="Arial" w:cs="Arial"/>
                  <w:color w:val="000000" w:themeColor="text1"/>
                </w:rPr>
              </w:pPr>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021"/>
                <w:gridCol w:w="4151"/>
                <w:gridCol w:w="826"/>
                <w:gridCol w:w="528"/>
                <w:gridCol w:w="220"/>
                <w:gridCol w:w="1290"/>
              </w:tblGrid>
              <w:tr w:rsidR="0057228F" w:rsidRPr="007B39E5" w:rsidTr="0057228F">
                <w:trPr>
                  <w:trHeight w:val="144"/>
                  <w:tblHeader/>
                </w:trPr>
                <w:tc>
                  <w:tcPr>
                    <w:tcW w:w="1118" w:type="pct"/>
                    <w:tcBorders>
                      <w:top w:val="single" w:sz="8" w:space="0" w:color="B3CC82"/>
                      <w:left w:val="single" w:sz="8" w:space="0" w:color="B3CC82"/>
                      <w:bottom w:val="single" w:sz="8" w:space="0" w:color="B3CC82"/>
                      <w:right w:val="nil"/>
                    </w:tcBorders>
                    <w:shd w:val="clear" w:color="auto" w:fill="9BBB59"/>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r w:rsidRPr="007B39E5">
                      <w:rPr>
                        <w:rFonts w:ascii="Arial" w:hAnsi="Arial" w:cs="Arial"/>
                        <w:bCs/>
                        <w:color w:val="000000" w:themeColor="text1"/>
                        <w:sz w:val="20"/>
                        <w:lang w:val="es-ES"/>
                      </w:rPr>
                      <w:t>Nombre Común</w:t>
                    </w:r>
                  </w:p>
                </w:tc>
                <w:tc>
                  <w:tcPr>
                    <w:tcW w:w="2297" w:type="pct"/>
                    <w:tcBorders>
                      <w:top w:val="single" w:sz="8" w:space="0" w:color="B3CC82"/>
                      <w:left w:val="nil"/>
                      <w:bottom w:val="single" w:sz="8" w:space="0" w:color="B3CC82"/>
                      <w:right w:val="nil"/>
                    </w:tcBorders>
                    <w:shd w:val="clear" w:color="auto" w:fill="9BBB59"/>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r w:rsidRPr="007B39E5">
                      <w:rPr>
                        <w:rFonts w:ascii="Arial" w:hAnsi="Arial" w:cs="Arial"/>
                        <w:bCs/>
                        <w:color w:val="000000" w:themeColor="text1"/>
                        <w:sz w:val="20"/>
                        <w:lang w:val="es-ES"/>
                      </w:rPr>
                      <w:t>Familias/Especies</w:t>
                    </w:r>
                  </w:p>
                </w:tc>
                <w:tc>
                  <w:tcPr>
                    <w:tcW w:w="457" w:type="pct"/>
                    <w:tcBorders>
                      <w:top w:val="single" w:sz="8" w:space="0" w:color="B3CC82"/>
                      <w:left w:val="nil"/>
                      <w:bottom w:val="single" w:sz="8" w:space="0" w:color="B3CC82"/>
                      <w:right w:val="nil"/>
                    </w:tcBorders>
                    <w:shd w:val="clear" w:color="auto" w:fill="9BBB59"/>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bCs/>
                        <w:color w:val="000000" w:themeColor="text1"/>
                        <w:sz w:val="20"/>
                        <w:lang w:val="es-ES"/>
                      </w:rPr>
                    </w:pPr>
                    <w:r w:rsidRPr="007B39E5">
                      <w:rPr>
                        <w:rFonts w:ascii="Arial" w:hAnsi="Arial" w:cs="Arial"/>
                        <w:bCs/>
                        <w:color w:val="000000" w:themeColor="text1"/>
                        <w:sz w:val="20"/>
                        <w:lang w:val="es-ES"/>
                      </w:rPr>
                      <w:t>FV</w:t>
                    </w:r>
                  </w:p>
                </w:tc>
                <w:tc>
                  <w:tcPr>
                    <w:tcW w:w="292" w:type="pct"/>
                    <w:tcBorders>
                      <w:top w:val="single" w:sz="8" w:space="0" w:color="B3CC82"/>
                      <w:left w:val="nil"/>
                      <w:bottom w:val="single" w:sz="8" w:space="0" w:color="B3CC82"/>
                      <w:right w:val="nil"/>
                    </w:tcBorders>
                    <w:shd w:val="clear" w:color="auto" w:fill="9BBB59"/>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bCs/>
                        <w:color w:val="000000" w:themeColor="text1"/>
                        <w:sz w:val="20"/>
                        <w:lang w:val="es-ES"/>
                      </w:rPr>
                    </w:pPr>
                    <w:r w:rsidRPr="007B39E5">
                      <w:rPr>
                        <w:rFonts w:ascii="Arial" w:hAnsi="Arial" w:cs="Arial"/>
                        <w:bCs/>
                        <w:color w:val="000000" w:themeColor="text1"/>
                        <w:sz w:val="20"/>
                        <w:lang w:val="es-ES"/>
                      </w:rPr>
                      <w:t>ST</w:t>
                    </w:r>
                  </w:p>
                </w:tc>
                <w:tc>
                  <w:tcPr>
                    <w:tcW w:w="836" w:type="pct"/>
                    <w:gridSpan w:val="2"/>
                    <w:tcBorders>
                      <w:top w:val="single" w:sz="8" w:space="0" w:color="B3CC82"/>
                      <w:left w:val="nil"/>
                      <w:bottom w:val="single" w:sz="8" w:space="0" w:color="B3CC82"/>
                      <w:right w:val="single" w:sz="8" w:space="0" w:color="B3CC82"/>
                    </w:tcBorders>
                    <w:shd w:val="clear" w:color="auto" w:fill="9BBB59"/>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bCs/>
                        <w:color w:val="000000" w:themeColor="text1"/>
                        <w:sz w:val="20"/>
                        <w:lang w:val="es-ES"/>
                      </w:rPr>
                    </w:pPr>
                    <w:r w:rsidRPr="007B39E5">
                      <w:rPr>
                        <w:rFonts w:ascii="Arial" w:hAnsi="Arial" w:cs="Arial"/>
                        <w:bCs/>
                        <w:color w:val="000000" w:themeColor="text1"/>
                        <w:sz w:val="20"/>
                        <w:lang w:val="es-ES"/>
                      </w:rPr>
                      <w:t>Abundancia</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p>
                </w:tc>
                <w:tc>
                  <w:tcPr>
                    <w:tcW w:w="2297" w:type="pct"/>
                    <w:tcBorders>
                      <w:left w:val="nil"/>
                      <w:right w:val="nil"/>
                    </w:tcBorders>
                    <w:shd w:val="clear" w:color="auto" w:fill="E6EED5"/>
                  </w:tcPr>
                  <w:p w:rsidR="0057228F" w:rsidRPr="007B39E5" w:rsidRDefault="0057228F" w:rsidP="0057228F">
                    <w:pPr>
                      <w:pStyle w:val="Ttulo6"/>
                      <w:tabs>
                        <w:tab w:val="left" w:pos="1560"/>
                        <w:tab w:val="left" w:pos="1701"/>
                        <w:tab w:val="left" w:pos="17152"/>
                        <w:tab w:val="left" w:pos="17294"/>
                        <w:tab w:val="left" w:pos="17436"/>
                        <w:tab w:val="left" w:pos="17577"/>
                        <w:tab w:val="left" w:pos="17719"/>
                      </w:tabs>
                      <w:spacing w:before="0"/>
                      <w:rPr>
                        <w:rFonts w:ascii="Arial" w:hAnsi="Arial" w:cs="Arial"/>
                        <w:color w:val="000000" w:themeColor="text1"/>
                        <w:szCs w:val="24"/>
                      </w:rPr>
                    </w:pPr>
                    <w:r w:rsidRPr="007B39E5">
                      <w:rPr>
                        <w:rFonts w:ascii="Arial" w:hAnsi="Arial" w:cs="Arial"/>
                        <w:color w:val="000000" w:themeColor="text1"/>
                        <w:szCs w:val="24"/>
                      </w:rPr>
                      <w:t>Acanthaceae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r w:rsidRPr="007B39E5">
                      <w:rPr>
                        <w:rFonts w:ascii="Arial" w:hAnsi="Arial" w:cs="Arial"/>
                        <w:b/>
                        <w:bCs/>
                        <w:color w:val="000000" w:themeColor="text1"/>
                        <w:sz w:val="20"/>
                        <w:lang w:val="es-ES"/>
                      </w:rPr>
                      <w:t>Guauci</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lang w:val="es-ES"/>
                      </w:rPr>
                    </w:pPr>
                    <w:r w:rsidRPr="007B39E5">
                      <w:rPr>
                        <w:rFonts w:ascii="Arial" w:hAnsi="Arial" w:cs="Arial"/>
                        <w:color w:val="000000" w:themeColor="text1"/>
                        <w:sz w:val="20"/>
                        <w:lang w:val="es-ES"/>
                      </w:rPr>
                      <w:t xml:space="preserve">Ruellia tuberosa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r w:rsidRPr="007B39E5">
                      <w:rPr>
                        <w:rFonts w:ascii="Arial" w:hAnsi="Arial" w:cs="Arial"/>
                        <w:color w:val="000000" w:themeColor="text1"/>
                        <w:sz w:val="20"/>
                        <w:lang w:val="es-ES"/>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r w:rsidRPr="007B39E5">
                      <w:rPr>
                        <w:rFonts w:ascii="Arial" w:hAnsi="Arial" w:cs="Arial"/>
                        <w:color w:val="000000" w:themeColor="text1"/>
                        <w:sz w:val="20"/>
                        <w:lang w:val="es-ES"/>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lang w:val="es-ES"/>
                      </w:rPr>
                    </w:pPr>
                    <w:r w:rsidRPr="007B39E5">
                      <w:rPr>
                        <w:rFonts w:ascii="Arial" w:hAnsi="Arial" w:cs="Arial"/>
                        <w:bCs/>
                        <w:color w:val="000000" w:themeColor="text1"/>
                        <w:sz w:val="20"/>
                        <w:lang w:val="es-ES"/>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lang w:val="es-ES"/>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r w:rsidRPr="007B39E5">
                      <w:rPr>
                        <w:rFonts w:ascii="Arial" w:hAnsi="Arial" w:cs="Arial"/>
                        <w:b/>
                        <w:color w:val="000000" w:themeColor="text1"/>
                        <w:sz w:val="20"/>
                        <w:lang w:val="es-ES"/>
                      </w:rPr>
                      <w:t>`</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lang w:val="es-ES"/>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Amaranthaceae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Rabo de gato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Achyranthes aspera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Anarcardiaceae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Cajuil</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Anacardium occidentale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Nat</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Mango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Mangifera indica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Na</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Apocynaceae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Palo de leche</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Rauvolfia nitida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Tabernaemontana citrifolia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Ar</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E</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Asteraceae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Bidens pilosa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Rompezaragüey</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Eupatorium odoratum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Ar</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Bejuco de finca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Mikania micrantha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T</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Yerba amarga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Parthenium hysterophorus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Salvia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Pluchea carolinensis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16"/>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Lengua de vaca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Pseudoelepanthopus spicatus</w:t>
                    </w:r>
                    <w:r w:rsidRPr="007B39E5">
                      <w:rPr>
                        <w:rFonts w:ascii="Arial" w:hAnsi="Arial" w:cs="Arial"/>
                        <w:color w:val="000000" w:themeColor="text1"/>
                        <w:sz w:val="20"/>
                      </w:rPr>
                      <w:tab/>
                    </w:r>
                    <w:r w:rsidRPr="007B39E5">
                      <w:rPr>
                        <w:rFonts w:ascii="Arial" w:hAnsi="Arial" w:cs="Arial"/>
                        <w:color w:val="000000" w:themeColor="text1"/>
                        <w:sz w:val="20"/>
                      </w:rPr>
                      <w:tab/>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414" w:type="pct"/>
                    <w:gridSpan w:val="2"/>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714" w:type="pct"/>
                    <w:tcBorders>
                      <w:left w:val="nil"/>
                    </w:tcBorders>
                    <w:shd w:val="clear" w:color="auto" w:fill="E6EED5"/>
                  </w:tcPr>
                  <w:p w:rsidR="0057228F" w:rsidRPr="007B39E5" w:rsidRDefault="0057228F" w:rsidP="0057228F">
                    <w:pPr>
                      <w:pStyle w:val="Ttulo9"/>
                      <w:tabs>
                        <w:tab w:val="left" w:pos="1560"/>
                        <w:tab w:val="left" w:pos="1701"/>
                        <w:tab w:val="left" w:pos="17152"/>
                        <w:tab w:val="left" w:pos="17294"/>
                        <w:tab w:val="left" w:pos="17436"/>
                        <w:tab w:val="left" w:pos="17577"/>
                        <w:tab w:val="left" w:pos="17719"/>
                      </w:tabs>
                      <w:ind w:left="-19" w:firstLine="19"/>
                      <w:jc w:val="center"/>
                      <w:rPr>
                        <w:rFonts w:cs="Arial"/>
                        <w:bCs/>
                        <w:color w:val="000000" w:themeColor="text1"/>
                        <w:szCs w:val="24"/>
                      </w:rPr>
                    </w:pPr>
                    <w:r w:rsidRPr="007B39E5">
                      <w:rPr>
                        <w:rFonts w:cs="Arial"/>
                        <w:bCs/>
                        <w:color w:val="000000" w:themeColor="text1"/>
                        <w:szCs w:val="24"/>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 xml:space="preserve">Margarita </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Tridax procumbens </w:t>
                    </w:r>
                    <w:r w:rsidRPr="007B39E5">
                      <w:rPr>
                        <w:rFonts w:ascii="Arial" w:hAnsi="Arial" w:cs="Arial"/>
                        <w:color w:val="000000" w:themeColor="text1"/>
                        <w:sz w:val="20"/>
                      </w:rPr>
                      <w:tab/>
                      <w:t>L.</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Yerba morada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Vernonia cinerea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Wedelia trilobata</w:t>
                    </w:r>
                    <w:r w:rsidRPr="007B39E5">
                      <w:rPr>
                        <w:rFonts w:ascii="Arial" w:hAnsi="Arial" w:cs="Arial"/>
                        <w:color w:val="000000" w:themeColor="text1"/>
                        <w:sz w:val="20"/>
                      </w:rPr>
                      <w:tab/>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Lengua de vaca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Pterocaulon alopecuroideds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Limoncillo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Pectis elongata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Chomolaena sp.</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Margarita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Wedelia gracilis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Bignoniacea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color w:val="000000" w:themeColor="text1"/>
                        <w:sz w:val="20"/>
                      </w:rPr>
                      <w:t>Amapola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7B39E5">
                      <w:rPr>
                        <w:rFonts w:ascii="Arial" w:hAnsi="Arial" w:cs="Arial"/>
                        <w:bCs/>
                        <w:color w:val="000000" w:themeColor="text1"/>
                        <w:sz w:val="20"/>
                      </w:rPr>
                      <w:t>Spathodea campanulata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Na</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Boraginaceae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Mala mujer</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Cordia polycephala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pStyle w:val="Ttulo9"/>
                      <w:tabs>
                        <w:tab w:val="left" w:pos="1560"/>
                        <w:tab w:val="left" w:pos="1701"/>
                        <w:tab w:val="left" w:pos="17152"/>
                        <w:tab w:val="left" w:pos="17294"/>
                        <w:tab w:val="left" w:pos="17436"/>
                        <w:tab w:val="left" w:pos="17577"/>
                        <w:tab w:val="left" w:pos="17719"/>
                      </w:tabs>
                      <w:ind w:left="-1584"/>
                      <w:rPr>
                        <w:rFonts w:cs="Arial"/>
                        <w:b w:val="0"/>
                        <w:bCs/>
                        <w:color w:val="000000" w:themeColor="text1"/>
                        <w:szCs w:val="24"/>
                        <w:lang w:val="es-ES"/>
                      </w:rPr>
                    </w:pPr>
                    <w:r w:rsidRPr="007B39E5">
                      <w:rPr>
                        <w:rFonts w:cs="Arial"/>
                        <w:bCs/>
                        <w:color w:val="000000" w:themeColor="text1"/>
                        <w:szCs w:val="24"/>
                        <w:lang w:val="es-ES"/>
                      </w:rPr>
                      <w:t>Muñeco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i/>
                        <w:color w:val="000000" w:themeColor="text1"/>
                        <w:sz w:val="20"/>
                      </w:rPr>
                    </w:pPr>
                    <w:r w:rsidRPr="007B39E5">
                      <w:rPr>
                        <w:rFonts w:ascii="Arial" w:hAnsi="Arial" w:cs="Arial"/>
                        <w:color w:val="000000" w:themeColor="text1"/>
                        <w:sz w:val="20"/>
                      </w:rPr>
                      <w:t>Cordia colloccoca</w:t>
                    </w:r>
                    <w:r w:rsidRPr="007B39E5">
                      <w:rPr>
                        <w:rFonts w:ascii="Arial" w:hAnsi="Arial" w:cs="Arial"/>
                        <w:b/>
                        <w:i/>
                        <w:color w:val="000000" w:themeColor="text1"/>
                        <w:sz w:val="20"/>
                      </w:rPr>
                      <w:t xml:space="preserve">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i/>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Burseraceae</w:t>
                    </w:r>
                    <w:r w:rsidRPr="007B39E5">
                      <w:rPr>
                        <w:rFonts w:ascii="Arial" w:hAnsi="Arial" w:cs="Arial"/>
                        <w:b/>
                        <w:color w:val="000000" w:themeColor="text1"/>
                        <w:sz w:val="20"/>
                      </w:rPr>
                      <w:tab/>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Almácigo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Bursera simarouba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Caesalpiniaceae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Chamaecrista diphylla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Tamarindillo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Chamaecrista nictitans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Campeche</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Haematoxylon campechianum </w:t>
                    </w:r>
                    <w:r w:rsidRPr="007B39E5">
                      <w:rPr>
                        <w:rFonts w:ascii="Arial" w:hAnsi="Arial" w:cs="Arial"/>
                        <w:color w:val="000000" w:themeColor="text1"/>
                        <w:sz w:val="20"/>
                      </w:rPr>
                      <w:tab/>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Brusca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Senna occidentalis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Brusca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Senna obtusifolia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Casia amarilla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Senna siamea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I</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Cyperaceae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Coquillo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Cyperus brevifolius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Yerba de canuto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Cyperus digitatus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Coquillo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Cyperus flavescens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Cyperus haspan</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Cyperus surinamensis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Cyperus ochraceus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Junquillo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Eleocharis caribaea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Fimbristylis dichotoma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Pajón</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Rhynchospora holoschoenoides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Pata de cotorra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Rhynchospora nervosa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Convolvulaceae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Batatilla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Ipomoea indica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R</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color w:val="000000" w:themeColor="text1"/>
                        <w:sz w:val="20"/>
                      </w:rPr>
                      <w:t>Almendrillo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7B39E5">
                      <w:rPr>
                        <w:rFonts w:ascii="Arial" w:hAnsi="Arial" w:cs="Arial"/>
                        <w:bCs/>
                        <w:color w:val="000000" w:themeColor="text1"/>
                        <w:sz w:val="20"/>
                      </w:rPr>
                      <w:t>Merremia dissecta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T</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color w:val="000000" w:themeColor="text1"/>
                        <w:sz w:val="20"/>
                      </w:rPr>
                      <w:t>Campanita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7B39E5">
                      <w:rPr>
                        <w:rFonts w:ascii="Arial" w:hAnsi="Arial" w:cs="Arial"/>
                        <w:bCs/>
                        <w:color w:val="000000" w:themeColor="text1"/>
                        <w:sz w:val="20"/>
                      </w:rPr>
                      <w:t>Turbina corymbosa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T</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Commelinaceae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Suelda con suelda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Commelina elegans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Hippocrateaceae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Jaquimey</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Hippocratea volubilis.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T</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Euphorbiaceae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Acalypha alopecuroidea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Acalypha sp.</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Caperonia palustris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Gratey</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Dalechampia scandens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T</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Yerba buena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Chamaesyce hyssopifolia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Yerba lechera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Euphorbia heterophylla </w:t>
                    </w:r>
                    <w:r w:rsidRPr="007B39E5">
                      <w:rPr>
                        <w:rFonts w:ascii="Arial" w:hAnsi="Arial" w:cs="Arial"/>
                        <w:color w:val="000000" w:themeColor="text1"/>
                        <w:sz w:val="20"/>
                      </w:rPr>
                      <w:tab/>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Tua-Tua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Jatropha gossypifoli</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Sebastiana corniculata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Higuereta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Ricinus commnis </w:t>
                    </w:r>
                    <w:r w:rsidRPr="007B39E5">
                      <w:rPr>
                        <w:rFonts w:ascii="Arial" w:hAnsi="Arial" w:cs="Arial"/>
                        <w:color w:val="000000" w:themeColor="text1"/>
                        <w:sz w:val="20"/>
                      </w:rPr>
                      <w:tab/>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color w:val="000000" w:themeColor="text1"/>
                        <w:sz w:val="20"/>
                      </w:rPr>
                      <w:t>Quina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7B39E5">
                      <w:rPr>
                        <w:rFonts w:ascii="Arial" w:hAnsi="Arial" w:cs="Arial"/>
                        <w:bCs/>
                        <w:color w:val="000000" w:themeColor="text1"/>
                        <w:sz w:val="20"/>
                      </w:rPr>
                      <w:t>Phyllanthus niruri</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Fabaceae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pStyle w:val="Ttulo9"/>
                      <w:tabs>
                        <w:tab w:val="left" w:pos="1560"/>
                        <w:tab w:val="left" w:pos="1701"/>
                        <w:tab w:val="left" w:pos="17152"/>
                        <w:tab w:val="left" w:pos="17294"/>
                        <w:tab w:val="left" w:pos="17436"/>
                        <w:tab w:val="left" w:pos="17577"/>
                        <w:tab w:val="left" w:pos="17719"/>
                      </w:tabs>
                      <w:ind w:left="-1584"/>
                      <w:rPr>
                        <w:rFonts w:cs="Arial"/>
                        <w:b w:val="0"/>
                        <w:bCs/>
                        <w:color w:val="000000" w:themeColor="text1"/>
                        <w:szCs w:val="24"/>
                        <w:lang w:val="es-ES"/>
                      </w:rPr>
                    </w:pPr>
                    <w:r w:rsidRPr="007B39E5">
                      <w:rPr>
                        <w:rFonts w:cs="Arial"/>
                        <w:bCs/>
                        <w:color w:val="000000" w:themeColor="text1"/>
                        <w:szCs w:val="24"/>
                        <w:lang w:val="es-ES"/>
                      </w:rPr>
                      <w:t>Peonia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Abrus pecatorius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T</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Ronte</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Aeschynomene americana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Ronte</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Aeschynomene pratensis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Alysicarpus vaginalis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Papo de la reina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Centrosema virginianum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T</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Maraquita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Crotalaria retusa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Maraquita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Crotalaria pallida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Amor seco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Desmodium adscendens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Amor seco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Desmodium barbatum</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Tripa de pollo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Desmodium trtiflorum</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Eriosema crinitum</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Rhynchosia minima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T</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Tamarindillo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Sesbania soricea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Pela huevo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Stylosanthes hamata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Flacourtiaceae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Palo de avispa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Casearia aculeata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Cafetán</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Casearia guianensis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Ar</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Lamiaceae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Molenillo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Leonotis nepetifolia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Malpighiaceae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Cabra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Bunchosia glandulosa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Paralejo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Byrsonima crassifolia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Stigmaphyllon emarginatum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T</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Malvaceae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Escoba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Sida acuta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Escoba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Sida rhombifolia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 xml:space="preserve">Cadillo </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Urena sinuata</w:t>
                    </w:r>
                    <w:r w:rsidRPr="007B39E5">
                      <w:rPr>
                        <w:rFonts w:ascii="Arial" w:hAnsi="Arial" w:cs="Arial"/>
                        <w:color w:val="000000" w:themeColor="text1"/>
                        <w:sz w:val="20"/>
                      </w:rPr>
                      <w:tab/>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Melastomataceae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7B39E5">
                      <w:rPr>
                        <w:rFonts w:ascii="Arial" w:hAnsi="Arial" w:cs="Arial"/>
                        <w:bCs/>
                        <w:color w:val="000000" w:themeColor="text1"/>
                        <w:sz w:val="20"/>
                      </w:rPr>
                      <w:t>Pterolepsis glomerata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b/>
                        <w:color w:val="000000" w:themeColor="text1"/>
                        <w:sz w:val="20"/>
                      </w:rPr>
                      <w:t>Meliaceae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Caoba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Swietenia mahagoni</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Jobobán</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Trichilla hirta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Mimosaceae</w:t>
                    </w:r>
                    <w:r w:rsidRPr="007B39E5">
                      <w:rPr>
                        <w:rFonts w:ascii="Arial" w:hAnsi="Arial" w:cs="Arial"/>
                        <w:b/>
                        <w:color w:val="000000" w:themeColor="text1"/>
                        <w:sz w:val="20"/>
                      </w:rPr>
                      <w:tab/>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Cambrón</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Acacia macracantha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TCha-cha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 Albizia lebbeck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Na</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Desmanthus virgatus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Leucaema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Lecaena leucocephala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Mori- vivi</w:t>
                    </w:r>
                  </w:p>
                </w:tc>
                <w:tc>
                  <w:tcPr>
                    <w:tcW w:w="2297" w:type="pct"/>
                    <w:tcBorders>
                      <w:left w:val="nil"/>
                      <w:right w:val="nil"/>
                    </w:tcBorders>
                  </w:tcPr>
                  <w:p w:rsidR="0057228F" w:rsidRPr="007B39E5" w:rsidRDefault="0057228F" w:rsidP="0057228F">
                    <w:pPr>
                      <w:pStyle w:val="Ttulo1"/>
                      <w:tabs>
                        <w:tab w:val="left" w:pos="1560"/>
                        <w:tab w:val="left" w:pos="1701"/>
                        <w:tab w:val="left" w:pos="17152"/>
                        <w:tab w:val="left" w:pos="17294"/>
                        <w:tab w:val="left" w:pos="17436"/>
                        <w:tab w:val="left" w:pos="17577"/>
                        <w:tab w:val="left" w:pos="17719"/>
                      </w:tabs>
                      <w:spacing w:before="0"/>
                      <w:rPr>
                        <w:b w:val="0"/>
                        <w:color w:val="000000" w:themeColor="text1"/>
                        <w:sz w:val="20"/>
                        <w:szCs w:val="24"/>
                        <w:lang w:val="es-ES"/>
                      </w:rPr>
                    </w:pPr>
                    <w:r w:rsidRPr="007B39E5">
                      <w:rPr>
                        <w:b w:val="0"/>
                        <w:color w:val="000000" w:themeColor="text1"/>
                        <w:sz w:val="20"/>
                        <w:szCs w:val="24"/>
                        <w:lang w:val="es-ES"/>
                      </w:rPr>
                      <w:t>Mimosa pudica.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pStyle w:val="Ttulo1"/>
                      <w:tabs>
                        <w:tab w:val="left" w:pos="1560"/>
                        <w:tab w:val="left" w:pos="1701"/>
                        <w:tab w:val="left" w:pos="17152"/>
                        <w:tab w:val="left" w:pos="17294"/>
                        <w:tab w:val="left" w:pos="17436"/>
                        <w:tab w:val="left" w:pos="17577"/>
                        <w:tab w:val="left" w:pos="17719"/>
                      </w:tabs>
                      <w:spacing w:before="0"/>
                      <w:rPr>
                        <w:b w:val="0"/>
                        <w:color w:val="000000" w:themeColor="text1"/>
                        <w:sz w:val="20"/>
                        <w:szCs w:val="24"/>
                        <w:lang w:val="es-ES"/>
                      </w:rPr>
                    </w:pPr>
                    <w:r w:rsidRPr="007B39E5">
                      <w:rPr>
                        <w:b w:val="0"/>
                        <w:color w:val="000000" w:themeColor="text1"/>
                        <w:sz w:val="20"/>
                        <w:szCs w:val="24"/>
                        <w:lang w:val="es-ES"/>
                      </w:rPr>
                      <w:t>Neptunia plena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Gina extranjera</w:t>
                    </w:r>
                  </w:p>
                </w:tc>
                <w:tc>
                  <w:tcPr>
                    <w:tcW w:w="2297" w:type="pct"/>
                    <w:tcBorders>
                      <w:left w:val="nil"/>
                      <w:right w:val="nil"/>
                    </w:tcBorders>
                  </w:tcPr>
                  <w:p w:rsidR="0057228F" w:rsidRPr="007B39E5" w:rsidRDefault="0057228F" w:rsidP="0057228F">
                    <w:pPr>
                      <w:pStyle w:val="Ttulo1"/>
                      <w:tabs>
                        <w:tab w:val="left" w:pos="1560"/>
                        <w:tab w:val="left" w:pos="1701"/>
                        <w:tab w:val="left" w:pos="17152"/>
                        <w:tab w:val="left" w:pos="17294"/>
                        <w:tab w:val="left" w:pos="17436"/>
                        <w:tab w:val="left" w:pos="17577"/>
                        <w:tab w:val="left" w:pos="17719"/>
                      </w:tabs>
                      <w:spacing w:before="0"/>
                      <w:rPr>
                        <w:color w:val="000000" w:themeColor="text1"/>
                        <w:sz w:val="20"/>
                        <w:szCs w:val="24"/>
                      </w:rPr>
                    </w:pPr>
                    <w:r w:rsidRPr="007B39E5">
                      <w:rPr>
                        <w:b w:val="0"/>
                        <w:color w:val="000000" w:themeColor="text1"/>
                        <w:sz w:val="20"/>
                        <w:szCs w:val="24"/>
                      </w:rPr>
                      <w:t>Pithecellobium dulce</w:t>
                    </w:r>
                    <w:r w:rsidRPr="007B39E5">
                      <w:rPr>
                        <w:color w:val="000000" w:themeColor="text1"/>
                        <w:sz w:val="20"/>
                        <w:szCs w:val="24"/>
                      </w:rPr>
                      <w:t xml:space="preserve"> </w:t>
                    </w:r>
                    <w:r w:rsidRPr="007B39E5">
                      <w:rPr>
                        <w:b w:val="0"/>
                        <w:color w:val="000000" w:themeColor="text1"/>
                        <w:sz w:val="20"/>
                        <w:szCs w:val="24"/>
                      </w:rPr>
                      <w:t>(Roth.) Benth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Na</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pStyle w:val="Ttulo1"/>
                      <w:tabs>
                        <w:tab w:val="left" w:pos="1560"/>
                        <w:tab w:val="left" w:pos="1701"/>
                        <w:tab w:val="left" w:pos="17152"/>
                        <w:tab w:val="left" w:pos="17294"/>
                        <w:tab w:val="left" w:pos="17436"/>
                        <w:tab w:val="left" w:pos="17577"/>
                        <w:tab w:val="left" w:pos="17719"/>
                      </w:tabs>
                      <w:spacing w:before="0"/>
                      <w:rPr>
                        <w:color w:val="000000" w:themeColor="text1"/>
                        <w:sz w:val="20"/>
                        <w:szCs w:val="24"/>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Myrtaceae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Eucalipto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Eucalyptus sp.</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C</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Mab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Guayaba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Psidium guajava.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Nyctaginaceae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Uña de gato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Pisonia aculeata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T</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pStyle w:val="Ttulo9"/>
                      <w:tabs>
                        <w:tab w:val="left" w:pos="1560"/>
                        <w:tab w:val="left" w:pos="1701"/>
                        <w:tab w:val="left" w:pos="17152"/>
                        <w:tab w:val="left" w:pos="17294"/>
                        <w:tab w:val="left" w:pos="17436"/>
                        <w:tab w:val="left" w:pos="17577"/>
                        <w:tab w:val="left" w:pos="17719"/>
                      </w:tabs>
                      <w:ind w:left="-1584"/>
                      <w:jc w:val="center"/>
                      <w:rPr>
                        <w:rFonts w:cs="Arial"/>
                        <w:bCs/>
                        <w:color w:val="000000" w:themeColor="text1"/>
                        <w:szCs w:val="24"/>
                      </w:rPr>
                    </w:pPr>
                    <w:r w:rsidRPr="007B39E5">
                      <w:rPr>
                        <w:rFonts w:cs="Arial"/>
                        <w:bCs/>
                        <w:color w:val="000000" w:themeColor="text1"/>
                        <w:szCs w:val="24"/>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Oleaceae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Jasmin</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Jasminum fluminense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T</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Na</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Onagraceae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Yerba de Jicotea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Ludwigia octovalvis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Passifloraceae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Morita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Passiflora suberosa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T</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Phytolaceae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Pabellón</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Trichostigma octandrum</w:t>
                    </w:r>
                  </w:p>
                </w:tc>
                <w:tc>
                  <w:tcPr>
                    <w:tcW w:w="457" w:type="pct"/>
                    <w:tcBorders>
                      <w:left w:val="nil"/>
                      <w:right w:val="nil"/>
                    </w:tcBorders>
                    <w:shd w:val="clear" w:color="auto" w:fill="E6EED5"/>
                  </w:tcPr>
                  <w:p w:rsidR="0057228F" w:rsidRPr="007B39E5" w:rsidRDefault="0057228F" w:rsidP="0057228F">
                    <w:pPr>
                      <w:pStyle w:val="Ttulo9"/>
                      <w:tabs>
                        <w:tab w:val="left" w:pos="1560"/>
                        <w:tab w:val="left" w:pos="1701"/>
                        <w:tab w:val="left" w:pos="17152"/>
                        <w:tab w:val="left" w:pos="17294"/>
                        <w:tab w:val="left" w:pos="17436"/>
                        <w:tab w:val="left" w:pos="17577"/>
                        <w:tab w:val="left" w:pos="17719"/>
                      </w:tabs>
                      <w:ind w:left="0"/>
                      <w:jc w:val="center"/>
                      <w:rPr>
                        <w:rFonts w:cs="Arial"/>
                        <w:color w:val="000000" w:themeColor="text1"/>
                        <w:szCs w:val="24"/>
                        <w:lang w:val="es-ES"/>
                      </w:rPr>
                    </w:pPr>
                    <w:r w:rsidRPr="007B39E5">
                      <w:rPr>
                        <w:rFonts w:cs="Arial"/>
                        <w:color w:val="000000" w:themeColor="text1"/>
                        <w:szCs w:val="24"/>
                        <w:lang w:val="es-ES"/>
                      </w:rPr>
                      <w:t>T</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Piperaceae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Guayuyo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Piper aduncum.</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Poaceae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Grama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Andropogon leucostachys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Rabo de mulo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Andropogon glomeratus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Grama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Brachiaria fasciculata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Pajón haitiano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Bothriochloa pertusa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Na</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Praguita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Chloris inflata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Pelo de mico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Cynodom dactylon</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Pata de cotorra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Eleusine indica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Yerba de guinea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Panicum maximun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Na</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Caña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Saccharum officinarum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C</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Cebadilla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Sorgum jalapense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Sporobolus sp.</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Polygalaceae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Maraveli</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Securidaca virgata </w:t>
                    </w:r>
                  </w:p>
                </w:tc>
                <w:tc>
                  <w:tcPr>
                    <w:tcW w:w="457" w:type="pct"/>
                    <w:tcBorders>
                      <w:left w:val="nil"/>
                      <w:right w:val="nil"/>
                    </w:tcBorders>
                  </w:tcPr>
                  <w:p w:rsidR="0057228F" w:rsidRPr="007B39E5" w:rsidRDefault="0057228F" w:rsidP="0057228F">
                    <w:pPr>
                      <w:pStyle w:val="Ttulo9"/>
                      <w:tabs>
                        <w:tab w:val="left" w:pos="1560"/>
                        <w:tab w:val="left" w:pos="1701"/>
                        <w:tab w:val="left" w:pos="17152"/>
                        <w:tab w:val="left" w:pos="17294"/>
                        <w:tab w:val="left" w:pos="17436"/>
                        <w:tab w:val="left" w:pos="17577"/>
                        <w:tab w:val="left" w:pos="17719"/>
                      </w:tabs>
                      <w:ind w:left="0"/>
                      <w:jc w:val="center"/>
                      <w:rPr>
                        <w:rFonts w:cs="Arial"/>
                        <w:color w:val="000000" w:themeColor="text1"/>
                        <w:szCs w:val="24"/>
                        <w:lang w:val="es-ES"/>
                      </w:rPr>
                    </w:pPr>
                    <w:r w:rsidRPr="007B39E5">
                      <w:rPr>
                        <w:rFonts w:cs="Arial"/>
                        <w:color w:val="000000" w:themeColor="text1"/>
                        <w:szCs w:val="24"/>
                        <w:lang w:val="es-ES"/>
                      </w:rPr>
                      <w:t>T</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Rhamnaceae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Bejuco de indio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Gouania Polygama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T</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Rubiaceae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Diodia apiculata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Mitrtacarpus sp</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Cafecillo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Palicourea crocea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Cafetán</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Psychotria nervosa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Ar</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Juana la blanca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Spemacoce assurgens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pStyle w:val="Ttulo1"/>
                      <w:tabs>
                        <w:tab w:val="left" w:pos="1560"/>
                        <w:tab w:val="left" w:pos="1701"/>
                        <w:tab w:val="left" w:pos="17152"/>
                        <w:tab w:val="left" w:pos="17294"/>
                        <w:tab w:val="left" w:pos="17436"/>
                        <w:tab w:val="left" w:pos="17577"/>
                        <w:tab w:val="left" w:pos="17719"/>
                      </w:tabs>
                      <w:spacing w:before="0"/>
                      <w:rPr>
                        <w:color w:val="000000" w:themeColor="text1"/>
                        <w:sz w:val="20"/>
                        <w:szCs w:val="24"/>
                        <w:lang w:val="es-ES"/>
                      </w:rPr>
                    </w:pPr>
                    <w:r w:rsidRPr="007B39E5">
                      <w:rPr>
                        <w:color w:val="000000" w:themeColor="text1"/>
                        <w:sz w:val="20"/>
                        <w:szCs w:val="24"/>
                        <w:lang w:val="es-ES"/>
                      </w:rPr>
                      <w:t>Rutaceae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Pino macho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Zanthoxylum martinicense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Sapindaceae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Guarana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Cupania americana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Bejuco de costilla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Serjania polyphylla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Tr</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Sapotacea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pStyle w:val="Ttulo9"/>
                      <w:tabs>
                        <w:tab w:val="left" w:pos="1560"/>
                        <w:tab w:val="left" w:pos="1701"/>
                        <w:tab w:val="left" w:pos="17152"/>
                        <w:tab w:val="left" w:pos="17294"/>
                        <w:tab w:val="left" w:pos="17436"/>
                        <w:tab w:val="left" w:pos="17577"/>
                        <w:tab w:val="left" w:pos="17719"/>
                      </w:tabs>
                      <w:ind w:left="-1584"/>
                      <w:rPr>
                        <w:rFonts w:cs="Arial"/>
                        <w:b w:val="0"/>
                        <w:bCs/>
                        <w:color w:val="000000" w:themeColor="text1"/>
                        <w:szCs w:val="24"/>
                        <w:lang w:val="es-ES"/>
                      </w:rPr>
                    </w:pPr>
                    <w:r w:rsidRPr="007B39E5">
                      <w:rPr>
                        <w:rFonts w:cs="Arial"/>
                        <w:bCs/>
                        <w:color w:val="000000" w:themeColor="text1"/>
                        <w:szCs w:val="24"/>
                        <w:lang w:val="es-ES"/>
                      </w:rPr>
                      <w:t>Caimito cocuyo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Chrysophyllum oliviforme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pStyle w:val="Ttulo1"/>
                      <w:tabs>
                        <w:tab w:val="left" w:pos="1560"/>
                        <w:tab w:val="left" w:pos="1701"/>
                        <w:tab w:val="left" w:pos="17152"/>
                        <w:tab w:val="left" w:pos="17294"/>
                        <w:tab w:val="left" w:pos="17436"/>
                        <w:tab w:val="left" w:pos="17577"/>
                        <w:tab w:val="left" w:pos="17719"/>
                      </w:tabs>
                      <w:spacing w:before="0"/>
                      <w:rPr>
                        <w:color w:val="000000" w:themeColor="text1"/>
                        <w:sz w:val="20"/>
                        <w:szCs w:val="24"/>
                        <w:lang w:val="es-ES"/>
                      </w:rPr>
                    </w:pPr>
                    <w:r w:rsidRPr="007B39E5">
                      <w:rPr>
                        <w:color w:val="000000" w:themeColor="text1"/>
                        <w:sz w:val="20"/>
                        <w:szCs w:val="24"/>
                        <w:lang w:val="es-ES"/>
                      </w:rPr>
                      <w:t>Solanaceae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Berenjena cimarrona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Solanum torvum</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AR</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Sterculiaceae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Escobita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Melochia villosa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Guacima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Guazuma tomentosa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color w:val="000000" w:themeColor="text1"/>
                        <w:sz w:val="20"/>
                      </w:rPr>
                      <w:t>Escoba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7B39E5">
                      <w:rPr>
                        <w:rFonts w:ascii="Arial" w:hAnsi="Arial" w:cs="Arial"/>
                        <w:bCs/>
                        <w:color w:val="000000" w:themeColor="text1"/>
                        <w:sz w:val="20"/>
                      </w:rPr>
                      <w:t>Waltheria americana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b/>
                        <w:color w:val="000000" w:themeColor="text1"/>
                        <w:sz w:val="20"/>
                      </w:rPr>
                      <w:t>Tiliaceae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Escobita dulce</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Corchorus siliquosus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Cadillo de perro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7B39E5">
                      <w:rPr>
                        <w:rFonts w:ascii="Arial" w:hAnsi="Arial" w:cs="Arial"/>
                        <w:color w:val="000000" w:themeColor="text1"/>
                        <w:sz w:val="20"/>
                      </w:rPr>
                      <w:t xml:space="preserve">Triumfetta semitriloba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b/>
                        <w:color w:val="000000" w:themeColor="text1"/>
                        <w:sz w:val="20"/>
                      </w:rPr>
                      <w:t>Turneraceae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Turnera ulmifolia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Periqueta cistoides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b/>
                        <w:color w:val="000000" w:themeColor="text1"/>
                        <w:sz w:val="20"/>
                      </w:rPr>
                      <w:t>Verbenaceae</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Penda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Citharexylum fruticosum </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tcPr>
                  <w:p w:rsidR="0057228F" w:rsidRPr="007B39E5" w:rsidRDefault="0057228F" w:rsidP="0057228F">
                    <w:pPr>
                      <w:pStyle w:val="Ttulo9"/>
                      <w:tabs>
                        <w:tab w:val="left" w:pos="1560"/>
                        <w:tab w:val="left" w:pos="1701"/>
                        <w:tab w:val="left" w:pos="17152"/>
                        <w:tab w:val="left" w:pos="17294"/>
                        <w:tab w:val="left" w:pos="17436"/>
                        <w:tab w:val="left" w:pos="17577"/>
                        <w:tab w:val="left" w:pos="17719"/>
                      </w:tabs>
                      <w:ind w:left="-1584"/>
                      <w:rPr>
                        <w:rFonts w:cs="Arial"/>
                        <w:b w:val="0"/>
                        <w:bCs/>
                        <w:color w:val="000000" w:themeColor="text1"/>
                        <w:szCs w:val="24"/>
                        <w:lang w:val="es-ES"/>
                      </w:rPr>
                    </w:pPr>
                    <w:r w:rsidRPr="007B39E5">
                      <w:rPr>
                        <w:rFonts w:cs="Arial"/>
                        <w:bCs/>
                        <w:color w:val="000000" w:themeColor="text1"/>
                        <w:szCs w:val="24"/>
                        <w:lang w:val="es-ES"/>
                      </w:rPr>
                      <w:t>Doña Sanita</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 xml:space="preserve">Lantana camara </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AR</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R</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Amor seco</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Priva lappulacea</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Stachytarpheta jamaicensis</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Verbena</w:t>
                    </w: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7B39E5">
                      <w:rPr>
                        <w:rFonts w:ascii="Arial" w:hAnsi="Arial" w:cs="Arial"/>
                        <w:bCs/>
                        <w:color w:val="000000" w:themeColor="text1"/>
                        <w:sz w:val="20"/>
                      </w:rPr>
                      <w:t>Stachytarpheta cayenensis</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H</w:t>
                    </w: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Ab</w:t>
                    </w: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b/>
                        <w:color w:val="000000" w:themeColor="text1"/>
                        <w:sz w:val="20"/>
                      </w:rPr>
                      <w:t>Vitaceae</w:t>
                    </w: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57228F" w:rsidRPr="007B39E5" w:rsidTr="0057228F">
                <w:trPr>
                  <w:trHeight w:val="144"/>
                </w:trPr>
                <w:tc>
                  <w:tcPr>
                    <w:tcW w:w="1118" w:type="pct"/>
                    <w:tcBorders>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7B39E5">
                      <w:rPr>
                        <w:rFonts w:ascii="Arial" w:hAnsi="Arial" w:cs="Arial"/>
                        <w:b/>
                        <w:bCs/>
                        <w:color w:val="000000" w:themeColor="text1"/>
                        <w:sz w:val="20"/>
                      </w:rPr>
                      <w:t>Bejuco caro</w:t>
                    </w:r>
                  </w:p>
                </w:tc>
                <w:tc>
                  <w:tcPr>
                    <w:tcW w:w="229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7B39E5">
                      <w:rPr>
                        <w:rFonts w:ascii="Arial" w:hAnsi="Arial" w:cs="Arial"/>
                        <w:color w:val="000000" w:themeColor="text1"/>
                        <w:sz w:val="20"/>
                      </w:rPr>
                      <w:t>Cissus verticillata</w:t>
                    </w:r>
                  </w:p>
                </w:tc>
                <w:tc>
                  <w:tcPr>
                    <w:tcW w:w="457"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T</w:t>
                    </w:r>
                  </w:p>
                </w:tc>
                <w:tc>
                  <w:tcPr>
                    <w:tcW w:w="292" w:type="pct"/>
                    <w:tcBorders>
                      <w:left w:val="nil"/>
                      <w:righ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7B39E5">
                      <w:rPr>
                        <w:rFonts w:ascii="Arial" w:hAnsi="Arial" w:cs="Arial"/>
                        <w:color w:val="000000" w:themeColor="text1"/>
                        <w:sz w:val="20"/>
                      </w:rPr>
                      <w:t>N</w:t>
                    </w:r>
                  </w:p>
                </w:tc>
                <w:tc>
                  <w:tcPr>
                    <w:tcW w:w="836" w:type="pct"/>
                    <w:gridSpan w:val="2"/>
                    <w:tcBorders>
                      <w:left w:val="nil"/>
                    </w:tcBorders>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7B39E5">
                      <w:rPr>
                        <w:rFonts w:ascii="Arial" w:hAnsi="Arial" w:cs="Arial"/>
                        <w:bCs/>
                        <w:color w:val="000000" w:themeColor="text1"/>
                        <w:sz w:val="20"/>
                      </w:rPr>
                      <w:t>Es</w:t>
                    </w:r>
                  </w:p>
                </w:tc>
              </w:tr>
              <w:tr w:rsidR="0057228F" w:rsidRPr="007B39E5" w:rsidTr="0057228F">
                <w:trPr>
                  <w:trHeight w:val="144"/>
                </w:trPr>
                <w:tc>
                  <w:tcPr>
                    <w:tcW w:w="1118" w:type="pct"/>
                    <w:tcBorders>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57228F" w:rsidRPr="007B39E5" w:rsidRDefault="0057228F" w:rsidP="0057228F">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bl>
            <w:p w:rsidR="0057228F" w:rsidRPr="00E93ACE" w:rsidRDefault="0057228F" w:rsidP="0057228F">
              <w:pPr>
                <w:pStyle w:val="Ttulo1"/>
                <w:tabs>
                  <w:tab w:val="left" w:pos="720"/>
                  <w:tab w:val="left" w:pos="1350"/>
                  <w:tab w:val="left" w:pos="1710"/>
                  <w:tab w:val="left" w:pos="2160"/>
                  <w:tab w:val="left" w:pos="2520"/>
                  <w:tab w:val="left" w:pos="2970"/>
                  <w:tab w:val="left" w:pos="3780"/>
                  <w:tab w:val="left" w:pos="4680"/>
                  <w:tab w:val="left" w:pos="5040"/>
                  <w:tab w:val="left" w:pos="5580"/>
                </w:tabs>
                <w:spacing w:before="0"/>
                <w:rPr>
                  <w:color w:val="000000" w:themeColor="text1"/>
                  <w:sz w:val="20"/>
                  <w:szCs w:val="24"/>
                  <w:lang w:val="es-ES"/>
                </w:rPr>
              </w:pPr>
              <w:r w:rsidRPr="00E93ACE">
                <w:rPr>
                  <w:color w:val="000000" w:themeColor="text1"/>
                  <w:sz w:val="20"/>
                  <w:szCs w:val="24"/>
                  <w:lang w:val="es-ES"/>
                </w:rPr>
                <w:t>FV: Forma de vida</w:t>
              </w:r>
              <w:r w:rsidRPr="00E93ACE">
                <w:rPr>
                  <w:color w:val="000000" w:themeColor="text1"/>
                  <w:sz w:val="20"/>
                  <w:szCs w:val="24"/>
                  <w:lang w:val="es-ES"/>
                </w:rPr>
                <w:tab/>
              </w:r>
              <w:r w:rsidRPr="00E93ACE">
                <w:rPr>
                  <w:color w:val="000000" w:themeColor="text1"/>
                  <w:sz w:val="20"/>
                  <w:szCs w:val="24"/>
                  <w:lang w:val="es-ES"/>
                </w:rPr>
                <w:tab/>
                <w:t>Status</w:t>
              </w:r>
              <w:r w:rsidRPr="00E93ACE">
                <w:rPr>
                  <w:color w:val="000000" w:themeColor="text1"/>
                  <w:sz w:val="20"/>
                  <w:szCs w:val="24"/>
                  <w:lang w:val="es-ES"/>
                </w:rPr>
                <w:tab/>
              </w:r>
              <w:r w:rsidRPr="00E93ACE">
                <w:rPr>
                  <w:color w:val="000000" w:themeColor="text1"/>
                  <w:sz w:val="20"/>
                  <w:szCs w:val="24"/>
                  <w:lang w:val="es-ES"/>
                </w:rPr>
                <w:tab/>
              </w:r>
              <w:r w:rsidRPr="00E93ACE">
                <w:rPr>
                  <w:color w:val="000000" w:themeColor="text1"/>
                  <w:sz w:val="20"/>
                  <w:szCs w:val="24"/>
                  <w:lang w:val="es-ES"/>
                </w:rPr>
                <w:tab/>
              </w:r>
              <w:r w:rsidRPr="00E93ACE">
                <w:rPr>
                  <w:color w:val="000000" w:themeColor="text1"/>
                  <w:sz w:val="20"/>
                  <w:szCs w:val="24"/>
                  <w:lang w:val="es-ES"/>
                </w:rPr>
                <w:tab/>
                <w:t>Abundancia</w:t>
              </w:r>
            </w:p>
            <w:p w:rsidR="0057228F" w:rsidRPr="00E93ACE" w:rsidRDefault="0057228F" w:rsidP="0057228F">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lang w:val="en-US"/>
                </w:rPr>
              </w:pPr>
              <w:r w:rsidRPr="00E93ACE">
                <w:rPr>
                  <w:rFonts w:ascii="Arial" w:hAnsi="Arial" w:cs="Arial"/>
                  <w:color w:val="000000" w:themeColor="text1"/>
                  <w:sz w:val="20"/>
                  <w:lang w:val="en-US"/>
                </w:rPr>
                <w:t>A: Arbol</w:t>
              </w:r>
              <w:r w:rsidRPr="00E93ACE">
                <w:rPr>
                  <w:rFonts w:ascii="Arial" w:hAnsi="Arial" w:cs="Arial"/>
                  <w:color w:val="000000" w:themeColor="text1"/>
                  <w:sz w:val="20"/>
                  <w:lang w:val="en-US"/>
                </w:rPr>
                <w:tab/>
              </w:r>
              <w:r w:rsidRPr="00E93ACE">
                <w:rPr>
                  <w:rFonts w:ascii="Arial" w:hAnsi="Arial" w:cs="Arial"/>
                  <w:color w:val="000000" w:themeColor="text1"/>
                  <w:sz w:val="20"/>
                  <w:lang w:val="en-US"/>
                </w:rPr>
                <w:tab/>
              </w:r>
              <w:r w:rsidRPr="00E93ACE">
                <w:rPr>
                  <w:rFonts w:ascii="Arial" w:hAnsi="Arial" w:cs="Arial"/>
                  <w:color w:val="000000" w:themeColor="text1"/>
                  <w:sz w:val="20"/>
                  <w:lang w:val="en-US"/>
                </w:rPr>
                <w:tab/>
              </w:r>
              <w:r w:rsidRPr="00E93ACE">
                <w:rPr>
                  <w:rFonts w:ascii="Arial" w:hAnsi="Arial" w:cs="Arial"/>
                  <w:color w:val="000000" w:themeColor="text1"/>
                  <w:sz w:val="20"/>
                  <w:lang w:val="en-US"/>
                </w:rPr>
                <w:tab/>
              </w:r>
              <w:r w:rsidRPr="00E93ACE">
                <w:rPr>
                  <w:rFonts w:ascii="Arial" w:hAnsi="Arial" w:cs="Arial"/>
                  <w:color w:val="000000" w:themeColor="text1"/>
                  <w:sz w:val="20"/>
                  <w:lang w:val="en-US"/>
                </w:rPr>
                <w:tab/>
                <w:t>St: status</w:t>
              </w:r>
              <w:r w:rsidRPr="00E93ACE">
                <w:rPr>
                  <w:rFonts w:ascii="Arial" w:hAnsi="Arial" w:cs="Arial"/>
                  <w:color w:val="000000" w:themeColor="text1"/>
                  <w:sz w:val="20"/>
                  <w:lang w:val="en-US"/>
                </w:rPr>
                <w:tab/>
              </w:r>
              <w:r w:rsidRPr="00E93ACE">
                <w:rPr>
                  <w:rFonts w:ascii="Arial" w:hAnsi="Arial" w:cs="Arial"/>
                  <w:color w:val="000000" w:themeColor="text1"/>
                  <w:sz w:val="20"/>
                  <w:lang w:val="en-US"/>
                </w:rPr>
                <w:tab/>
              </w:r>
              <w:r w:rsidRPr="00E93ACE">
                <w:rPr>
                  <w:rFonts w:ascii="Arial" w:hAnsi="Arial" w:cs="Arial"/>
                  <w:color w:val="000000" w:themeColor="text1"/>
                  <w:sz w:val="20"/>
                  <w:lang w:val="en-US"/>
                </w:rPr>
                <w:tab/>
              </w:r>
              <w:r w:rsidRPr="00E93ACE">
                <w:rPr>
                  <w:rFonts w:ascii="Arial" w:hAnsi="Arial" w:cs="Arial"/>
                  <w:color w:val="000000" w:themeColor="text1"/>
                  <w:sz w:val="20"/>
                  <w:lang w:val="en-US"/>
                </w:rPr>
                <w:tab/>
                <w:t>Ab: Abundante</w:t>
              </w:r>
            </w:p>
            <w:p w:rsidR="0057228F" w:rsidRPr="00E93ACE" w:rsidRDefault="0057228F" w:rsidP="0057228F">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lang w:val="es-ES"/>
                </w:rPr>
              </w:pPr>
              <w:r w:rsidRPr="00E93ACE">
                <w:rPr>
                  <w:rFonts w:ascii="Arial" w:hAnsi="Arial" w:cs="Arial"/>
                  <w:color w:val="000000" w:themeColor="text1"/>
                  <w:sz w:val="20"/>
                  <w:lang w:val="es-ES"/>
                </w:rPr>
                <w:t>Ar: Arbusto</w:t>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t>N:Nativa</w:t>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t>Mab: Muy abundante</w:t>
              </w:r>
              <w:r w:rsidRPr="00E93ACE">
                <w:rPr>
                  <w:rFonts w:ascii="Arial" w:hAnsi="Arial" w:cs="Arial"/>
                  <w:color w:val="000000" w:themeColor="text1"/>
                  <w:sz w:val="20"/>
                  <w:lang w:val="es-ES"/>
                </w:rPr>
                <w:tab/>
              </w:r>
            </w:p>
            <w:p w:rsidR="0057228F" w:rsidRPr="00E93ACE" w:rsidRDefault="0057228F" w:rsidP="0057228F">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lang w:val="es-ES"/>
                </w:rPr>
              </w:pPr>
              <w:r w:rsidRPr="00E93ACE">
                <w:rPr>
                  <w:rFonts w:ascii="Arial" w:hAnsi="Arial" w:cs="Arial"/>
                  <w:color w:val="000000" w:themeColor="text1"/>
                  <w:sz w:val="20"/>
                  <w:lang w:val="es-ES"/>
                </w:rPr>
                <w:t>T: Trepadora</w:t>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t>Na: Naturalizada</w:t>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t>Es: Escasa</w:t>
              </w:r>
            </w:p>
            <w:p w:rsidR="0057228F" w:rsidRPr="00E93ACE" w:rsidRDefault="0057228F" w:rsidP="0057228F">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lang w:val="es-ES"/>
                </w:rPr>
              </w:pPr>
              <w:r w:rsidRPr="00E93ACE">
                <w:rPr>
                  <w:rFonts w:ascii="Arial" w:hAnsi="Arial" w:cs="Arial"/>
                  <w:color w:val="000000" w:themeColor="text1"/>
                  <w:sz w:val="20"/>
                  <w:lang w:val="es-ES"/>
                </w:rPr>
                <w:t>H: Hierba</w:t>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t>I:Introducida</w:t>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r>
              <w:r w:rsidRPr="00E93ACE">
                <w:rPr>
                  <w:rFonts w:ascii="Arial" w:hAnsi="Arial" w:cs="Arial"/>
                  <w:color w:val="000000" w:themeColor="text1"/>
                  <w:sz w:val="20"/>
                  <w:lang w:val="es-ES"/>
                </w:rPr>
                <w:tab/>
                <w:t>R: Rara</w:t>
              </w:r>
            </w:p>
            <w:p w:rsidR="0057228F" w:rsidRPr="00E93ACE" w:rsidRDefault="0057228F" w:rsidP="0057228F">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rPr>
              </w:pPr>
              <w:r w:rsidRPr="00E93ACE">
                <w:rPr>
                  <w:rFonts w:ascii="Arial" w:hAnsi="Arial" w:cs="Arial"/>
                  <w:color w:val="000000" w:themeColor="text1"/>
                  <w:sz w:val="20"/>
                </w:rPr>
                <w:t>R: Rastrera</w:t>
              </w:r>
              <w:r w:rsidRPr="00E93ACE">
                <w:rPr>
                  <w:rFonts w:ascii="Arial" w:hAnsi="Arial" w:cs="Arial"/>
                  <w:color w:val="000000" w:themeColor="text1"/>
                  <w:sz w:val="20"/>
                </w:rPr>
                <w:tab/>
              </w:r>
              <w:r w:rsidRPr="00E93ACE">
                <w:rPr>
                  <w:rFonts w:ascii="Arial" w:hAnsi="Arial" w:cs="Arial"/>
                  <w:color w:val="000000" w:themeColor="text1"/>
                  <w:sz w:val="20"/>
                </w:rPr>
                <w:tab/>
              </w:r>
              <w:r w:rsidRPr="00E93ACE">
                <w:rPr>
                  <w:rFonts w:ascii="Arial" w:hAnsi="Arial" w:cs="Arial"/>
                  <w:color w:val="000000" w:themeColor="text1"/>
                  <w:sz w:val="20"/>
                </w:rPr>
                <w:tab/>
              </w:r>
              <w:r w:rsidRPr="00E93ACE">
                <w:rPr>
                  <w:rFonts w:ascii="Arial" w:hAnsi="Arial" w:cs="Arial"/>
                  <w:color w:val="000000" w:themeColor="text1"/>
                  <w:sz w:val="20"/>
                </w:rPr>
                <w:tab/>
                <w:t>C: Cultivada</w:t>
              </w:r>
              <w:r w:rsidRPr="00E93ACE">
                <w:rPr>
                  <w:rFonts w:ascii="Arial" w:hAnsi="Arial" w:cs="Arial"/>
                  <w:color w:val="000000" w:themeColor="text1"/>
                  <w:sz w:val="20"/>
                </w:rPr>
                <w:tab/>
              </w:r>
              <w:r w:rsidRPr="00E93ACE">
                <w:rPr>
                  <w:rFonts w:ascii="Arial" w:hAnsi="Arial" w:cs="Arial"/>
                  <w:color w:val="000000" w:themeColor="text1"/>
                  <w:sz w:val="20"/>
                </w:rPr>
                <w:tab/>
              </w:r>
              <w:r w:rsidRPr="00E93ACE">
                <w:rPr>
                  <w:rFonts w:ascii="Arial" w:hAnsi="Arial" w:cs="Arial"/>
                  <w:color w:val="000000" w:themeColor="text1"/>
                  <w:sz w:val="20"/>
                </w:rPr>
                <w:tab/>
              </w:r>
              <w:r w:rsidRPr="00E93ACE">
                <w:rPr>
                  <w:rFonts w:ascii="Arial" w:hAnsi="Arial" w:cs="Arial"/>
                  <w:color w:val="000000" w:themeColor="text1"/>
                  <w:sz w:val="20"/>
                </w:rPr>
                <w:tab/>
              </w:r>
            </w:p>
            <w:p w:rsidR="0057228F" w:rsidRPr="00E93ACE" w:rsidRDefault="0057228F" w:rsidP="0057228F">
              <w:pPr>
                <w:keepNext/>
                <w:keepLines/>
                <w:rPr>
                  <w:rFonts w:ascii="Arial" w:eastAsia="Arial Unicode MS" w:hAnsi="Arial" w:cs="Arial"/>
                  <w:color w:val="000000" w:themeColor="text1"/>
                  <w:sz w:val="20"/>
                </w:rPr>
              </w:pPr>
            </w:p>
            <w:p w:rsidR="0057228F" w:rsidRDefault="0057228F" w:rsidP="0057228F">
              <w:pPr>
                <w:keepNext/>
                <w:keepLines/>
                <w:rPr>
                  <w:rFonts w:ascii="Arial" w:hAnsi="Arial" w:cs="Arial"/>
                  <w:b/>
                  <w:color w:val="000000" w:themeColor="text1"/>
                  <w:sz w:val="22"/>
                </w:rPr>
              </w:pPr>
            </w:p>
            <w:p w:rsidR="0057228F" w:rsidRPr="00E93ACE" w:rsidRDefault="0057228F" w:rsidP="0057228F">
              <w:pPr>
                <w:keepNext/>
                <w:keepLines/>
                <w:rPr>
                  <w:rFonts w:ascii="Arial" w:hAnsi="Arial" w:cs="Arial"/>
                  <w:b/>
                  <w:color w:val="000000" w:themeColor="text1"/>
                  <w:sz w:val="22"/>
                </w:rPr>
              </w:pPr>
              <w:r w:rsidRPr="00E93ACE">
                <w:rPr>
                  <w:rFonts w:ascii="Arial" w:hAnsi="Arial" w:cs="Arial"/>
                  <w:b/>
                  <w:color w:val="000000" w:themeColor="text1"/>
                  <w:sz w:val="22"/>
                </w:rPr>
                <w:t>FAUNA DE LA ZONA.</w:t>
              </w:r>
            </w:p>
            <w:p w:rsidR="0057228F" w:rsidRPr="00E93ACE" w:rsidRDefault="0057228F" w:rsidP="0057228F">
              <w:pPr>
                <w:keepNext/>
                <w:keepLines/>
                <w:rPr>
                  <w:rFonts w:ascii="Arial" w:eastAsia="Arial Unicode MS" w:hAnsi="Arial" w:cs="Arial"/>
                  <w:b/>
                  <w:color w:val="000000" w:themeColor="text1"/>
                  <w:sz w:val="22"/>
                </w:rPr>
              </w:pPr>
            </w:p>
            <w:p w:rsidR="0057228F" w:rsidRPr="00E93ACE" w:rsidRDefault="0057228F" w:rsidP="0057228F">
              <w:pPr>
                <w:keepNext/>
                <w:keepLines/>
                <w:jc w:val="both"/>
                <w:rPr>
                  <w:rFonts w:ascii="Arial" w:hAnsi="Arial" w:cs="Arial"/>
                  <w:b/>
                  <w:bCs/>
                  <w:color w:val="000000" w:themeColor="text1"/>
                  <w:sz w:val="22"/>
                  <w:lang w:val="es-ES"/>
                </w:rPr>
              </w:pPr>
              <w:r w:rsidRPr="00E93ACE">
                <w:rPr>
                  <w:rFonts w:ascii="Arial" w:hAnsi="Arial" w:cs="Arial"/>
                  <w:b/>
                  <w:bCs/>
                  <w:color w:val="000000" w:themeColor="text1"/>
                  <w:sz w:val="22"/>
                  <w:lang w:val="es-ES"/>
                </w:rPr>
                <w:t>Especies de anfibios y reptiles reportados, (Schwartz et al, 1991) y observados en el área del proyecto</w:t>
              </w:r>
            </w:p>
            <w:tbl>
              <w:tblPr>
                <w:tblW w:w="10082"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268"/>
                <w:gridCol w:w="1530"/>
                <w:gridCol w:w="3150"/>
                <w:gridCol w:w="1495"/>
                <w:gridCol w:w="1639"/>
              </w:tblGrid>
              <w:tr w:rsidR="0057228F" w:rsidRPr="00E93ACE" w:rsidTr="0057228F">
                <w:trPr>
                  <w:trHeight w:val="20"/>
                </w:trPr>
                <w:tc>
                  <w:tcPr>
                    <w:tcW w:w="2268" w:type="dxa"/>
                    <w:tcBorders>
                      <w:top w:val="single" w:sz="8" w:space="0" w:color="B3CC82"/>
                      <w:left w:val="single" w:sz="8" w:space="0" w:color="B3CC82"/>
                      <w:bottom w:val="single" w:sz="8" w:space="0" w:color="B3CC82"/>
                      <w:right w:val="nil"/>
                    </w:tcBorders>
                    <w:shd w:val="clear" w:color="auto" w:fill="9BBB59"/>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color w:val="000000" w:themeColor="text1"/>
                        <w:sz w:val="22"/>
                      </w:rPr>
                      <w:t>Nombre Común</w:t>
                    </w:r>
                  </w:p>
                </w:tc>
                <w:tc>
                  <w:tcPr>
                    <w:tcW w:w="1530" w:type="dxa"/>
                    <w:tcBorders>
                      <w:top w:val="single" w:sz="8" w:space="0" w:color="B3CC82"/>
                      <w:left w:val="nil"/>
                      <w:bottom w:val="single" w:sz="8" w:space="0" w:color="B3CC82"/>
                      <w:right w:val="nil"/>
                    </w:tcBorders>
                    <w:shd w:val="clear" w:color="auto" w:fill="9BBB59"/>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color w:val="000000" w:themeColor="text1"/>
                        <w:sz w:val="22"/>
                      </w:rPr>
                      <w:t>Grupo</w:t>
                    </w:r>
                  </w:p>
                </w:tc>
                <w:tc>
                  <w:tcPr>
                    <w:tcW w:w="3150" w:type="dxa"/>
                    <w:tcBorders>
                      <w:top w:val="single" w:sz="8" w:space="0" w:color="B3CC82"/>
                      <w:left w:val="nil"/>
                      <w:bottom w:val="single" w:sz="8" w:space="0" w:color="B3CC82"/>
                      <w:right w:val="nil"/>
                    </w:tcBorders>
                    <w:shd w:val="clear" w:color="auto" w:fill="9BBB59"/>
                  </w:tcPr>
                  <w:p w:rsidR="0057228F" w:rsidRPr="00E93ACE" w:rsidRDefault="0057228F" w:rsidP="0057228F">
                    <w:pPr>
                      <w:pStyle w:val="Ttulo1"/>
                      <w:spacing w:before="0"/>
                      <w:jc w:val="both"/>
                      <w:rPr>
                        <w:i/>
                        <w:iCs/>
                        <w:color w:val="000000" w:themeColor="text1"/>
                        <w:sz w:val="22"/>
                        <w:szCs w:val="24"/>
                      </w:rPr>
                    </w:pPr>
                    <w:r w:rsidRPr="00E93ACE">
                      <w:rPr>
                        <w:i/>
                        <w:iCs/>
                        <w:color w:val="000000" w:themeColor="text1"/>
                        <w:sz w:val="22"/>
                        <w:szCs w:val="24"/>
                      </w:rPr>
                      <w:t>Nombre Científico</w:t>
                    </w:r>
                  </w:p>
                </w:tc>
                <w:tc>
                  <w:tcPr>
                    <w:tcW w:w="1495" w:type="dxa"/>
                    <w:tcBorders>
                      <w:top w:val="single" w:sz="8" w:space="0" w:color="B3CC82"/>
                      <w:left w:val="nil"/>
                      <w:bottom w:val="single" w:sz="8" w:space="0" w:color="B3CC82"/>
                      <w:right w:val="nil"/>
                    </w:tcBorders>
                    <w:shd w:val="clear" w:color="auto" w:fill="9BBB59"/>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color w:val="000000" w:themeColor="text1"/>
                        <w:sz w:val="22"/>
                      </w:rPr>
                      <w:t>Estatus</w:t>
                    </w:r>
                  </w:p>
                </w:tc>
                <w:tc>
                  <w:tcPr>
                    <w:tcW w:w="1639" w:type="dxa"/>
                    <w:tcBorders>
                      <w:top w:val="single" w:sz="8" w:space="0" w:color="B3CC82"/>
                      <w:left w:val="nil"/>
                      <w:bottom w:val="single" w:sz="8" w:space="0" w:color="B3CC82"/>
                      <w:right w:val="single" w:sz="8" w:space="0" w:color="B3CC82"/>
                    </w:tcBorders>
                    <w:shd w:val="clear" w:color="auto" w:fill="9BBB59"/>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color w:val="000000" w:themeColor="text1"/>
                        <w:sz w:val="22"/>
                      </w:rPr>
                      <w:t>Categoría de Amenaza</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Maco Pempén</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Amphibians</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Bufo marinus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Introducido</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lang w:val="es-ES"/>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Calcalí</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Amphibians</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Eleutherodactylus abbotti</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Endémico</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Calcalí</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Amphibians</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Eleutherodactylus flavescens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Endémico</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Calcalí</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Amphibians</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Eleutherodactylus weinlandi</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Endémico</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Rana</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Amphibians</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Osteopilus dominicensis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Rana Lucia</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Ameiva chrysolaema</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Ranita Cola Azul</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Ameiva taeniura</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Saltacocote</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Anolis baleatus</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Lagartija Verde</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Anolis chlorocyanus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Lagartija</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Anolis cybotes</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Lagartija</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Anolis distichus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Lagartija de Grama</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Anolis olssoni</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Lagartija de Grama</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Anolis semilineatus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Lucia</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Celestus costatus</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Lucia</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Celestus stenurus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Lucia</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Cyclura curtissi</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Salamanqueja</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Hemidactylus haitianus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Nativa</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Mariguanita</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Leiocephalus lunatus</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Mariguanita</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Leiocephalus personatus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0"/>
                </w:trPr>
                <w:tc>
                  <w:tcPr>
                    <w:tcW w:w="2268" w:type="dxa"/>
                    <w:tcBorders>
                      <w:right w:val="nil"/>
                    </w:tcBorders>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t>Salamanquejita</w:t>
                    </w:r>
                  </w:p>
                </w:tc>
                <w:tc>
                  <w:tcPr>
                    <w:tcW w:w="1530"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Sphaerodactylus altavelensis</w:t>
                    </w:r>
                  </w:p>
                </w:tc>
                <w:tc>
                  <w:tcPr>
                    <w:tcW w:w="1495" w:type="dxa"/>
                    <w:tcBorders>
                      <w:left w:val="nil"/>
                      <w:righ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0"/>
                </w:trPr>
                <w:tc>
                  <w:tcPr>
                    <w:tcW w:w="2268" w:type="dxa"/>
                    <w:tcBorders>
                      <w:right w:val="nil"/>
                    </w:tcBorders>
                    <w:shd w:val="clear" w:color="auto" w:fill="E6EED5"/>
                  </w:tcPr>
                  <w:p w:rsidR="0057228F" w:rsidRPr="00E93ACE" w:rsidRDefault="0057228F" w:rsidP="0057228F">
                    <w:pPr>
                      <w:keepNext/>
                      <w:keepLines/>
                      <w:jc w:val="both"/>
                      <w:rPr>
                        <w:rFonts w:ascii="Arial" w:hAnsi="Arial" w:cs="Arial"/>
                        <w:b/>
                        <w:bCs/>
                        <w:color w:val="000000" w:themeColor="text1"/>
                      </w:rPr>
                    </w:pPr>
                    <w:r w:rsidRPr="00E93ACE">
                      <w:rPr>
                        <w:rFonts w:ascii="Arial" w:hAnsi="Arial" w:cs="Arial"/>
                        <w:b/>
                        <w:bCs/>
                        <w:color w:val="000000" w:themeColor="text1"/>
                        <w:sz w:val="22"/>
                      </w:rPr>
                      <w:lastRenderedPageBreak/>
                      <w:t>Salamanquejita</w:t>
                    </w:r>
                  </w:p>
                </w:tc>
                <w:tc>
                  <w:tcPr>
                    <w:tcW w:w="1530"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Lacertilia</w:t>
                    </w:r>
                  </w:p>
                </w:tc>
                <w:tc>
                  <w:tcPr>
                    <w:tcW w:w="3150" w:type="dxa"/>
                    <w:tcBorders>
                      <w:left w:val="nil"/>
                      <w:right w:val="nil"/>
                    </w:tcBorders>
                    <w:shd w:val="clear" w:color="auto" w:fill="E6EED5"/>
                  </w:tcPr>
                  <w:p w:rsidR="0057228F" w:rsidRPr="00E93ACE" w:rsidRDefault="0057228F" w:rsidP="0057228F">
                    <w:pPr>
                      <w:keepNext/>
                      <w:keepLines/>
                      <w:jc w:val="both"/>
                      <w:rPr>
                        <w:rFonts w:ascii="Arial" w:hAnsi="Arial" w:cs="Arial"/>
                        <w:i/>
                        <w:iCs/>
                        <w:color w:val="000000" w:themeColor="text1"/>
                      </w:rPr>
                    </w:pPr>
                    <w:r w:rsidRPr="00E93ACE">
                      <w:rPr>
                        <w:rFonts w:ascii="Arial" w:hAnsi="Arial" w:cs="Arial"/>
                        <w:i/>
                        <w:iCs/>
                        <w:color w:val="000000" w:themeColor="text1"/>
                        <w:sz w:val="22"/>
                      </w:rPr>
                      <w:t>Sphaerodactylus difficilis</w:t>
                    </w:r>
                  </w:p>
                </w:tc>
                <w:tc>
                  <w:tcPr>
                    <w:tcW w:w="1495" w:type="dxa"/>
                    <w:tcBorders>
                      <w:left w:val="nil"/>
                      <w:righ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Endémica</w:t>
                    </w:r>
                  </w:p>
                </w:tc>
                <w:tc>
                  <w:tcPr>
                    <w:tcW w:w="1639" w:type="dxa"/>
                    <w:tcBorders>
                      <w:left w:val="nil"/>
                    </w:tcBorders>
                    <w:shd w:val="clear" w:color="auto" w:fill="E6EED5"/>
                  </w:tcPr>
                  <w:p w:rsidR="0057228F" w:rsidRPr="00E93ACE" w:rsidRDefault="0057228F" w:rsidP="0057228F">
                    <w:pPr>
                      <w:keepNext/>
                      <w:keepLines/>
                      <w:jc w:val="both"/>
                      <w:rPr>
                        <w:rFonts w:ascii="Arial" w:hAnsi="Arial" w:cs="Arial"/>
                        <w:color w:val="000000" w:themeColor="text1"/>
                      </w:rPr>
                    </w:pPr>
                    <w:r w:rsidRPr="00E93ACE">
                      <w:rPr>
                        <w:rFonts w:ascii="Arial" w:hAnsi="Arial" w:cs="Arial"/>
                        <w:color w:val="000000" w:themeColor="text1"/>
                        <w:sz w:val="22"/>
                      </w:rPr>
                      <w:t>Rara</w:t>
                    </w:r>
                  </w:p>
                </w:tc>
              </w:tr>
            </w:tbl>
            <w:p w:rsidR="0057228F" w:rsidRPr="00E93ACE" w:rsidRDefault="0057228F" w:rsidP="0057228F">
              <w:pPr>
                <w:keepNext/>
                <w:keepLines/>
                <w:jc w:val="both"/>
                <w:rPr>
                  <w:rFonts w:ascii="Arial" w:hAnsi="Arial" w:cs="Arial"/>
                  <w:color w:val="000000" w:themeColor="text1"/>
                  <w:sz w:val="22"/>
                </w:rPr>
              </w:pPr>
            </w:p>
            <w:p w:rsidR="0057228F" w:rsidRPr="007B39E5" w:rsidRDefault="0057228F" w:rsidP="0057228F">
              <w:pPr>
                <w:pStyle w:val="Ttulo4"/>
                <w:rPr>
                  <w:rFonts w:ascii="Arial" w:hAnsi="Arial" w:cs="Arial"/>
                  <w:i/>
                  <w:color w:val="000000" w:themeColor="text1"/>
                </w:rPr>
              </w:pPr>
              <w:r w:rsidRPr="007B39E5">
                <w:rPr>
                  <w:rFonts w:ascii="Arial" w:hAnsi="Arial" w:cs="Arial"/>
                  <w:i/>
                  <w:color w:val="000000" w:themeColor="text1"/>
                </w:rPr>
                <w:t>Especies de aves reportadas, (Annabel 1978) y observadas para la zona del proyecto</w:t>
              </w:r>
            </w:p>
            <w:p w:rsidR="0057228F" w:rsidRPr="007B39E5" w:rsidRDefault="0057228F" w:rsidP="0057228F">
              <w:pPr>
                <w:keepNext/>
                <w:keepLines/>
                <w:rPr>
                  <w:rFonts w:ascii="Arial" w:hAnsi="Arial" w:cs="Arial"/>
                  <w:color w:val="000000" w:themeColor="text1"/>
                  <w:lang w:val="es-ES"/>
                </w:rPr>
              </w:pPr>
            </w:p>
            <w:tbl>
              <w:tblPr>
                <w:tblW w:w="8749"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628"/>
                <w:gridCol w:w="3060"/>
                <w:gridCol w:w="1530"/>
                <w:gridCol w:w="1531"/>
              </w:tblGrid>
              <w:tr w:rsidR="0057228F" w:rsidRPr="00E93ACE" w:rsidTr="0057228F">
                <w:trPr>
                  <w:trHeight w:val="220"/>
                </w:trPr>
                <w:tc>
                  <w:tcPr>
                    <w:tcW w:w="2628" w:type="dxa"/>
                    <w:tcBorders>
                      <w:top w:val="single" w:sz="8" w:space="0" w:color="B3CC82"/>
                      <w:left w:val="single" w:sz="8" w:space="0" w:color="B3CC82"/>
                      <w:bottom w:val="single" w:sz="8" w:space="0" w:color="B3CC82"/>
                      <w:right w:val="nil"/>
                    </w:tcBorders>
                    <w:shd w:val="clear" w:color="auto" w:fill="9BBB59"/>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Nombre común</w:t>
                    </w:r>
                  </w:p>
                </w:tc>
                <w:tc>
                  <w:tcPr>
                    <w:tcW w:w="3060" w:type="dxa"/>
                    <w:tcBorders>
                      <w:top w:val="single" w:sz="8" w:space="0" w:color="B3CC82"/>
                      <w:left w:val="nil"/>
                      <w:bottom w:val="single" w:sz="8" w:space="0" w:color="B3CC82"/>
                      <w:right w:val="nil"/>
                    </w:tcBorders>
                    <w:shd w:val="clear" w:color="auto" w:fill="9BBB59"/>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Nombre cientifico</w:t>
                    </w:r>
                  </w:p>
                </w:tc>
                <w:tc>
                  <w:tcPr>
                    <w:tcW w:w="1530" w:type="dxa"/>
                    <w:tcBorders>
                      <w:top w:val="single" w:sz="8" w:space="0" w:color="B3CC82"/>
                      <w:left w:val="nil"/>
                      <w:bottom w:val="single" w:sz="8" w:space="0" w:color="B3CC82"/>
                      <w:right w:val="nil"/>
                    </w:tcBorders>
                    <w:shd w:val="clear" w:color="auto" w:fill="9BBB59"/>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Estatus</w:t>
                    </w:r>
                  </w:p>
                </w:tc>
                <w:tc>
                  <w:tcPr>
                    <w:tcW w:w="1531" w:type="dxa"/>
                    <w:tcBorders>
                      <w:top w:val="single" w:sz="8" w:space="0" w:color="B3CC82"/>
                      <w:left w:val="nil"/>
                      <w:bottom w:val="single" w:sz="8" w:space="0" w:color="B3CC82"/>
                      <w:right w:val="single" w:sz="8" w:space="0" w:color="B3CC82"/>
                    </w:tcBorders>
                    <w:shd w:val="clear" w:color="auto" w:fill="9BBB59"/>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Categoría de Amenaza</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Garza Ganadera</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Bubulcus ibis</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Tiíto</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Charadius vociferus</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Carrao</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Aramus guarauna</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Guaraguao</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Buteo jamaicensis</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Lechuza Comun</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Tito alba</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Cuyaya (Cernícalo)</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Falco sparverius</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Querebebé</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Chordeileis gundlachii</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Pájaro Bobo</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Saurothera longirostris</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Endémica</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Primavera</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Coccyzus americano</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Judío</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Crotophaga ani</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Petigre</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Tyrannus dominicensis</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Rolon</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Zenaida aurita</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Rolita</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Columbina passerina</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Carpintero</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Melanerpes striatus</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E</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Ruiseñor</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Mimus polyglottos</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Vencejo</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Tachornis phoenicobia</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Zumbador Grande</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Anthracotorax dominicus</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Zumbador Pequeño</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Millisuga minima</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Cuatro Ojos</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Phaenicophilus palmarum</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Endémica</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Madan Saga</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Ploceus cucuyallatus</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Introducida</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Ciguita Común</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Coereba flaveola</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20"/>
                </w:trPr>
                <w:tc>
                  <w:tcPr>
                    <w:tcW w:w="2628" w:type="dxa"/>
                    <w:tcBorders>
                      <w:right w:val="nil"/>
                    </w:tcBorders>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Ciguita de hierva</w:t>
                    </w:r>
                  </w:p>
                </w:tc>
                <w:tc>
                  <w:tcPr>
                    <w:tcW w:w="306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Tiaris olivacea</w:t>
                    </w:r>
                  </w:p>
                </w:tc>
                <w:tc>
                  <w:tcPr>
                    <w:tcW w:w="1530" w:type="dxa"/>
                    <w:tcBorders>
                      <w:left w:val="nil"/>
                      <w:righ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Común</w:t>
                    </w:r>
                  </w:p>
                </w:tc>
              </w:tr>
              <w:tr w:rsidR="0057228F" w:rsidRPr="00E93ACE" w:rsidTr="0057228F">
                <w:trPr>
                  <w:trHeight w:val="220"/>
                </w:trPr>
                <w:tc>
                  <w:tcPr>
                    <w:tcW w:w="2628" w:type="dxa"/>
                    <w:tcBorders>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b/>
                        <w:bCs/>
                        <w:color w:val="000000" w:themeColor="text1"/>
                      </w:rPr>
                    </w:pPr>
                    <w:r w:rsidRPr="00E93ACE">
                      <w:rPr>
                        <w:rFonts w:ascii="Arial" w:hAnsi="Arial" w:cs="Arial"/>
                        <w:b/>
                        <w:bCs/>
                        <w:color w:val="000000" w:themeColor="text1"/>
                        <w:sz w:val="22"/>
                      </w:rPr>
                      <w:t>Julian Chivi</w:t>
                    </w:r>
                  </w:p>
                </w:tc>
                <w:tc>
                  <w:tcPr>
                    <w:tcW w:w="306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Vireos altiloquus</w:t>
                    </w:r>
                  </w:p>
                </w:tc>
                <w:tc>
                  <w:tcPr>
                    <w:tcW w:w="1530" w:type="dxa"/>
                    <w:tcBorders>
                      <w:left w:val="nil"/>
                      <w:righ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Residente</w:t>
                    </w:r>
                  </w:p>
                </w:tc>
                <w:tc>
                  <w:tcPr>
                    <w:tcW w:w="1531" w:type="dxa"/>
                    <w:tcBorders>
                      <w:left w:val="nil"/>
                    </w:tcBorders>
                    <w:shd w:val="clear" w:color="auto" w:fill="E6EED5"/>
                  </w:tcPr>
                  <w:p w:rsidR="0057228F" w:rsidRPr="00E93ACE" w:rsidRDefault="0057228F" w:rsidP="0057228F">
                    <w:pPr>
                      <w:keepNext/>
                      <w:keepLines/>
                      <w:autoSpaceDE w:val="0"/>
                      <w:autoSpaceDN w:val="0"/>
                      <w:adjustRightInd w:val="0"/>
                      <w:jc w:val="both"/>
                      <w:rPr>
                        <w:rFonts w:ascii="Arial" w:hAnsi="Arial" w:cs="Arial"/>
                        <w:color w:val="000000" w:themeColor="text1"/>
                      </w:rPr>
                    </w:pPr>
                    <w:r w:rsidRPr="00E93ACE">
                      <w:rPr>
                        <w:rFonts w:ascii="Arial" w:hAnsi="Arial" w:cs="Arial"/>
                        <w:color w:val="000000" w:themeColor="text1"/>
                        <w:sz w:val="22"/>
                      </w:rPr>
                      <w:t>Rara</w:t>
                    </w:r>
                  </w:p>
                </w:tc>
              </w:tr>
            </w:tbl>
            <w:p w:rsidR="0057228F" w:rsidRDefault="0057228F" w:rsidP="0057228F">
              <w:pPr>
                <w:keepNext/>
                <w:keepLines/>
                <w:rPr>
                  <w:rFonts w:ascii="Arial" w:hAnsi="Arial" w:cs="Arial"/>
                </w:rPr>
              </w:pPr>
            </w:p>
          </w:sdtContent>
        </w:sdt>
      </w:sdtContent>
    </w:sdt>
    <w:p w:rsidR="0057228F" w:rsidRPr="00323A56" w:rsidRDefault="0057228F" w:rsidP="0057228F">
      <w:pPr>
        <w:keepNext/>
        <w:keepLines/>
        <w:spacing w:after="360"/>
        <w:jc w:val="both"/>
        <w:rPr>
          <w:rFonts w:ascii="Arial" w:hAnsi="Arial" w:cs="Arial"/>
          <w:b/>
        </w:rPr>
      </w:pPr>
    </w:p>
    <w:p w:rsidR="00EB5804" w:rsidRDefault="00EB5804">
      <w:pPr>
        <w:rPr>
          <w:rFonts w:ascii="Arial" w:hAnsi="Arial" w:cs="Arial"/>
          <w:b/>
          <w:i/>
          <w:lang w:val="es-ES"/>
        </w:rPr>
      </w:pPr>
      <w:r>
        <w:rPr>
          <w:rFonts w:ascii="Arial" w:hAnsi="Arial" w:cs="Arial"/>
          <w:b/>
          <w:i/>
          <w:lang w:val="es-ES"/>
        </w:rPr>
        <w:br w:type="page"/>
      </w:r>
    </w:p>
    <w:p w:rsidR="00226BDD" w:rsidRDefault="00226BDD" w:rsidP="00641FE2">
      <w:pPr>
        <w:keepNext/>
        <w:keepLines/>
        <w:spacing w:after="240" w:line="276" w:lineRule="auto"/>
        <w:jc w:val="both"/>
        <w:rPr>
          <w:rFonts w:ascii="Arial" w:hAnsi="Arial" w:cs="Arial"/>
          <w:b/>
          <w:i/>
          <w:lang w:val="es-ES"/>
        </w:rPr>
      </w:pPr>
      <w:r>
        <w:rPr>
          <w:rFonts w:ascii="Arial" w:hAnsi="Arial" w:cs="Arial"/>
          <w:b/>
          <w:i/>
          <w:lang w:val="es-ES"/>
        </w:rPr>
        <w:lastRenderedPageBreak/>
        <w:t>1.5. DESCRIPCIÓN SOCIOECONOMICO</w:t>
      </w:r>
    </w:p>
    <w:p w:rsidR="001A20ED" w:rsidRPr="001A20ED" w:rsidRDefault="001A20ED" w:rsidP="001A20ED">
      <w:pPr>
        <w:spacing w:after="240" w:line="360" w:lineRule="auto"/>
        <w:rPr>
          <w:rFonts w:ascii="Arial" w:hAnsi="Arial" w:cs="Arial"/>
          <w:b/>
          <w:i/>
        </w:rPr>
      </w:pPr>
      <w:r w:rsidRPr="001A20ED">
        <w:rPr>
          <w:rFonts w:ascii="Arial" w:hAnsi="Arial" w:cs="Arial"/>
          <w:b/>
          <w:i/>
        </w:rPr>
        <w:t>Descripción  Distrito Nacional</w:t>
      </w:r>
    </w:p>
    <w:p w:rsidR="001A20ED" w:rsidRPr="001A20ED" w:rsidRDefault="001A20ED" w:rsidP="001A20ED">
      <w:pPr>
        <w:spacing w:after="240" w:line="360" w:lineRule="auto"/>
        <w:jc w:val="both"/>
        <w:rPr>
          <w:rFonts w:ascii="Arial" w:hAnsi="Arial" w:cs="Arial"/>
        </w:rPr>
      </w:pPr>
      <w:r w:rsidRPr="001A20ED">
        <w:rPr>
          <w:rFonts w:ascii="Arial" w:hAnsi="Arial" w:cs="Arial"/>
        </w:rPr>
        <w:t xml:space="preserve">El Distrito Nacional, o Santo Domingo de Guzmán,  es la capital de la República Dominicana. Su extensión territorial es de 91.6 km². Según datos del Censo Nacional de Población y Vivienda de la Oficina Nacional de Estadísticas (ONE) del 2010, su población es de 965,040 habitantes, para una densidad poblacional de 10,538 hab/km2. </w:t>
      </w:r>
    </w:p>
    <w:p w:rsidR="001A20ED" w:rsidRPr="001A20ED" w:rsidRDefault="001A20ED" w:rsidP="001A20ED">
      <w:pPr>
        <w:spacing w:after="240" w:line="360" w:lineRule="auto"/>
        <w:jc w:val="both"/>
        <w:rPr>
          <w:rFonts w:ascii="Arial" w:hAnsi="Arial" w:cs="Arial"/>
        </w:rPr>
      </w:pPr>
      <w:r w:rsidRPr="001A20ED">
        <w:rPr>
          <w:rFonts w:ascii="Arial" w:hAnsi="Arial" w:cs="Arial"/>
        </w:rPr>
        <w:t>De la población arriba mencionada, 460,903 son de sexo masculino y 504,137 del sexo femenino.</w:t>
      </w:r>
    </w:p>
    <w:p w:rsidR="001A20ED" w:rsidRPr="001A20ED" w:rsidRDefault="001A20ED" w:rsidP="001A20ED">
      <w:pPr>
        <w:spacing w:after="240" w:line="360" w:lineRule="auto"/>
        <w:jc w:val="both"/>
        <w:rPr>
          <w:rFonts w:ascii="Arial" w:hAnsi="Arial" w:cs="Arial"/>
        </w:rPr>
      </w:pPr>
      <w:r>
        <w:rPr>
          <w:rFonts w:ascii="Arial" w:hAnsi="Arial" w:cs="Arial"/>
          <w:noProof/>
          <w:lang w:val="en-US" w:eastAsia="en-US"/>
        </w:rPr>
        <w:drawing>
          <wp:anchor distT="0" distB="0" distL="114300" distR="114300" simplePos="0" relativeHeight="251659264" behindDoc="0" locked="0" layoutInCell="1" allowOverlap="1">
            <wp:simplePos x="0" y="0"/>
            <wp:positionH relativeFrom="margin">
              <wp:posOffset>2703830</wp:posOffset>
            </wp:positionH>
            <wp:positionV relativeFrom="paragraph">
              <wp:posOffset>96520</wp:posOffset>
            </wp:positionV>
            <wp:extent cx="3353435" cy="2009775"/>
            <wp:effectExtent l="19050" t="0" r="0" b="0"/>
            <wp:wrapSquare wrapText="bothSides"/>
            <wp:docPr id="8" name="Imagen 1" descr="C:\Users\Ramona Perez\Desktop\be447b50-palacio-nacio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mona Perez\Desktop\be447b50-palacio-nacional.jpg"/>
                    <pic:cNvPicPr>
                      <a:picLocks noChangeAspect="1" noChangeArrowheads="1"/>
                    </pic:cNvPicPr>
                  </pic:nvPicPr>
                  <pic:blipFill>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53435" cy="2009775"/>
                    </a:xfrm>
                    <a:prstGeom prst="rect">
                      <a:avLst/>
                    </a:prstGeom>
                    <a:noFill/>
                    <a:ln>
                      <a:noFill/>
                    </a:ln>
                  </pic:spPr>
                </pic:pic>
              </a:graphicData>
            </a:graphic>
          </wp:anchor>
        </w:drawing>
      </w:r>
      <w:r w:rsidRPr="001A20ED">
        <w:rPr>
          <w:rFonts w:ascii="Arial" w:hAnsi="Arial" w:cs="Arial"/>
        </w:rPr>
        <w:t>El Distrito Nacional está situado en la región Ozama o Metropolitana de la República Dominicana. Sus limites son al norte con la autopista Duarte, hasta el Km.13 y el río Isabela; al este con el río Ozama y el municipio Santo Domingo Este; al sur con el mar Caribe y al oeste con el municipio Santo Domingo Oeste.</w:t>
      </w:r>
    </w:p>
    <w:p w:rsidR="001A20ED" w:rsidRPr="001A20ED" w:rsidRDefault="001A20ED" w:rsidP="001A20ED">
      <w:pPr>
        <w:spacing w:after="240" w:line="360" w:lineRule="auto"/>
        <w:jc w:val="both"/>
        <w:rPr>
          <w:rFonts w:ascii="Arial" w:hAnsi="Arial" w:cs="Arial"/>
        </w:rPr>
      </w:pPr>
      <w:r w:rsidRPr="001A20ED">
        <w:rPr>
          <w:rFonts w:ascii="Arial" w:hAnsi="Arial" w:cs="Arial"/>
        </w:rPr>
        <w:t>Según datos, el Distrito Nacional posee 70 barrios y 257 sub-barrios, no tiene zona rural.</w:t>
      </w:r>
    </w:p>
    <w:p w:rsidR="001A20ED" w:rsidRPr="001A20ED" w:rsidRDefault="001A20ED" w:rsidP="001A20ED">
      <w:pPr>
        <w:spacing w:after="240" w:line="360" w:lineRule="auto"/>
        <w:jc w:val="both"/>
        <w:rPr>
          <w:rFonts w:ascii="Arial" w:hAnsi="Arial" w:cs="Arial"/>
        </w:rPr>
      </w:pPr>
      <w:r w:rsidRPr="001A20ED">
        <w:rPr>
          <w:rFonts w:ascii="Arial" w:hAnsi="Arial" w:cs="Arial"/>
        </w:rPr>
        <w:t>En esta demarcación se encuentra la sede de la Presidencia de la Republica.</w:t>
      </w:r>
    </w:p>
    <w:p w:rsidR="001A20ED" w:rsidRPr="001A20ED" w:rsidRDefault="001A20ED" w:rsidP="001A20ED">
      <w:pPr>
        <w:spacing w:after="240" w:line="360" w:lineRule="auto"/>
        <w:jc w:val="both"/>
        <w:rPr>
          <w:rFonts w:ascii="Arial" w:hAnsi="Arial" w:cs="Arial"/>
        </w:rPr>
      </w:pPr>
      <w:r w:rsidRPr="001A20ED">
        <w:rPr>
          <w:rFonts w:ascii="Arial" w:hAnsi="Arial" w:cs="Arial"/>
        </w:rPr>
        <w:t>El Distrito Nacional tiene una representación en el Congreso Nacional de un senador y 18 diputados.</w:t>
      </w:r>
    </w:p>
    <w:p w:rsidR="001A20ED" w:rsidRDefault="001A20ED" w:rsidP="001A20ED">
      <w:pPr>
        <w:spacing w:after="240" w:line="360" w:lineRule="auto"/>
        <w:rPr>
          <w:rFonts w:ascii="Arial" w:hAnsi="Arial" w:cs="Arial"/>
          <w:b/>
          <w:i/>
        </w:rPr>
      </w:pPr>
    </w:p>
    <w:p w:rsidR="00EB5804" w:rsidRDefault="00EB5804" w:rsidP="001A20ED">
      <w:pPr>
        <w:spacing w:after="240" w:line="360" w:lineRule="auto"/>
        <w:rPr>
          <w:rFonts w:ascii="Arial" w:hAnsi="Arial" w:cs="Arial"/>
          <w:b/>
          <w:i/>
        </w:rPr>
      </w:pPr>
    </w:p>
    <w:p w:rsidR="00EB5804" w:rsidRDefault="00EB5804" w:rsidP="001A20ED">
      <w:pPr>
        <w:spacing w:after="240" w:line="360" w:lineRule="auto"/>
        <w:rPr>
          <w:rFonts w:ascii="Arial" w:hAnsi="Arial" w:cs="Arial"/>
          <w:b/>
          <w:i/>
        </w:rPr>
      </w:pPr>
    </w:p>
    <w:p w:rsidR="001A20ED" w:rsidRPr="001A20ED" w:rsidRDefault="001A20ED" w:rsidP="001A20ED">
      <w:pPr>
        <w:spacing w:after="240" w:line="360" w:lineRule="auto"/>
        <w:rPr>
          <w:rFonts w:ascii="Arial" w:hAnsi="Arial" w:cs="Arial"/>
          <w:b/>
          <w:i/>
        </w:rPr>
      </w:pPr>
      <w:r w:rsidRPr="001A20ED">
        <w:rPr>
          <w:rFonts w:ascii="Arial" w:hAnsi="Arial" w:cs="Arial"/>
          <w:b/>
          <w:i/>
        </w:rPr>
        <w:lastRenderedPageBreak/>
        <w:t>Estructura del mercado laboral por sexo, año 2010</w:t>
      </w:r>
    </w:p>
    <w:p w:rsidR="001A20ED" w:rsidRPr="001A20ED" w:rsidRDefault="001A20ED" w:rsidP="001A20ED">
      <w:pPr>
        <w:spacing w:after="240" w:line="360" w:lineRule="auto"/>
        <w:jc w:val="both"/>
        <w:rPr>
          <w:rFonts w:ascii="Arial" w:hAnsi="Arial" w:cs="Arial"/>
        </w:rPr>
      </w:pPr>
      <w:r w:rsidRPr="001A20ED">
        <w:rPr>
          <w:rFonts w:ascii="Arial" w:hAnsi="Arial" w:cs="Arial"/>
        </w:rPr>
        <w:t>Según datos de la Oficina Nacional de Estadísticas (ONE) la población en edad de trabajar (PET) para el año 2010 era de 801,621, de los que 378,337 eran hombres y  423,284 mujeres. En cambio la población económicamente activa (PEA)  fue de 372,228, de estos; 207,348 eran de sexo masculino y  164,880 del sexo femenino.</w:t>
      </w:r>
    </w:p>
    <w:p w:rsidR="001A20ED" w:rsidRPr="001A20ED" w:rsidRDefault="001A20ED" w:rsidP="001A20ED">
      <w:pPr>
        <w:spacing w:after="240" w:line="360" w:lineRule="auto"/>
        <w:jc w:val="both"/>
        <w:rPr>
          <w:rFonts w:ascii="Arial" w:hAnsi="Arial" w:cs="Arial"/>
        </w:rPr>
      </w:pPr>
      <w:r w:rsidRPr="001A20ED">
        <w:rPr>
          <w:rFonts w:ascii="Arial" w:hAnsi="Arial" w:cs="Arial"/>
        </w:rPr>
        <w:t xml:space="preserve">El total de la población ocupada ascendía a 350,583. De los cuales, 96,994  fueron identificados como hombres y 153,589 como mujeres. </w:t>
      </w:r>
    </w:p>
    <w:p w:rsidR="001A20ED" w:rsidRPr="001A20ED" w:rsidRDefault="001A20ED" w:rsidP="001A20ED">
      <w:pPr>
        <w:spacing w:after="240" w:line="360" w:lineRule="auto"/>
        <w:jc w:val="both"/>
        <w:rPr>
          <w:rFonts w:ascii="Arial" w:hAnsi="Arial" w:cs="Arial"/>
        </w:rPr>
      </w:pPr>
      <w:r w:rsidRPr="001A20ED">
        <w:rPr>
          <w:rFonts w:ascii="Arial" w:hAnsi="Arial" w:cs="Arial"/>
        </w:rPr>
        <w:t xml:space="preserve">La población ocupada abarcó 21,645, de esos; 10,354 eran hombres y 11,291 mujeres. En ese tenor, se observa que; la población ocupada alcanzó 410,657, de los que 161,943 correspondían al sexo masculino y 248,714 era femenino. </w:t>
      </w:r>
    </w:p>
    <w:p w:rsidR="001A20ED" w:rsidRPr="001A20ED" w:rsidRDefault="001A20ED" w:rsidP="001A20ED">
      <w:pPr>
        <w:spacing w:after="240" w:line="360" w:lineRule="auto"/>
        <w:jc w:val="both"/>
        <w:rPr>
          <w:rFonts w:ascii="Arial" w:hAnsi="Arial" w:cs="Arial"/>
        </w:rPr>
      </w:pPr>
      <w:r w:rsidRPr="001A20ED">
        <w:rPr>
          <w:rFonts w:ascii="Arial" w:hAnsi="Arial" w:cs="Arial"/>
        </w:rPr>
        <w:t>La tasa de ocupación fue de  43.7%, de los cuales 52.1% correspondía a la población masculina y 36.3% a la femenina. Mientras, que la tasa de desempleo sumó el 5.8% de su población; identificando un 5.0% de los hombre y 6.8% a las mujeres.</w:t>
      </w:r>
    </w:p>
    <w:p w:rsidR="001A20ED" w:rsidRPr="001A20ED" w:rsidRDefault="001A20ED" w:rsidP="001A20ED">
      <w:pPr>
        <w:spacing w:after="240" w:line="360" w:lineRule="auto"/>
        <w:jc w:val="both"/>
        <w:rPr>
          <w:rFonts w:ascii="Arial" w:hAnsi="Arial" w:cs="Arial"/>
          <w:b/>
          <w:i/>
        </w:rPr>
      </w:pPr>
      <w:r w:rsidRPr="001A20ED">
        <w:rPr>
          <w:rFonts w:ascii="Arial" w:hAnsi="Arial" w:cs="Arial"/>
          <w:b/>
          <w:i/>
        </w:rPr>
        <w:t>Comercio exterior</w:t>
      </w:r>
    </w:p>
    <w:p w:rsidR="001A20ED" w:rsidRPr="001A20ED" w:rsidRDefault="001A20ED" w:rsidP="001A20ED">
      <w:pPr>
        <w:spacing w:after="240" w:line="360" w:lineRule="auto"/>
        <w:jc w:val="both"/>
        <w:rPr>
          <w:rFonts w:ascii="Arial" w:hAnsi="Arial" w:cs="Arial"/>
        </w:rPr>
      </w:pPr>
      <w:r w:rsidRPr="001A20ED">
        <w:rPr>
          <w:rFonts w:ascii="Arial" w:hAnsi="Arial" w:cs="Arial"/>
        </w:rPr>
        <w:t>En cuanto a lo relacionado al comercio exterior para los años 2016 y 2017 el número de empresas exportadora era de 928, en cambio, el número de empresas importadoras ascendía a unas 6,448.</w:t>
      </w:r>
    </w:p>
    <w:p w:rsidR="001A20ED" w:rsidRPr="001A20ED" w:rsidRDefault="001A20ED" w:rsidP="001A20ED">
      <w:pPr>
        <w:spacing w:after="240" w:line="360" w:lineRule="auto"/>
        <w:jc w:val="both"/>
        <w:rPr>
          <w:rFonts w:ascii="Arial" w:hAnsi="Arial" w:cs="Arial"/>
          <w:b/>
          <w:i/>
        </w:rPr>
      </w:pPr>
      <w:r w:rsidRPr="001A20ED">
        <w:rPr>
          <w:rFonts w:ascii="Arial" w:hAnsi="Arial" w:cs="Arial"/>
          <w:b/>
          <w:i/>
        </w:rPr>
        <w:t>Calidad y condiciones de vida</w:t>
      </w:r>
    </w:p>
    <w:p w:rsidR="001A20ED" w:rsidRPr="001A20ED" w:rsidRDefault="001A20ED" w:rsidP="001A20ED">
      <w:pPr>
        <w:spacing w:after="240" w:line="360" w:lineRule="auto"/>
        <w:jc w:val="both"/>
        <w:rPr>
          <w:rFonts w:ascii="Arial" w:hAnsi="Arial" w:cs="Arial"/>
          <w:b/>
          <w:i/>
        </w:rPr>
      </w:pPr>
      <w:r w:rsidRPr="001A20ED">
        <w:rPr>
          <w:rFonts w:ascii="Arial" w:hAnsi="Arial" w:cs="Arial"/>
          <w:b/>
          <w:i/>
        </w:rPr>
        <w:t>Indicadores de condiciones de vida, año 2010</w:t>
      </w:r>
    </w:p>
    <w:p w:rsidR="001A20ED" w:rsidRPr="001A20ED" w:rsidRDefault="001A20ED" w:rsidP="001A20ED">
      <w:pPr>
        <w:spacing w:after="240" w:line="360" w:lineRule="auto"/>
        <w:jc w:val="both"/>
        <w:rPr>
          <w:rFonts w:ascii="Arial" w:hAnsi="Arial" w:cs="Arial"/>
        </w:rPr>
      </w:pPr>
      <w:r w:rsidRPr="001A20ED">
        <w:rPr>
          <w:rFonts w:ascii="Arial" w:hAnsi="Arial" w:cs="Arial"/>
        </w:rPr>
        <w:t>Los datos indican que el 99.7% de los hogares tenía provisión de energía eléctrica.  Los hogares que  disponían de automóviles de uso privado ascendió a 34.9%. El  0.9% de las viviendas tiene techo de asbesto, cemento, yagua, cana y otros. Los mismos datos arrojan que el 0.1% de las viviendas posen las paredes de tabla de palma, yagua y tejemanil. En menor proporción, 0.5 % de las  viviendas cuenta con piso de tierra u otros.</w:t>
      </w:r>
    </w:p>
    <w:p w:rsidR="001A20ED" w:rsidRPr="001A20ED" w:rsidRDefault="001A20ED" w:rsidP="001A20ED">
      <w:pPr>
        <w:spacing w:after="240" w:line="360" w:lineRule="auto"/>
        <w:jc w:val="both"/>
        <w:rPr>
          <w:rFonts w:ascii="Arial" w:hAnsi="Arial" w:cs="Arial"/>
          <w:b/>
          <w:i/>
        </w:rPr>
      </w:pPr>
      <w:r w:rsidRPr="001A20ED">
        <w:rPr>
          <w:rFonts w:ascii="Arial" w:hAnsi="Arial" w:cs="Arial"/>
          <w:b/>
          <w:i/>
        </w:rPr>
        <w:lastRenderedPageBreak/>
        <w:t>Educación</w:t>
      </w:r>
    </w:p>
    <w:p w:rsidR="001A20ED" w:rsidRPr="001A20ED" w:rsidRDefault="001A20ED" w:rsidP="001A20ED">
      <w:pPr>
        <w:spacing w:after="240" w:line="360" w:lineRule="auto"/>
        <w:jc w:val="both"/>
        <w:rPr>
          <w:rFonts w:ascii="Arial" w:hAnsi="Arial" w:cs="Arial"/>
          <w:b/>
          <w:i/>
        </w:rPr>
      </w:pPr>
      <w:r w:rsidRPr="001A20ED">
        <w:rPr>
          <w:rFonts w:ascii="Arial" w:hAnsi="Arial" w:cs="Arial"/>
          <w:b/>
          <w:i/>
        </w:rPr>
        <w:t>Indicadores educativos</w:t>
      </w:r>
    </w:p>
    <w:p w:rsidR="001A20ED" w:rsidRPr="001A20ED" w:rsidRDefault="001A20ED" w:rsidP="001A20ED">
      <w:pPr>
        <w:spacing w:after="240" w:line="360" w:lineRule="auto"/>
        <w:jc w:val="both"/>
        <w:rPr>
          <w:rFonts w:ascii="Arial" w:hAnsi="Arial" w:cs="Arial"/>
        </w:rPr>
      </w:pPr>
      <w:r w:rsidRPr="001A20ED">
        <w:rPr>
          <w:rFonts w:ascii="Arial" w:hAnsi="Arial" w:cs="Arial"/>
        </w:rPr>
        <w:t xml:space="preserve">En lo referente a la educación para el año 2010, la tasa de analfabetismo en la población mayor de 15 años era de 7.4 %. Se observa que, la tasa de analfabetismo en la población joven entre 15 y 24 años fue de 3.5 %. </w:t>
      </w:r>
    </w:p>
    <w:p w:rsidR="001A20ED" w:rsidRPr="001A20ED" w:rsidRDefault="001A20ED" w:rsidP="001A20ED">
      <w:pPr>
        <w:spacing w:after="240" w:line="360" w:lineRule="auto"/>
        <w:jc w:val="both"/>
        <w:rPr>
          <w:rFonts w:ascii="Arial" w:hAnsi="Arial" w:cs="Arial"/>
        </w:rPr>
      </w:pPr>
      <w:r w:rsidRPr="001A20ED">
        <w:rPr>
          <w:rFonts w:ascii="Arial" w:hAnsi="Arial" w:cs="Arial"/>
        </w:rPr>
        <w:t>El índice de paridad de género entre la tasa de analfabetismo de mujeres y hombres entre 15 y 24 años era de 71.6 %  para el año 2010</w:t>
      </w:r>
    </w:p>
    <w:p w:rsidR="001A20ED" w:rsidRPr="001A20ED" w:rsidRDefault="001A20ED" w:rsidP="001A20ED">
      <w:pPr>
        <w:spacing w:after="240" w:line="360" w:lineRule="auto"/>
        <w:jc w:val="both"/>
        <w:rPr>
          <w:rFonts w:ascii="Arial" w:hAnsi="Arial" w:cs="Arial"/>
        </w:rPr>
      </w:pPr>
      <w:r w:rsidRPr="001A20ED">
        <w:rPr>
          <w:rFonts w:ascii="Arial" w:hAnsi="Arial" w:cs="Arial"/>
        </w:rPr>
        <w:t xml:space="preserve">En tanto que,  para los años escolares  2017-2018 los centros escolares públicos eran de 302. Para el mismo año escolar los centros escolares privados fueron de 640. </w:t>
      </w:r>
    </w:p>
    <w:p w:rsidR="001A20ED" w:rsidRPr="001A20ED" w:rsidRDefault="001A20ED" w:rsidP="001A20ED">
      <w:pPr>
        <w:spacing w:after="240" w:line="360" w:lineRule="auto"/>
        <w:jc w:val="both"/>
        <w:rPr>
          <w:rFonts w:ascii="Arial" w:hAnsi="Arial" w:cs="Arial"/>
          <w:b/>
          <w:i/>
        </w:rPr>
      </w:pPr>
      <w:r w:rsidRPr="001A20ED">
        <w:rPr>
          <w:rFonts w:ascii="Arial" w:hAnsi="Arial" w:cs="Arial"/>
          <w:b/>
          <w:i/>
        </w:rPr>
        <w:t>Disposición final de la basura, 2012</w:t>
      </w:r>
    </w:p>
    <w:p w:rsidR="001A20ED" w:rsidRPr="001A20ED" w:rsidRDefault="001A20ED" w:rsidP="001A20ED">
      <w:pPr>
        <w:spacing w:after="240" w:line="360" w:lineRule="auto"/>
        <w:jc w:val="both"/>
        <w:rPr>
          <w:rFonts w:ascii="Arial" w:hAnsi="Arial" w:cs="Arial"/>
        </w:rPr>
      </w:pPr>
      <w:r w:rsidRPr="001A20ED">
        <w:rPr>
          <w:rFonts w:ascii="Arial" w:hAnsi="Arial" w:cs="Arial"/>
        </w:rPr>
        <w:t>Para e  año 2010, el 92.3%  de los hogares dispone de los desechos solidos por medio del ayuntamiento. Mientras, que  para el 4.6%  dispone de ella en el patio, solar o cañada; Así mismo, 2.0% de los hogares admitió utilizar los servicios de una empresa privada y 0.8% dijo que otro.</w:t>
      </w:r>
    </w:p>
    <w:p w:rsidR="001A20ED" w:rsidRPr="001A20ED" w:rsidRDefault="001A20ED" w:rsidP="001A20ED">
      <w:pPr>
        <w:spacing w:after="240" w:line="360" w:lineRule="auto"/>
        <w:rPr>
          <w:rFonts w:ascii="Arial" w:hAnsi="Arial" w:cs="Arial"/>
          <w:b/>
          <w:i/>
        </w:rPr>
      </w:pPr>
      <w:r w:rsidRPr="001A20ED">
        <w:rPr>
          <w:rFonts w:ascii="Arial" w:hAnsi="Arial" w:cs="Arial"/>
          <w:b/>
          <w:i/>
        </w:rPr>
        <w:t>Tecnología y medios de comunicación</w:t>
      </w:r>
    </w:p>
    <w:p w:rsidR="001A20ED" w:rsidRPr="001A20ED" w:rsidRDefault="001A20ED" w:rsidP="001A20ED">
      <w:pPr>
        <w:spacing w:after="240" w:line="360" w:lineRule="auto"/>
        <w:rPr>
          <w:rFonts w:ascii="Arial" w:hAnsi="Arial" w:cs="Arial"/>
          <w:b/>
          <w:i/>
        </w:rPr>
      </w:pPr>
      <w:r w:rsidRPr="001A20ED">
        <w:rPr>
          <w:rFonts w:ascii="Arial" w:hAnsi="Arial" w:cs="Arial"/>
          <w:b/>
          <w:i/>
        </w:rPr>
        <w:t>Indicadores tecnológicos</w:t>
      </w:r>
    </w:p>
    <w:p w:rsidR="001A20ED" w:rsidRPr="001A20ED" w:rsidRDefault="001A20ED" w:rsidP="001A20ED">
      <w:pPr>
        <w:spacing w:after="240" w:line="360" w:lineRule="auto"/>
        <w:jc w:val="both"/>
        <w:rPr>
          <w:rFonts w:ascii="Arial" w:hAnsi="Arial" w:cs="Arial"/>
        </w:rPr>
      </w:pPr>
      <w:r w:rsidRPr="001A20ED">
        <w:rPr>
          <w:rFonts w:ascii="Arial" w:hAnsi="Arial" w:cs="Arial"/>
        </w:rPr>
        <w:t xml:space="preserve">Para el año 2010, el  40.0%  de los hogares del Distrito Nacional contaba con computadora.  Mientras que,  en el año 2018 el número de hogares con acceso a internet (fijo),  era de 205,846 cuentas. Para el mismo año 2018 las líneas en operación de telefonía fija, fue de 277,763. Asimismo, se observa que en el 2018 existían 134,336 televisores restringidas o por suscripción (cable, iptv, satélite o inalámbrica). </w:t>
      </w:r>
    </w:p>
    <w:p w:rsidR="001A20ED" w:rsidRDefault="001A20ED" w:rsidP="001A20ED">
      <w:pPr>
        <w:rPr>
          <w:rFonts w:ascii="Arial" w:hAnsi="Arial" w:cs="Arial"/>
          <w:sz w:val="28"/>
          <w:szCs w:val="28"/>
        </w:rPr>
      </w:pPr>
    </w:p>
    <w:p w:rsidR="001A20ED" w:rsidRPr="0062416B" w:rsidRDefault="001A20ED" w:rsidP="001A20ED">
      <w:pPr>
        <w:rPr>
          <w:rFonts w:ascii="Arial" w:hAnsi="Arial" w:cs="Arial"/>
          <w:sz w:val="28"/>
          <w:szCs w:val="28"/>
        </w:rPr>
      </w:pPr>
    </w:p>
    <w:p w:rsidR="00226BDD" w:rsidRDefault="00226BDD">
      <w:pPr>
        <w:rPr>
          <w:rFonts w:ascii="Arial" w:hAnsi="Arial" w:cs="Arial"/>
          <w:sz w:val="26"/>
          <w:szCs w:val="26"/>
          <w:lang w:val="es-ES_tradnl"/>
        </w:rPr>
      </w:pPr>
      <w:r>
        <w:rPr>
          <w:rFonts w:ascii="Arial" w:hAnsi="Arial" w:cs="Arial"/>
          <w:sz w:val="26"/>
          <w:szCs w:val="26"/>
          <w:lang w:val="es-ES_tradnl"/>
        </w:rPr>
        <w:br w:type="page"/>
      </w:r>
    </w:p>
    <w:p w:rsidR="008C3D47" w:rsidRDefault="00226BDD" w:rsidP="00EB5804">
      <w:pPr>
        <w:rPr>
          <w:rFonts w:ascii="Arial" w:hAnsi="Arial" w:cs="Arial"/>
          <w:b/>
          <w:bCs/>
          <w:i/>
          <w:iCs/>
          <w:lang w:val="es-MX"/>
        </w:rPr>
      </w:pPr>
      <w:r w:rsidRPr="00226BDD">
        <w:rPr>
          <w:rFonts w:ascii="Arial" w:hAnsi="Arial" w:cs="Arial"/>
          <w:b/>
          <w:sz w:val="26"/>
          <w:szCs w:val="26"/>
          <w:lang w:val="es-ES_tradnl"/>
        </w:rPr>
        <w:lastRenderedPageBreak/>
        <w:t xml:space="preserve">1.6 </w:t>
      </w:r>
      <w:r w:rsidR="00A519E2" w:rsidRPr="00A519E2">
        <w:rPr>
          <w:rFonts w:ascii="Arial" w:hAnsi="Arial" w:cs="Arial"/>
          <w:b/>
          <w:i/>
        </w:rPr>
        <w:t xml:space="preserve">Vista Pública  proyecto </w:t>
      </w:r>
      <w:r w:rsidR="008C3D47" w:rsidRPr="008C3D47">
        <w:rPr>
          <w:rFonts w:ascii="Arial" w:hAnsi="Arial" w:cs="Arial"/>
          <w:b/>
          <w:bCs/>
          <w:i/>
          <w:iCs/>
          <w:lang w:val="es-MX"/>
        </w:rPr>
        <w:t>Instituto de Cirugía Plástica y Reconstructiva (</w:t>
      </w:r>
      <w:r w:rsidR="00EB5804">
        <w:rPr>
          <w:rFonts w:ascii="Arial" w:hAnsi="Arial" w:cs="Arial"/>
          <w:b/>
          <w:bCs/>
          <w:i/>
          <w:iCs/>
          <w:lang w:val="es-MX"/>
        </w:rPr>
        <w:t>INCIPLER</w:t>
      </w:r>
      <w:r w:rsidR="008C3D47" w:rsidRPr="008C3D47">
        <w:rPr>
          <w:rFonts w:ascii="Arial" w:hAnsi="Arial" w:cs="Arial"/>
          <w:b/>
          <w:bCs/>
          <w:i/>
          <w:iCs/>
          <w:lang w:val="es-MX"/>
        </w:rPr>
        <w:t>)</w:t>
      </w:r>
    </w:p>
    <w:p w:rsidR="00EB5804" w:rsidRPr="008C3D47" w:rsidRDefault="00EB5804" w:rsidP="00EB5804">
      <w:pPr>
        <w:rPr>
          <w:rFonts w:ascii="Arial" w:hAnsi="Arial" w:cs="Arial"/>
          <w:b/>
          <w:bCs/>
          <w:i/>
          <w:iCs/>
          <w:lang w:val="es-MX"/>
        </w:rPr>
      </w:pPr>
    </w:p>
    <w:p w:rsidR="008C3D47" w:rsidRPr="008C3D47" w:rsidRDefault="008C3D47" w:rsidP="008C3D47">
      <w:pPr>
        <w:spacing w:after="240" w:line="360" w:lineRule="auto"/>
        <w:jc w:val="both"/>
        <w:rPr>
          <w:rFonts w:ascii="Arial" w:hAnsi="Arial" w:cs="Arial"/>
          <w:b/>
          <w:bCs/>
          <w:i/>
          <w:iCs/>
          <w:lang w:val="es-MX"/>
        </w:rPr>
      </w:pPr>
      <w:r w:rsidRPr="008C3D47">
        <w:rPr>
          <w:rFonts w:ascii="Arial" w:hAnsi="Arial" w:cs="Arial"/>
          <w:b/>
          <w:bCs/>
          <w:i/>
          <w:iCs/>
          <w:lang w:val="es-MX"/>
        </w:rPr>
        <w:t xml:space="preserve">Introducción </w:t>
      </w:r>
    </w:p>
    <w:p w:rsidR="008C3D47" w:rsidRPr="008C3D47" w:rsidRDefault="008C3D47" w:rsidP="008C3D47">
      <w:pPr>
        <w:spacing w:after="240" w:line="360" w:lineRule="auto"/>
        <w:jc w:val="both"/>
        <w:rPr>
          <w:rFonts w:ascii="Arial" w:hAnsi="Arial" w:cs="Arial"/>
          <w:b/>
          <w:bCs/>
          <w:i/>
          <w:iCs/>
        </w:rPr>
      </w:pPr>
      <w:r w:rsidRPr="008C3D47">
        <w:rPr>
          <w:rFonts w:ascii="Arial" w:hAnsi="Arial" w:cs="Arial"/>
        </w:rPr>
        <w:t xml:space="preserve">El proceso de consulta pública al proyecto </w:t>
      </w:r>
      <w:r w:rsidRPr="008C3D47">
        <w:rPr>
          <w:rFonts w:ascii="Arial" w:hAnsi="Arial" w:cs="Arial"/>
          <w:b/>
          <w:i/>
          <w:iCs/>
        </w:rPr>
        <w:t>“</w:t>
      </w:r>
      <w:r w:rsidRPr="008C3D47">
        <w:rPr>
          <w:rFonts w:ascii="Arial" w:hAnsi="Arial" w:cs="Arial"/>
          <w:b/>
          <w:bCs/>
          <w:i/>
          <w:iCs/>
          <w:lang w:val="es-MX"/>
        </w:rPr>
        <w:t>Instituto de Cirugía Plástica y Reconstructiva (</w:t>
      </w:r>
      <w:r w:rsidR="00EB5804">
        <w:rPr>
          <w:rFonts w:ascii="Arial" w:hAnsi="Arial" w:cs="Arial"/>
          <w:b/>
          <w:bCs/>
          <w:i/>
          <w:iCs/>
          <w:lang w:val="es-MX"/>
        </w:rPr>
        <w:t>INCIPLER</w:t>
      </w:r>
      <w:r w:rsidRPr="008C3D47">
        <w:rPr>
          <w:rFonts w:ascii="Arial" w:hAnsi="Arial" w:cs="Arial"/>
          <w:b/>
          <w:bCs/>
          <w:i/>
          <w:iCs/>
          <w:lang w:val="es-MX"/>
        </w:rPr>
        <w:t>)</w:t>
      </w:r>
      <w:r w:rsidRPr="008C3D47">
        <w:rPr>
          <w:rFonts w:ascii="Arial" w:hAnsi="Arial" w:cs="Arial"/>
          <w:b/>
          <w:i/>
        </w:rPr>
        <w:t>”</w:t>
      </w:r>
      <w:r w:rsidRPr="008C3D47">
        <w:rPr>
          <w:rFonts w:ascii="Arial" w:hAnsi="Arial" w:cs="Arial"/>
        </w:rPr>
        <w:t xml:space="preserve"> se efectúa como requerimiento del Ministerio de Medio Ambiente y Recursos Naturales y la Ley 64-00, la cual establece en sus artículos 38</w:t>
      </w:r>
      <w:r w:rsidRPr="008C3D47">
        <w:rPr>
          <w:rStyle w:val="Refdenotaalpie"/>
          <w:rFonts w:ascii="Arial" w:hAnsi="Arial" w:cs="Arial"/>
        </w:rPr>
        <w:footnoteReference w:id="2"/>
      </w:r>
      <w:r w:rsidRPr="008C3D47">
        <w:rPr>
          <w:rFonts w:ascii="Arial" w:hAnsi="Arial" w:cs="Arial"/>
        </w:rPr>
        <w:t xml:space="preserve"> y 43</w:t>
      </w:r>
      <w:r w:rsidRPr="008C3D47">
        <w:rPr>
          <w:rStyle w:val="Refdenotaalpie"/>
          <w:rFonts w:ascii="Arial" w:hAnsi="Arial" w:cs="Arial"/>
        </w:rPr>
        <w:footnoteReference w:id="3"/>
      </w:r>
      <w:r w:rsidRPr="008C3D47">
        <w:rPr>
          <w:rFonts w:ascii="Arial" w:hAnsi="Arial" w:cs="Arial"/>
        </w:rPr>
        <w:t xml:space="preserve">, la integración de las partes involucradas o interesadas en la realización de los estudios de impacto ambiental. Las consultas se realizan para informar e involucrar a las comunidades y organizaciones en el proceso de toma de decisiones. </w:t>
      </w:r>
    </w:p>
    <w:p w:rsidR="008C3D47" w:rsidRPr="008C3D47" w:rsidRDefault="008C3D47" w:rsidP="008C3D47">
      <w:pPr>
        <w:spacing w:after="240" w:line="360" w:lineRule="auto"/>
        <w:jc w:val="both"/>
        <w:rPr>
          <w:rFonts w:ascii="Arial" w:hAnsi="Arial" w:cs="Arial"/>
        </w:rPr>
      </w:pPr>
      <w:r w:rsidRPr="008C3D47">
        <w:rPr>
          <w:rFonts w:ascii="Arial" w:hAnsi="Arial" w:cs="Arial"/>
        </w:rPr>
        <w:t xml:space="preserve">La vista pública se realizó el lunes </w:t>
      </w:r>
      <w:r w:rsidR="00110DE4">
        <w:rPr>
          <w:rFonts w:ascii="Arial" w:hAnsi="Arial" w:cs="Arial"/>
        </w:rPr>
        <w:t>26</w:t>
      </w:r>
      <w:r w:rsidRPr="008C3D47">
        <w:rPr>
          <w:rFonts w:ascii="Arial" w:hAnsi="Arial" w:cs="Arial"/>
        </w:rPr>
        <w:t xml:space="preserve"> de septiembre del 2022</w:t>
      </w:r>
      <w:r w:rsidR="00110DE4">
        <w:rPr>
          <w:rFonts w:ascii="Arial" w:hAnsi="Arial" w:cs="Arial"/>
        </w:rPr>
        <w:t>, dicha fecha fue movido en coordinación con Participación Social y la Dirección Provincial por el paso de una tormenta tropical</w:t>
      </w:r>
      <w:r w:rsidRPr="008C3D47">
        <w:rPr>
          <w:rFonts w:ascii="Arial" w:hAnsi="Arial" w:cs="Arial"/>
        </w:rPr>
        <w:t>. A la misma asistieron aproximadamente 21 personas, en representación de las juntas de vecinos y organizaciones del sector Gazcue</w:t>
      </w:r>
      <w:r w:rsidRPr="008C3D47">
        <w:rPr>
          <w:rFonts w:ascii="Arial" w:hAnsi="Arial" w:cs="Arial"/>
          <w:lang w:val="es-MX"/>
        </w:rPr>
        <w:t>.</w:t>
      </w:r>
    </w:p>
    <w:p w:rsidR="008C3D47" w:rsidRPr="008C3D47" w:rsidRDefault="008C3D47" w:rsidP="008C3D47">
      <w:pPr>
        <w:pStyle w:val="Standard"/>
        <w:spacing w:after="240" w:line="360" w:lineRule="auto"/>
        <w:jc w:val="both"/>
        <w:rPr>
          <w:rFonts w:ascii="Arial" w:hAnsi="Arial" w:cs="Arial"/>
          <w:sz w:val="24"/>
          <w:szCs w:val="24"/>
        </w:rPr>
      </w:pPr>
      <w:r w:rsidRPr="008C3D47">
        <w:rPr>
          <w:rFonts w:ascii="Arial" w:hAnsi="Arial" w:cs="Arial"/>
          <w:sz w:val="24"/>
          <w:szCs w:val="24"/>
        </w:rPr>
        <w:t xml:space="preserve">En representación del promotor del proyecto, participó Ana German y el arquitecto de la obra Diógenes Peña, </w:t>
      </w:r>
      <w:r w:rsidRPr="008C3D47">
        <w:rPr>
          <w:rFonts w:ascii="Arial" w:hAnsi="Arial" w:cs="Arial"/>
          <w:bCs/>
          <w:sz w:val="24"/>
          <w:szCs w:val="24"/>
        </w:rPr>
        <w:t xml:space="preserve">por el Ministerio de Medio Ambiente y Recursos Naturales del Distrito Nacional participó </w:t>
      </w:r>
      <w:r w:rsidRPr="008C3D47">
        <w:rPr>
          <w:rFonts w:ascii="Arial" w:hAnsi="Arial" w:cs="Arial"/>
          <w:bCs/>
          <w:color w:val="000000" w:themeColor="text1"/>
          <w:sz w:val="24"/>
          <w:szCs w:val="24"/>
        </w:rPr>
        <w:t>Gustavo Estévez y Minerva Alcantara</w:t>
      </w:r>
      <w:r w:rsidRPr="008C3D47">
        <w:rPr>
          <w:rFonts w:ascii="Arial" w:hAnsi="Arial" w:cs="Arial"/>
          <w:bCs/>
          <w:sz w:val="24"/>
          <w:szCs w:val="24"/>
        </w:rPr>
        <w:t>.</w:t>
      </w:r>
      <w:r w:rsidRPr="008C3D47">
        <w:rPr>
          <w:rFonts w:ascii="Arial" w:eastAsia="Arial" w:hAnsi="Arial" w:cs="Arial"/>
          <w:sz w:val="24"/>
          <w:szCs w:val="24"/>
        </w:rPr>
        <w:t xml:space="preserve"> </w:t>
      </w:r>
      <w:r w:rsidRPr="008C3D47">
        <w:rPr>
          <w:rFonts w:ascii="Arial" w:hAnsi="Arial" w:cs="Arial"/>
          <w:sz w:val="24"/>
          <w:szCs w:val="24"/>
        </w:rPr>
        <w:t>Por el equipo de consultores ambientales asistieron, el ingeniero Antonio Gallo, y la licenciada Ramona Pérez Araujo.</w:t>
      </w:r>
    </w:p>
    <w:p w:rsidR="008C3D47" w:rsidRDefault="008C3D47" w:rsidP="008C3D47">
      <w:pPr>
        <w:pStyle w:val="Standard"/>
        <w:spacing w:after="240" w:line="360" w:lineRule="auto"/>
        <w:jc w:val="both"/>
        <w:rPr>
          <w:rFonts w:ascii="Arial" w:hAnsi="Arial" w:cs="Arial"/>
          <w:sz w:val="24"/>
          <w:szCs w:val="24"/>
        </w:rPr>
      </w:pPr>
    </w:p>
    <w:p w:rsidR="00EB5804" w:rsidRDefault="00EB5804" w:rsidP="008C3D47">
      <w:pPr>
        <w:pStyle w:val="Standard"/>
        <w:spacing w:after="240" w:line="360" w:lineRule="auto"/>
        <w:jc w:val="both"/>
        <w:rPr>
          <w:rFonts w:ascii="Arial" w:hAnsi="Arial" w:cs="Arial"/>
          <w:sz w:val="24"/>
          <w:szCs w:val="24"/>
        </w:rPr>
      </w:pPr>
    </w:p>
    <w:p w:rsidR="00EB5804" w:rsidRPr="008C3D47" w:rsidRDefault="00EB5804" w:rsidP="008C3D47">
      <w:pPr>
        <w:pStyle w:val="Standard"/>
        <w:spacing w:after="240" w:line="360" w:lineRule="auto"/>
        <w:jc w:val="both"/>
        <w:rPr>
          <w:rFonts w:ascii="Arial" w:hAnsi="Arial" w:cs="Arial"/>
          <w:sz w:val="24"/>
          <w:szCs w:val="24"/>
        </w:rPr>
      </w:pPr>
    </w:p>
    <w:p w:rsidR="008C3D47" w:rsidRPr="008C3D47" w:rsidRDefault="008C3D47" w:rsidP="008C3D47">
      <w:pPr>
        <w:pStyle w:val="Standard"/>
        <w:spacing w:after="240" w:line="360" w:lineRule="auto"/>
        <w:jc w:val="both"/>
        <w:rPr>
          <w:rFonts w:ascii="Arial" w:hAnsi="Arial" w:cs="Arial"/>
          <w:i/>
          <w:iCs/>
          <w:sz w:val="24"/>
          <w:szCs w:val="24"/>
        </w:rPr>
      </w:pPr>
      <w:r w:rsidRPr="008C3D47">
        <w:rPr>
          <w:rFonts w:ascii="Arial" w:hAnsi="Arial" w:cs="Arial"/>
          <w:b/>
          <w:bCs/>
          <w:i/>
          <w:iCs/>
          <w:sz w:val="24"/>
          <w:szCs w:val="24"/>
        </w:rPr>
        <w:t>Resultados de la vista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rPr>
        <w:t xml:space="preserve">La vista pública fue desarrollada de forma interactiva, cada participante tuvo la oportunidad de expresar su opinión y su parecer con relación al proyecto </w:t>
      </w:r>
      <w:r w:rsidRPr="008C3D47">
        <w:rPr>
          <w:rFonts w:ascii="Arial" w:hAnsi="Arial" w:cs="Arial"/>
          <w:lang w:val="es-MX"/>
        </w:rPr>
        <w:t>Instituto de Cirugía Plástica y Reconstructiva. Una de las participantes expresó que la vista pública debió realizarse antes de iniciar la construcción del proyecto.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Una de las participantes, expresó que le ha convenido el proyecto porque antes la zona era muy solitaria y se habían producido atracos y asaltos; y en la actualidad eso ha terminado luego del inicio de la obra.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Los participantes realizaron preguntas relacionadas a distintas aspecto del proyecto entre estos: sobre una supuesta prohibición que impide la construcción de nuevos centros de salud en Gazcue.   Al respecto se les informó que para la construcción de nuevos centros médicos se necesita una autorización emitida por el Ministerio de Salud Pública, y que las autoridades de salud deberían recocer ese supuesto impedimento y no dar la autorización requerida por los promotores del proyecto. Además, se les indicó que si el Ministerio de Medio Ambiente emitió términos de referencia es porque el proyecto puede ser viable.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Sobre algunos ruidos producidos por la construcción, los participantes dijeron que es muy molesto porque durante el día en horas laborables el ruido persiste. Sobre ese planteamiento, se les dijo que ya estaban terminando y que la etapa de los ruidos le quedan alrededor de una semana.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Expresaron que el polvillo producido por la construcción les molesta ya que todo el día las partículas penetran a las casas afectado la cotidianidad y los jardines de los vecinos. Al respecto les informaron que ya esa etapa había concluido y expresaron sentirse apenados por los inconvenientes causados.</w:t>
      </w:r>
    </w:p>
    <w:p w:rsidR="008C3D47" w:rsidRPr="008C3D47" w:rsidRDefault="008C3D47" w:rsidP="008C3D47">
      <w:pPr>
        <w:spacing w:after="240" w:line="360" w:lineRule="auto"/>
        <w:jc w:val="both"/>
        <w:rPr>
          <w:rFonts w:ascii="Arial" w:hAnsi="Arial" w:cs="Arial"/>
          <w:b/>
          <w:bCs/>
          <w:i/>
          <w:iCs/>
          <w:lang w:val="es-MX"/>
        </w:rPr>
      </w:pPr>
      <w:r w:rsidRPr="008C3D47">
        <w:rPr>
          <w:rFonts w:ascii="Arial" w:hAnsi="Arial" w:cs="Arial"/>
          <w:b/>
          <w:bCs/>
          <w:i/>
          <w:iCs/>
          <w:lang w:val="es-MX"/>
        </w:rPr>
        <w:t>Transcripción de la vista pública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lastRenderedPageBreak/>
        <w:t>Ramona Pérez (Consultora):</w:t>
      </w:r>
      <w:r w:rsidRPr="008C3D47">
        <w:rPr>
          <w:rFonts w:ascii="Arial" w:hAnsi="Arial" w:cs="Arial"/>
          <w:b/>
          <w:bCs/>
          <w:lang w:val="es-MX"/>
        </w:rPr>
        <w:t xml:space="preserve"> </w:t>
      </w:r>
      <w:r w:rsidRPr="008C3D47">
        <w:rPr>
          <w:rFonts w:ascii="Arial" w:hAnsi="Arial" w:cs="Arial"/>
          <w:lang w:val="es-MX"/>
        </w:rPr>
        <w:t xml:space="preserve">Vamos a dar inicio, vamos a agradecerle a todos, la mayoría son damas así que muchísimas gracias a los caballeros por acompañarnos a la vista pública del proyecto Instituto de Cirugía Plástica y Reconstructiva </w:t>
      </w:r>
      <w:r w:rsidR="00EB5804">
        <w:rPr>
          <w:rFonts w:ascii="Arial" w:hAnsi="Arial" w:cs="Arial"/>
          <w:lang w:val="es-MX"/>
        </w:rPr>
        <w:t>INCIPLER</w:t>
      </w:r>
      <w:r w:rsidRPr="008C3D47">
        <w:rPr>
          <w:rFonts w:ascii="Arial" w:hAnsi="Arial" w:cs="Arial"/>
          <w:lang w:val="es-MX"/>
        </w:rPr>
        <w:t xml:space="preserve">, código 20980 cuyo promotor es la Sra. Ana Germán.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También queremos agradecer al Ministerio de Medio Ambiente y Recursos Naturales de Santo Domingo, a la comisión de ese Ministerio que nos acompaña, muchas gracias. También nos acompaña el arquitecto del proyecto Diomedes Peña.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Mi nombre es Ramona Pérez Araujo y junto con el Ing. Antonio Gallo que lo tenemos acá, somos parte del equipo de consultores ambientales que estamos organizando el Estudio de Impacto Ambiental.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Tanto el Ing. Gallo como quien les habla somos técnicos registrados en el Ministerio de Medio Ambiente para realizar este tipo de actividad, pero no somos empleados del Ministerio, si tenemos que registrarnos para hacer las vistas públicas y los Estudios de Impacto Ambiental porque el Ministerio nos lo exige, pero no somos empleados de esa… si fuimos empleados en algún momento, pero actualmente no lo somos.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Así que miren, las vistas públicas son espacios de las vistas públicas son espacios de involucramiento, de participación, que se realizan para que lar organizaciones y las comunidades donde se vayan a desarrollar proyectos puedan participar de lo que es la toma de decisión, sepan de que se tratan esos proyectos, en que consisten, quien es el promotor, los posibles impactos positivos o negativos que el proyecto pueda generar en la comunidad, entonces por eso es que se realizan las vistas públicas, pero para hacer las vistas públicas hay un marco legal que da respaldo y ese marco legal es la Ley 64-00, dicha ley establece en sus artículos 38 y 43 que es de carácter obligatorio consultar con las comunidades y las organizaciones donde se pretenden desarrollar esos proyectos.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lastRenderedPageBreak/>
        <w:t xml:space="preserve">Para realizar las vistas públicas tenemos algunos requisitos que nos exige el Ministerio, y uno de esos requisitos es que tenemos una lista de asistencia.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Tenemos una lista de asistencia por eso ustedes ven que pusimos a circular esa lista, en esa lista hay una columna para que ustedes pongan su nombre y apellido, para que pongan el nombre de la organización o institución que representan y si no representan a ninguna organización o institución que son vecinos o comunitarios, solamente lo ponen así que son vecinos o comunitarios.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También hay otra columna para que nos pongan el número de teléfono. La finalidad de poner el número de teléfono es que si en algún momento en el documento que se lama Estudio de Impacto Ambiental esté siendo evaluado por el Ministerio de Medio Ambiente, si tienen alguna duda de que la actividad se haya llevado a cabo hoy 26 de septiembre del año 2022 con todos los requisitos que establece, pues con el número de teléfono que está ahí ellos le podrían llamar y le podrían preguntar si es verdad, como se desarrolló la actividad y si ustedes participaron.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También tenemos que grabarlo, por eso estamos usando una grabadora y luego con ese audio tenemos que hacer una transcripción con punto y coma de todo lo que ocurra esta mañana y eso también será incorporado al documento que se llama Estudio de Impacto Ambiental.</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Otro de los requisitos es que tomemos fotografías las cuales las vamos a tomar a lo largo de toda la actividad y también serán anexadas al documento que se llama Estudio de Impacto Ambiental.</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Antes de que existiera la Ley 64-00 este tipo de actividades no se realizaban. La gente realizaba proyectos, pero uno se enteraba porque uno veía al lado de su comunidad que estaban cortando árboles, máquinas pesadas removiendo terreno, pero nadie te decía quién era el promotor ni como se llama, ni los impactos que ese proyecto puede generar.</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lastRenderedPageBreak/>
        <w:t>A raíz de la Ley 64-00, que fue una ley aprobada el 18 de agosto del año 2000, eso ha cambiado, obliga a los promotores de los proyectos a presentar sus proyectos a los comunitarios para que los comunitarios sepan y puedan opinar.</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Por eso es que estamos haciendo esta actividad el día de hoy, pero así mismo como obliga a los promotores y consultores, así mismo los obliga a ustedes como ciudadanos a tener que asistir a las vistas públicas y a tener que preguntar y a tener que interrogar porque la finalidad básica es que cuando la actividad termine uno sepa que las personas de la comunidad piensan con relación al proyecto.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Y cuando llegue el momento de hacer las dudas, preguntas e inquietudes es importante que las hagan porque si realizamos un a vista pública, le presentamos el proyecto y no sabemos la opinión de los residentes del sector, no tiene ningún sentido realizar vista pública.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Nos interesa mucho las opiniones, las inquietudes, los comentarios, las dudas, ustedes nos hacen la pregunta y nosotros tenemos el deber de responder cada una de esas preguntas que ustedes nos tengan.</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Yo les voy a dejar con el arquitecto Diógenes Peña, quien les va a presentar los objetivos y les va a hablar un poco del proyecto y luego el Ing. Antonio Gallo les va a hablar de los impactos ambientales, sociales y económicos que el proyecto va a tener para la zona, así que les dejo con el Ing. Peña.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Diógenes Peña (Arquitecto del proyecto):</w:t>
      </w:r>
      <w:r w:rsidRPr="008C3D47">
        <w:rPr>
          <w:rFonts w:ascii="Arial" w:hAnsi="Arial" w:cs="Arial"/>
          <w:b/>
          <w:bCs/>
          <w:lang w:val="es-MX"/>
        </w:rPr>
        <w:t xml:space="preserve"> </w:t>
      </w:r>
      <w:r w:rsidRPr="008C3D47">
        <w:rPr>
          <w:rFonts w:ascii="Arial" w:hAnsi="Arial" w:cs="Arial"/>
          <w:lang w:val="es-MX"/>
        </w:rPr>
        <w:t>Muchas gracias. Miren, básicamente esto es una clínica que es de tipo poco invasiva ¿por qué poco invasiva? Porque no se van a trabajar aquí casos graves de trauma ni operaciones de alto riesgo, sino que son operaciones que le llaman ligeras, que son cirugías plásticas que son muy importantes porque eso influye mucho en el medio ambiente también, pero el tipo de clínica que es poco invasiva al medio.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Básicamente lo que tenemos es, a pesar de ser poco invasiva, tenemos una clínica bien compacta, rápidamente le explicaré de que consta la clínica.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lastRenderedPageBreak/>
        <w:t>Tenemos una primera planta que es básicamente lo que es el lobby, laboratorio, lo que el área de toma de muestra también, y, sobre todo, la emergencia que es pequeña porque en estos casos casi nunca hay emergencia, pero por normativas de Salud Pública hay que tener emergencia, que no es prioridad en este tipo de clínicas.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También por normativa hay que tener una pequeña morgue, que todo eso lo tenemos y lo que es una lavandería que eso si nos hace falta para el tipo de clínica.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Luego en la segunda planta tenemos lo que son las áreas administrativas, contabilidad, administración, etc., y consultorios médicos que son muy pocos, son 6 consultorios médicos que tenemos en la segunda planta.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Luego en la tercera tenemos lo que es el área del quirúrgico, el área de intensivos, tenemos el área ya de habitaciones. Y luego en la cuarta tenemos quirófanos de nivel 5 porque ese es el fuerte de la clínica y un área de farmacia, recuperación y el stand médico, y área de recuperación para los que se operan.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Ya la quinta planta tenemos habitaciones y la cocina de la clínica, o sea que básicamente eso es lo que compone la clínica. Para facilidades operativas del centro nosotros en vez de un ascensor tenemos dos, uno exterior que es lo que vean ahí afuera y uno interior para que sea más operativa la clínica.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A nivel general uno de los aspectos mas neurálgicos son los parqueos, este lugar donde estamos ahora ustedes saben que era una casa que se convirtió en paqueo y tenemos también parqueo frente a la clínica. También vamos a tener valet parking para aumentar la capacidad de los paqueos, o sea, nosotros tenemos 20 parqueos porque esa clínica realmente los doctores saben que trabajan con extranjeros en su gran mayoría que no tienen vehículo, sino que vienen en taxi, pero siempre tiene que haber parqueos para los empleados y no afectar la zona, o sea que en esa parte vamos a estar bien cubiertos.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lastRenderedPageBreak/>
        <w:t>Ya en la parte de seguridad nosotros tenemos que la evacuación de las aguas negras es un problema para el Medio Ambienta, aunque por acá hay alcantarillado sanitario, que ustedes saben bien que está aquí en esta calle de la Julio Verne, nosotros hemos hecho un pretratamiento para llevar las aguas con menos contaminación al alcantarillado existente.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Tenemos un filtro anaeróbico de flujo ascendente para evitar que las aguas vayan negras directamente a alcantarillado, sino que vaya a una pequeña planta de tratamiento primario y secundario a la planta para contaminar menos lo que es el medio ambiente.  No es necesario, pero lo quisimos hacer así para favorecer lo que es esa parte de aguas negras.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Básicamente eso lo que el proyecto consiste. También tenemos una parte que el arquitecto les puede explicar, de evacuación, de relación de los materiales de operación, los residuos orgánicos que también vamos a tener un protocolo para evacuarlos todos los días, con un sistema aquí que les va a explicar el arquitecto.</w:t>
      </w:r>
    </w:p>
    <w:p w:rsidR="008C3D47" w:rsidRPr="008C3D47" w:rsidRDefault="008C3D47" w:rsidP="008C3D47">
      <w:pPr>
        <w:spacing w:after="240" w:line="360" w:lineRule="auto"/>
        <w:jc w:val="both"/>
        <w:rPr>
          <w:rFonts w:ascii="Arial" w:hAnsi="Arial" w:cs="Arial"/>
          <w:b/>
          <w:bCs/>
          <w:lang w:val="es-MX"/>
        </w:rPr>
      </w:pPr>
      <w:r w:rsidRPr="008C3D47">
        <w:rPr>
          <w:rFonts w:ascii="Arial" w:hAnsi="Arial" w:cs="Arial"/>
          <w:b/>
          <w:bCs/>
          <w:i/>
          <w:iCs/>
          <w:lang w:val="es-MX"/>
        </w:rPr>
        <w:t>Rigoberto Segura (Asistente arquitecto):</w:t>
      </w:r>
      <w:r w:rsidRPr="008C3D47">
        <w:rPr>
          <w:rFonts w:ascii="Arial" w:hAnsi="Arial" w:cs="Arial"/>
          <w:b/>
          <w:bCs/>
          <w:lang w:val="es-MX"/>
        </w:rPr>
        <w:t xml:space="preserve"> </w:t>
      </w:r>
      <w:r w:rsidRPr="008C3D47">
        <w:rPr>
          <w:rFonts w:ascii="Arial" w:hAnsi="Arial" w:cs="Arial"/>
          <w:lang w:val="es-MX"/>
        </w:rPr>
        <w:t>Rigoberto Segura, yo soy el asistente de Diógenes aquí en este proyecto.</w:t>
      </w:r>
      <w:r w:rsidRPr="008C3D47">
        <w:rPr>
          <w:rFonts w:ascii="Arial" w:hAnsi="Arial" w:cs="Arial"/>
          <w:b/>
          <w:bCs/>
          <w:lang w:val="es-MX"/>
        </w:rPr>
        <w:t xml:space="preserve">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Entonces para el sistema de la recolección de los desechos orgánicos</w:t>
      </w:r>
      <w:r w:rsidRPr="008C3D47">
        <w:rPr>
          <w:rFonts w:ascii="Arial" w:hAnsi="Arial" w:cs="Arial"/>
          <w:b/>
          <w:bCs/>
          <w:lang w:val="es-MX"/>
        </w:rPr>
        <w:t xml:space="preserve"> </w:t>
      </w:r>
      <w:r w:rsidRPr="008C3D47">
        <w:rPr>
          <w:rFonts w:ascii="Arial" w:hAnsi="Arial" w:cs="Arial"/>
          <w:lang w:val="es-MX"/>
        </w:rPr>
        <w:t xml:space="preserve">nosotros vamos a disponer de un espacio en la clínica en donde los desechos van a estar clasificados por tres fundas que son elementales en los hospitales: roja, negra y verde., cada uno de esos desechos se van a echar en la funda correspondiente.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Desde ese centro de acopio pegado a los quirófanos o cercanos a los quirófanos entonces vamos a tener una compañía que va a venir diariamente a recoger esos desechos, una compañía que si ustedes quieren le suministramos el nombre más adelante, pero no queríamos hacer ese tipo de promoción, pero ya tenemos el contacto para eso que son las cosas más críticas en os asuntos hospitalarios, la recogida de los desechos orgánicos.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Bueno, muchísimas gracias. Ahora pasamos con el Ing. Antonio Gallo.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lastRenderedPageBreak/>
        <w:t>Antonio Gallo (Consultor):</w:t>
      </w:r>
      <w:r w:rsidRPr="008C3D47">
        <w:rPr>
          <w:rFonts w:ascii="Arial" w:hAnsi="Arial" w:cs="Arial"/>
          <w:b/>
          <w:bCs/>
          <w:lang w:val="es-MX"/>
        </w:rPr>
        <w:t xml:space="preserve"> </w:t>
      </w:r>
      <w:r w:rsidRPr="008C3D47">
        <w:rPr>
          <w:rFonts w:ascii="Arial" w:hAnsi="Arial" w:cs="Arial"/>
          <w:lang w:val="es-MX"/>
        </w:rPr>
        <w:t xml:space="preserve">Buenas tardes, mi nombre es Antonio Gallo.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El proyecto consiste en la construcción y operación de una clínica estética. Como cualquier construcción al inicio siempre hay movimiento, hay ruidos, ahora mismo esta en construcción el edificio, hay movimiento de polvo, ruidos de cuando están haciendo los trabajos, mezcla de cemento, pero todo eso son temporales como en cualquier otra construcción. No se hacen todos al mismo tiempo, entonces eso lo categorizamos como impactos mínimos, pero siempre hay  a que tener las medidas y los ingenieros deben cumplir con el horario de 7am a 5pm y los sábados hasta el mediodía.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Luego viene en esa parte, en la fase de construcción, la dinamización de la economía porque ellos tienen que comprar materiales, hay flujo económico y los empleos. Normalmente los empleos vienen con la compañía, los ingenieros, pero algunos empleos pueden ser de aquí de a zona, no vendrán de tan lejos del Distrito.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Luego viene la parte de operación, ¿Cómo funciona una clínica estética? Vienen los clientes a consulta, hay operaciones, pero ¿Qué sucede? En una clínica hay operaciones, hay desechos, como dijo el arquitecto, están clasificados en fundas rojas, que eso deben retirarlo diariamente a través de una compañía que exige Salud Pública. Hay un listado de empresas que ellos deben seleccionar, esos materiales tienen que incinerarse para evitar contaminación al medio ambiente, para que no haya infecciones con la gente.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Otra cosa son las basuras orgánicas que son de comida, los restos de comida son comunes, estos van a zafacones y lo recoge el ayuntamiento, eso no hay ningún problema.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En esa parte también viene una parte importante, el flujo económico porque van a crear empleos, van haber de 20 a 30 empleos por esa clínica. También los doctores, va haber doctores, va haber también venta de comida y compra para alimentar a los que están dentro.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lastRenderedPageBreak/>
        <w:t>Cualquier pregunta estamos a la disponibilidad.</w:t>
      </w:r>
    </w:p>
    <w:p w:rsidR="00AE42DB" w:rsidRDefault="00AE42DB">
      <w:pPr>
        <w:rPr>
          <w:rFonts w:ascii="Arial" w:hAnsi="Arial" w:cs="Arial"/>
          <w:i/>
          <w:iCs/>
          <w:lang w:val="es-MX"/>
        </w:rPr>
      </w:pPr>
      <w:r>
        <w:rPr>
          <w:rFonts w:ascii="Arial" w:hAnsi="Arial" w:cs="Arial"/>
          <w:i/>
          <w:iCs/>
          <w:lang w:val="es-MX"/>
        </w:rPr>
        <w:br w:type="page"/>
      </w:r>
    </w:p>
    <w:p w:rsidR="008C3D47" w:rsidRPr="008C3D47" w:rsidRDefault="008C3D47" w:rsidP="008C3D47">
      <w:pPr>
        <w:spacing w:after="240" w:line="360" w:lineRule="auto"/>
        <w:jc w:val="both"/>
        <w:rPr>
          <w:rFonts w:ascii="Arial" w:hAnsi="Arial" w:cs="Arial"/>
          <w:i/>
          <w:iCs/>
          <w:lang w:val="es-MX"/>
        </w:rPr>
      </w:pPr>
    </w:p>
    <w:p w:rsidR="008C3D47" w:rsidRPr="008C3D47" w:rsidRDefault="008C3D47" w:rsidP="008C3D47">
      <w:pPr>
        <w:spacing w:after="240" w:line="360" w:lineRule="auto"/>
        <w:jc w:val="both"/>
        <w:rPr>
          <w:rFonts w:ascii="Arial" w:hAnsi="Arial" w:cs="Arial"/>
          <w:b/>
          <w:bCs/>
          <w:i/>
          <w:iCs/>
          <w:lang w:val="es-MX"/>
        </w:rPr>
      </w:pPr>
      <w:r w:rsidRPr="008C3D47">
        <w:rPr>
          <w:rFonts w:ascii="Arial" w:hAnsi="Arial" w:cs="Arial"/>
          <w:b/>
          <w:bCs/>
          <w:i/>
          <w:iCs/>
          <w:lang w:val="es-MX"/>
        </w:rPr>
        <w:t>Sesión de preguntas y respuestas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 xml:space="preserve">Ahora vamos a pasar a lo que nosotros denominamos la parte mas importante de las vistas públicas que son las preguntas, dudas, inquietudes que ustedes tengan relacionadas al proyecto.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En esta parte si es sumamente importante que levanten la mano y cuando nos vayan a formular su pregunta nos digan su nombre, si vienen de alguna organización, como parece todos son de la junta de vecinos ¿verdad?, entonces dicen el nombre de la junta de vecinos y proceden a realizar su pregunta.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Buenas, vivo en la esquina. ¿usted tiene una compañía que se ocupa de hacer esa cosa en la ciudad, ya usted tiene relaciones en el Medio Ambiente?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¿Cómo? ¿Una compañía que se ocupa de…?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 xml:space="preserve">No identificado (Comunitario): </w:t>
      </w:r>
      <w:r w:rsidRPr="008C3D47">
        <w:rPr>
          <w:rFonts w:ascii="Arial" w:hAnsi="Arial" w:cs="Arial"/>
          <w:lang w:val="es-MX"/>
        </w:rPr>
        <w:t>¿Qué si usted es una profesional que hace eso en distintos lugares?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Si, yo soy antropóloga.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Exactamente.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Y dijimos en un inicio que estamos registrados en el Ministerio de Medio Ambiente.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 xml:space="preserve">Si, si, si. Habíamos hablado en una ocasión que ya habían prohibido los centros médicos en Gazcue, parece ser que no.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Ustedes le están poniendo al ingeniero la parte de él, como no, el arquitecto y el señor aquí, y usted, es cierto, un pedazo de calle que es una joya, muy tranquilo, todo cambió. La pregunta es muy tarde, a nosotros que, si estábamos de acuerdo con ese centro médico, un centro médico es un centro médico, ya él lo dijo, todos </w:t>
      </w:r>
      <w:r w:rsidRPr="008C3D47">
        <w:rPr>
          <w:rFonts w:ascii="Arial" w:hAnsi="Arial" w:cs="Arial"/>
          <w:lang w:val="es-MX"/>
        </w:rPr>
        <w:lastRenderedPageBreak/>
        <w:t xml:space="preserve">los desechos, aquí se habla mucho de los desechos, es verdad, pero no deja de ser preocupante.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Para nosotros es tarde porque ya está hecho, esto pudo haber sido al principio y quizás estábamos de acuerdo, que contenta estoy, nadie va hablar ni va a decir nada, pero es muy tarde para hacer esa consulta a este pedacito de calle donde Eulalia es la dueña, tiene aquí su vida, no.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En cuanto a las cosas que nos están pidiendo por el ruido, mire, jamás lo vamos a excusar. Ese tipo de material a ella, a doña Girda que falleció, Mercedita, nosotros, desde las 7 de la mañana cuando uno todavía no se ha concentrado, ustedes no están ahí a oir esos ruidos, pero están pidiendo excusas, ya lo hicieron, o sea, que creo que el al momento que ustedes vienen a consultarlo no es el adecuado, porque si lo hacen al principio nosotros ninguno hubiésemos estado de acuerdo.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Ya usted lo dijo, ojalá sea verdad para yo buscarle empleos a unas cuantas personas, que la nombre y que el post operatorio lo pase en hotel de Fanny, aquí también. Esas extranjeras que dice el doctor que vienen ahí hay un hotel muy cómodo porque siempre las personas toman eso porque ya. No podemos rechazarlo porque ya lo hicieron, pero se lo digo licenciada, muy tarde. Nosotros no nos merecíamos centro médico en esa calle.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Muchísimas gracias señora.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Antonio Gallo (Consultor):</w:t>
      </w:r>
      <w:r w:rsidRPr="008C3D47">
        <w:rPr>
          <w:rFonts w:ascii="Arial" w:hAnsi="Arial" w:cs="Arial"/>
          <w:b/>
          <w:bCs/>
          <w:lang w:val="es-MX"/>
        </w:rPr>
        <w:t xml:space="preserve"> </w:t>
      </w:r>
      <w:r w:rsidRPr="008C3D47">
        <w:rPr>
          <w:rFonts w:ascii="Arial" w:hAnsi="Arial" w:cs="Arial"/>
          <w:lang w:val="es-MX"/>
        </w:rPr>
        <w:t>Para las autorizaciones nosotros dependemos del Ministerio de Medio Ambiente, de una autorización que dio Salud Pública. Salud Pública le ha exigido eso de tener permiso de Medio Ambiente.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Ya Salud Pública si sabía de esa situación no le había dado…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Eso es lo extraño, porque eso se comentó, fue mucho, eso salió en la prensa los comentarios porque ya habían prohibido los centros médicos en Gazcue y sin embargo…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lastRenderedPageBreak/>
        <w:t>Eulalia Flores (Comunitario):</w:t>
      </w:r>
      <w:r w:rsidRPr="008C3D47">
        <w:rPr>
          <w:rFonts w:ascii="Arial" w:hAnsi="Arial" w:cs="Arial"/>
          <w:b/>
          <w:bCs/>
          <w:lang w:val="es-MX"/>
        </w:rPr>
        <w:t xml:space="preserve"> </w:t>
      </w:r>
      <w:r w:rsidRPr="008C3D47">
        <w:rPr>
          <w:rFonts w:ascii="Arial" w:hAnsi="Arial" w:cs="Arial"/>
          <w:lang w:val="es-MX"/>
        </w:rPr>
        <w:t>Pero fue Salud Pública que lo autorizó.</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Si claro, claro que si.</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b/>
          <w:bCs/>
          <w:lang w:val="es-MX"/>
        </w:rPr>
        <w:t xml:space="preserve"> </w:t>
      </w:r>
      <w:r w:rsidRPr="008C3D47">
        <w:rPr>
          <w:rFonts w:ascii="Arial" w:hAnsi="Arial" w:cs="Arial"/>
          <w:lang w:val="es-MX"/>
        </w:rPr>
        <w:t>Si Salud Pública lo autorizó y el ayuntamiento, ¿Qué somos nosotros?</w:t>
      </w:r>
    </w:p>
    <w:p w:rsidR="008C3D47" w:rsidRPr="008C3D47" w:rsidRDefault="008C3D47" w:rsidP="008C3D47">
      <w:pPr>
        <w:spacing w:after="240" w:line="360" w:lineRule="auto"/>
        <w:jc w:val="both"/>
        <w:rPr>
          <w:rFonts w:ascii="Arial" w:hAnsi="Arial" w:cs="Arial"/>
          <w:b/>
          <w:bCs/>
          <w:i/>
          <w:iCs/>
          <w:lang w:val="es-MX"/>
        </w:rPr>
      </w:pPr>
      <w:r w:rsidRPr="008C3D47">
        <w:rPr>
          <w:rFonts w:ascii="Arial" w:hAnsi="Arial" w:cs="Arial"/>
          <w:b/>
          <w:bCs/>
          <w:i/>
          <w:iCs/>
          <w:lang w:val="es-MX"/>
        </w:rPr>
        <w:t>Empiezan a hablar todos al mismo tiempo.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b/>
          <w:bCs/>
          <w:lang w:val="es-MX"/>
        </w:rPr>
        <w:t xml:space="preserve"> </w:t>
      </w:r>
      <w:r w:rsidRPr="008C3D47">
        <w:rPr>
          <w:rFonts w:ascii="Arial" w:hAnsi="Arial" w:cs="Arial"/>
          <w:lang w:val="es-MX"/>
        </w:rPr>
        <w:t>Ya uno no puede protestar.</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Yo lo mando a quitar, yo digo que no, que le den para atrás. Tu dijiste ahorita de cualquier cosa que esté pasando, pero ya es muy tarde. Yo creí que prácticamente era una inauguración que había a esta altura.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Ya hoy es muy tarde ¿Qué vamos a hacer nosotros? Precioso, decir que si. Imagínate los vehículos y el tránsito, el lío y la tranquilidad.</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b/>
          <w:bCs/>
          <w:lang w:val="es-MX"/>
        </w:rPr>
        <w:t xml:space="preserve"> </w:t>
      </w:r>
      <w:r w:rsidRPr="008C3D47">
        <w:rPr>
          <w:rFonts w:ascii="Arial" w:hAnsi="Arial" w:cs="Arial"/>
          <w:lang w:val="es-MX"/>
        </w:rPr>
        <w:t>Si la institución tiene el permiso de Salud Pública, no podemos hacer nada, entonces justamente nosotros no podemos hacer nada si lo autorizó el ayuntamiento.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Nosotros hemos venido es a presentarnos y ver el proyecto terminado porque lo que ustedes están haciendo ya está hecho, o sea que con nosotros no hay que discutir.</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¿Alguien más tiene otra pregunta, duda, sugerencia, inquietud, queja?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Leni Gil (Comunitario):</w:t>
      </w:r>
      <w:r w:rsidRPr="008C3D47">
        <w:rPr>
          <w:rFonts w:ascii="Arial" w:hAnsi="Arial" w:cs="Arial"/>
          <w:b/>
          <w:bCs/>
          <w:lang w:val="es-MX"/>
        </w:rPr>
        <w:t xml:space="preserve"> </w:t>
      </w:r>
      <w:r w:rsidRPr="008C3D47">
        <w:rPr>
          <w:rFonts w:ascii="Arial" w:hAnsi="Arial" w:cs="Arial"/>
          <w:lang w:val="es-MX"/>
        </w:rPr>
        <w:t xml:space="preserve">Bueno, mi nombre es Leni Gil. A mi en lo positivo me favorece porque, por ejemplo, antes de que estaban construyendo ahí yo tenía pánico de cruzar por esa calle porque se dedicaron los motoristas y los atracadores cuando están la zona sola, a mis hijas siempre les decía no crucen por ahí y ahora por el flujo de la construcción y eso yo me imagino que va haber </w:t>
      </w:r>
      <w:r w:rsidRPr="008C3D47">
        <w:rPr>
          <w:rFonts w:ascii="Arial" w:hAnsi="Arial" w:cs="Arial"/>
          <w:lang w:val="es-MX"/>
        </w:rPr>
        <w:lastRenderedPageBreak/>
        <w:t>seguridad en la clínica y eso. Eso es lo positivo de todo eso para mi que me encanta caminar por ahí.</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w:t>
      </w:r>
      <w:r w:rsidRPr="008C3D47">
        <w:rPr>
          <w:rFonts w:ascii="Arial" w:hAnsi="Arial" w:cs="Arial"/>
          <w:b/>
          <w:bCs/>
          <w:lang w:val="es-MX"/>
        </w:rPr>
        <w:t xml:space="preserve"> </w:t>
      </w:r>
      <w:r w:rsidRPr="008C3D47">
        <w:rPr>
          <w:rFonts w:ascii="Arial" w:hAnsi="Arial" w:cs="Arial"/>
          <w:lang w:val="es-MX"/>
        </w:rPr>
        <w:t>Va haber cámara y personal.</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Leni Gil (Comunitario):</w:t>
      </w:r>
      <w:r w:rsidRPr="008C3D47">
        <w:rPr>
          <w:rFonts w:ascii="Arial" w:hAnsi="Arial" w:cs="Arial"/>
          <w:b/>
          <w:bCs/>
          <w:lang w:val="es-MX"/>
        </w:rPr>
        <w:t xml:space="preserve"> </w:t>
      </w:r>
      <w:r w:rsidRPr="008C3D47">
        <w:rPr>
          <w:rFonts w:ascii="Arial" w:hAnsi="Arial" w:cs="Arial"/>
          <w:lang w:val="es-MX"/>
        </w:rPr>
        <w:t>Por el flujo de empleados y eso ya yo cruzo por ahí, pero los motoristas le daban una carrera a uno cuando no estaban construyendo porque está callecita aquí es muy sola.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¿Alguna pregunta, sugerencia, duda?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Miren, todo esto queda grabado y aunque ustedes digan que es tarde, el Ministerio de Medio Ambiente está acá y todo esto tenemos que hacer una transcripción con todos los comentarios que tiene la señora Eulalia, todo queda registrado. Además, está Medio Ambiente aquí.</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Así que, si alguien más tiene alguna sugerencia, duda, inquietud, comentario, queja, es para esto, es importante que nos la hagan para que los técnicos del Ministerio de Medio Ambiente y también uno sepa cuál es la opinión de ustedes con relación a este proyecto. Por eso insistimos tanto en que nos hagan las preguntas, comentarios, sugerencias que ustedes puedan tener. Entonces vamos a ver si hay más preguntas, comentarios, dudas.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b/>
          <w:bCs/>
          <w:lang w:val="es-MX"/>
        </w:rPr>
        <w:t xml:space="preserve"> </w:t>
      </w:r>
      <w:r w:rsidRPr="008C3D47">
        <w:rPr>
          <w:rFonts w:ascii="Arial" w:hAnsi="Arial" w:cs="Arial"/>
          <w:lang w:val="es-MX"/>
        </w:rPr>
        <w:t>Que termine lo más rápido eso. Lo más rápido posible.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¿Por qué señora Eulalia?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b/>
          <w:bCs/>
          <w:lang w:val="es-MX"/>
        </w:rPr>
        <w:t xml:space="preserve"> </w:t>
      </w:r>
      <w:r w:rsidRPr="008C3D47">
        <w:rPr>
          <w:rFonts w:ascii="Arial" w:hAnsi="Arial" w:cs="Arial"/>
          <w:lang w:val="es-MX"/>
        </w:rPr>
        <w:t>Porque yo soy la única, aquí no vive nadie. El juez de la suprema es un mojón, ese que vive ahí.</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No le diga así.</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lastRenderedPageBreak/>
        <w:t>Eulalia Flores (Comunitario):</w:t>
      </w:r>
      <w:r w:rsidRPr="008C3D47">
        <w:rPr>
          <w:rFonts w:ascii="Arial" w:hAnsi="Arial" w:cs="Arial"/>
          <w:b/>
          <w:bCs/>
          <w:lang w:val="es-MX"/>
        </w:rPr>
        <w:t xml:space="preserve"> </w:t>
      </w:r>
      <w:r w:rsidRPr="008C3D47">
        <w:rPr>
          <w:rFonts w:ascii="Arial" w:hAnsi="Arial" w:cs="Arial"/>
          <w:lang w:val="es-MX"/>
        </w:rPr>
        <w:t>Claro. ¿Tu sabe quien me llamó, esa llamada que sonó ahí ahorita? Don Rafelito que me llamo: “Tu ta ahí en la reunión, apunta todo lo que van a decir”</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Diógenes Peña (Arquitecto del proyecto):</w:t>
      </w:r>
      <w:r w:rsidRPr="008C3D47">
        <w:rPr>
          <w:rFonts w:ascii="Arial" w:hAnsi="Arial" w:cs="Arial"/>
          <w:b/>
          <w:bCs/>
          <w:lang w:val="es-MX"/>
        </w:rPr>
        <w:t xml:space="preserve"> </w:t>
      </w:r>
      <w:r w:rsidRPr="008C3D47">
        <w:rPr>
          <w:rFonts w:ascii="Arial" w:hAnsi="Arial" w:cs="Arial"/>
          <w:lang w:val="es-MX"/>
        </w:rPr>
        <w:t>En ese sentido le podemos decir que ya la fase crítica de obra pasó como usted dijo, ya ustedes lo ven, o sea que la parte que viene ahora es ligera.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 xml:space="preserve">Eulalia Flores (Comunitario): </w:t>
      </w:r>
      <w:r w:rsidRPr="008C3D47">
        <w:rPr>
          <w:rFonts w:ascii="Arial" w:hAnsi="Arial" w:cs="Arial"/>
          <w:lang w:val="es-MX"/>
        </w:rPr>
        <w:t>¿Cuándo se llevan la maravillosa planta?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Diógenes Peña (Arquitecto del proyecto):</w:t>
      </w:r>
      <w:r w:rsidRPr="008C3D47">
        <w:rPr>
          <w:rFonts w:ascii="Arial" w:hAnsi="Arial" w:cs="Arial"/>
          <w:b/>
          <w:bCs/>
          <w:lang w:val="es-MX"/>
        </w:rPr>
        <w:t xml:space="preserve"> </w:t>
      </w:r>
      <w:r w:rsidRPr="008C3D47">
        <w:rPr>
          <w:rFonts w:ascii="Arial" w:hAnsi="Arial" w:cs="Arial"/>
          <w:lang w:val="es-MX"/>
        </w:rPr>
        <w:t>La semana que viene se va.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lang w:val="es-MX"/>
        </w:rPr>
        <w:t xml:space="preserve"> La semana que viene, está grabado.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Diógenes Peña (Arquitecto del proyecto):</w:t>
      </w:r>
      <w:r w:rsidRPr="008C3D47">
        <w:rPr>
          <w:rFonts w:ascii="Arial" w:hAnsi="Arial" w:cs="Arial"/>
          <w:b/>
          <w:bCs/>
          <w:lang w:val="es-MX"/>
        </w:rPr>
        <w:t xml:space="preserve"> </w:t>
      </w:r>
      <w:r w:rsidRPr="008C3D47">
        <w:rPr>
          <w:rFonts w:ascii="Arial" w:hAnsi="Arial" w:cs="Arial"/>
          <w:lang w:val="es-MX"/>
        </w:rPr>
        <w:t>En diciembre va estar lista la clínica.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b/>
          <w:bCs/>
          <w:lang w:val="es-MX"/>
        </w:rPr>
        <w:t xml:space="preserve"> </w:t>
      </w:r>
      <w:r w:rsidRPr="008C3D47">
        <w:rPr>
          <w:rFonts w:ascii="Arial" w:hAnsi="Arial" w:cs="Arial"/>
          <w:lang w:val="es-MX"/>
        </w:rPr>
        <w:t xml:space="preserve">¡Ay, por Dios!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Diógenes Peña (Arquitecto del proyecto):</w:t>
      </w:r>
      <w:r w:rsidRPr="008C3D47">
        <w:rPr>
          <w:rFonts w:ascii="Arial" w:hAnsi="Arial" w:cs="Arial"/>
          <w:b/>
          <w:bCs/>
          <w:lang w:val="es-MX"/>
        </w:rPr>
        <w:t xml:space="preserve"> </w:t>
      </w:r>
      <w:r w:rsidRPr="008C3D47">
        <w:rPr>
          <w:rFonts w:ascii="Arial" w:hAnsi="Arial" w:cs="Arial"/>
          <w:lang w:val="es-MX"/>
        </w:rPr>
        <w:t>Apúntelo ahí.</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¿Lo inauguran cuándo? ¿Este diciembre?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lang w:val="es-MX"/>
        </w:rPr>
        <w:t xml:space="preserve"> Ojalá yo, porque una cosa, se lo he dicho al arquitecto de la clínica, yo no sé con que me van a pegar todos los cuadros que se me han dañado. Los pisos de mi casa voy a tener que mandarlo a pintar, lo del sucio no hay forma, tengo que pagar empleados extras porque soy la doliente que está al frente.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Y mi jardincito que está al lado, las matas tengo que regarlas por la mañana y por la tarde para botarle el klinker, pero oigan lo que les voy a decir, o sea, ya yo he aguantado todo eso, que honestamente, ojalá yo tener la seguridad de que eso lo terminen en diciembre. Porque anunciado y anótenlo…</w:t>
      </w:r>
    </w:p>
    <w:p w:rsidR="008C3D47" w:rsidRPr="008C3D47" w:rsidRDefault="008C3D47" w:rsidP="008C3D47">
      <w:pPr>
        <w:spacing w:after="240" w:line="360" w:lineRule="auto"/>
        <w:jc w:val="both"/>
        <w:rPr>
          <w:rFonts w:ascii="Arial" w:hAnsi="Arial" w:cs="Arial"/>
          <w:b/>
          <w:bCs/>
          <w:i/>
          <w:iCs/>
          <w:lang w:val="es-MX"/>
        </w:rPr>
      </w:pPr>
      <w:r w:rsidRPr="008C3D47">
        <w:rPr>
          <w:rFonts w:ascii="Arial" w:hAnsi="Arial" w:cs="Arial"/>
          <w:b/>
          <w:bCs/>
          <w:i/>
          <w:iCs/>
          <w:lang w:val="es-MX"/>
        </w:rPr>
        <w:t>Empiezan a hablar todos juntos…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lastRenderedPageBreak/>
        <w:t>Eulalia Flores (Comunitario):</w:t>
      </w:r>
      <w:r w:rsidRPr="008C3D47">
        <w:rPr>
          <w:rFonts w:ascii="Arial" w:hAnsi="Arial" w:cs="Arial"/>
          <w:lang w:val="es-MX"/>
        </w:rPr>
        <w:t xml:space="preserve"> Pero oigan lo que les voy a decir, estamos hablando aquí y estamos hablando en serio.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La comunidad está altamente representada porque mucha vez no es la cantidad de personas que haya, sino la calidad de los representantes. Aquí hay dolientes de todas las calles hay aunque sea una persona en la junta de vecinos, o sea, que somos testigos de que la molestia que nos han dado la hemos soportado con estoicismo, que deberían ustedes habernos pedido perdón de rodilla.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Pero oigan lo que les voy a decir, si es en diciembre, aunque sea el 31 a las 12 de la noche dando el cañonazo y esa vaina no se ha inaugurado, yo le voy a caer a piedrazos a usted, es verdad.</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Entonces ¿alguien más tiene otro comentario, otra inquietud? Entonces miren, luego que nosotros presentemos el documento que se llama Estudio de Impacto Ambiental, el Ministerio de Medio Ambiente en un periódico de circulación nacional lo publica donde se va aparecer el estudio con la vista pública con otros componentes del Estudio de Impacto Ambiental, como es la ingeniería, la parte legal, la parte social, todo eso aparece, para que si en ese momento ustedes tienen cualquier inquietud, queja, cualquier otra duda o comentario, ustedes pueden ir al Ministerio de Medio Ambiente a la Av. Luperón esquina Cayetano Germosén y ahí va aparece el Estudio y esa es otra oportunidad para ustedes hacer cualquier tipo de observación al proyecto.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lang w:val="es-MX"/>
        </w:rPr>
        <w:t xml:space="preserve"> Eso se está haciendo últimamente.</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Se hace desde el año 2000, a partir de agosto del año 2000 se hacen las vistas públicas.</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La clínica y estética que está allí nunca han hecho.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¿Y en que año se hizo esa clínica?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lastRenderedPageBreak/>
        <w:t>Eulalia Flores (Comunitario):</w:t>
      </w:r>
      <w:r w:rsidRPr="008C3D47">
        <w:rPr>
          <w:rFonts w:ascii="Arial" w:hAnsi="Arial" w:cs="Arial"/>
          <w:lang w:val="es-MX"/>
        </w:rPr>
        <w:t xml:space="preserve"> La están construyendo todavía y le pararon la construcción también, pero se la paró el ayuntamiento.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No identificado (Comunitario):</w:t>
      </w:r>
      <w:r w:rsidRPr="008C3D47">
        <w:rPr>
          <w:rFonts w:ascii="Arial" w:hAnsi="Arial" w:cs="Arial"/>
          <w:b/>
          <w:bCs/>
          <w:lang w:val="es-MX"/>
        </w:rPr>
        <w:t xml:space="preserve"> </w:t>
      </w:r>
      <w:r w:rsidRPr="008C3D47">
        <w:rPr>
          <w:rFonts w:ascii="Arial" w:hAnsi="Arial" w:cs="Arial"/>
          <w:lang w:val="es-MX"/>
        </w:rPr>
        <w:t>Y nunca nos han invitado.</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lang w:val="es-MX"/>
        </w:rPr>
        <w:t xml:space="preserve"> Hay una cosa del ayuntamiento, un aviso de que pararon la construcción porque ellos están acostumbrados a construir sin tomar opinión de las autoridades y sin respetar los lineamientos del sector.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Ahí comenzaron ellos a tumbar una casa patrimonial y le cayeron de frente, tienen más de 7 meses parada la obra.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Ramona Pérez (Consultora):</w:t>
      </w:r>
      <w:r w:rsidRPr="008C3D47">
        <w:rPr>
          <w:rFonts w:ascii="Arial" w:hAnsi="Arial" w:cs="Arial"/>
          <w:b/>
          <w:bCs/>
          <w:lang w:val="es-MX"/>
        </w:rPr>
        <w:t xml:space="preserve"> </w:t>
      </w:r>
      <w:r w:rsidRPr="008C3D47">
        <w:rPr>
          <w:rFonts w:ascii="Arial" w:hAnsi="Arial" w:cs="Arial"/>
          <w:lang w:val="es-MX"/>
        </w:rPr>
        <w:t>Okay, entonces bueno, si no tienen más comentarios solo resta agradecerles. Y miren cada vez que les inviten, estas son de las cosas que hacen que este mecanismo funcione y cada día funciona mejor, porque desde que empezó en el año 2000, créanme, era mucho más difícil, más incómodo porque la población lo conocía menos y por lo menos ya ustedes saben que el Ministerio de Medio Ambiente y la Ley 64-00 se preocupa por las opiniones que tienen las personas y si funciona.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Yo no se si ustedes recuerdan, no recuerdo bien el año, en que un hotel que querían hacer ahí en Piantini, un Hard Rock creo y el presidente había dado el primer picazo, ¿y por qué se paralizó la construcción? Porque la junta de vecinos junto con el Ministerio de Medio Ambiente demostró que ahí no se podían construir edificaciones de ese nivel.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lang w:val="es-MX"/>
        </w:rPr>
        <w:t xml:space="preserve">Y eso fue por proceso de participación como este y ya el presidente había dado el primer picazo, de manera que esto si funciona, pero para que funcione las organizaciones, las juntas de vecinos, tienen que asistir porque sin ustedes esto no funciona para nada. </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t>Eulalia Flores (Comunitario):</w:t>
      </w:r>
      <w:r w:rsidRPr="008C3D47">
        <w:rPr>
          <w:rFonts w:ascii="Arial" w:hAnsi="Arial" w:cs="Arial"/>
          <w:lang w:val="es-MX"/>
        </w:rPr>
        <w:t xml:space="preserve"> Si, pero a nosotros no se nos consultó, es lo que le digo, ya está hecho. Ustedes con esa vista pública vinieron muy tarde ya.</w:t>
      </w:r>
    </w:p>
    <w:p w:rsidR="008C3D47" w:rsidRPr="008C3D47" w:rsidRDefault="008C3D47" w:rsidP="008C3D47">
      <w:pPr>
        <w:spacing w:after="240" w:line="360" w:lineRule="auto"/>
        <w:jc w:val="both"/>
        <w:rPr>
          <w:rFonts w:ascii="Arial" w:hAnsi="Arial" w:cs="Arial"/>
          <w:lang w:val="es-MX"/>
        </w:rPr>
      </w:pPr>
      <w:r w:rsidRPr="008C3D47">
        <w:rPr>
          <w:rFonts w:ascii="Arial" w:hAnsi="Arial" w:cs="Arial"/>
          <w:b/>
          <w:bCs/>
          <w:i/>
          <w:iCs/>
          <w:lang w:val="es-MX"/>
        </w:rPr>
        <w:lastRenderedPageBreak/>
        <w:t>Ramona Pérez (Consultora):</w:t>
      </w:r>
      <w:r w:rsidRPr="008C3D47">
        <w:rPr>
          <w:rFonts w:ascii="Arial" w:hAnsi="Arial" w:cs="Arial"/>
          <w:b/>
          <w:bCs/>
          <w:lang w:val="es-MX"/>
        </w:rPr>
        <w:t xml:space="preserve"> </w:t>
      </w:r>
      <w:r w:rsidRPr="008C3D47">
        <w:rPr>
          <w:rFonts w:ascii="Arial" w:hAnsi="Arial" w:cs="Arial"/>
          <w:lang w:val="es-MX"/>
        </w:rPr>
        <w:t>Si, entiendo. Pues muchísimas gracias por su participación y que tengan feliz tarde.</w:t>
      </w:r>
    </w:p>
    <w:p w:rsidR="008C3D47" w:rsidRPr="00C16F50" w:rsidRDefault="008C3D47" w:rsidP="0033368E">
      <w:pPr>
        <w:jc w:val="both"/>
        <w:rPr>
          <w:rFonts w:ascii="Arial Narrow" w:hAnsi="Arial Narrow"/>
          <w:lang w:val="es-MX"/>
        </w:rPr>
      </w:pPr>
    </w:p>
    <w:p w:rsidR="002C663D" w:rsidRPr="008C3D47" w:rsidRDefault="002C663D" w:rsidP="001A20ED">
      <w:pPr>
        <w:pStyle w:val="Sinespaciado"/>
        <w:jc w:val="center"/>
        <w:rPr>
          <w:rFonts w:ascii="Arial" w:hAnsi="Arial" w:cs="Arial"/>
          <w:sz w:val="20"/>
          <w:szCs w:val="20"/>
          <w:lang w:val="es-MX"/>
        </w:rPr>
      </w:pPr>
    </w:p>
    <w:p w:rsidR="008C3D47" w:rsidRDefault="008C3D47" w:rsidP="0033368E">
      <w:pPr>
        <w:rPr>
          <w:rFonts w:ascii="Arial" w:hAnsi="Arial" w:cs="Arial"/>
          <w:b/>
          <w:noProof/>
          <w:sz w:val="32"/>
          <w:szCs w:val="32"/>
          <w:lang w:eastAsia="es-DO"/>
        </w:rPr>
      </w:pPr>
    </w:p>
    <w:p w:rsidR="008C3D47" w:rsidRDefault="008C3D47" w:rsidP="0033368E">
      <w:pPr>
        <w:jc w:val="center"/>
        <w:rPr>
          <w:rFonts w:ascii="Arial" w:hAnsi="Arial" w:cs="Arial"/>
          <w:b/>
          <w:i/>
          <w:iCs/>
          <w:noProof/>
          <w:sz w:val="26"/>
          <w:szCs w:val="26"/>
          <w:lang w:eastAsia="es-DO"/>
        </w:rPr>
      </w:pPr>
    </w:p>
    <w:p w:rsidR="008C3D47" w:rsidRPr="00541C75" w:rsidRDefault="008C3D47" w:rsidP="0033368E">
      <w:pPr>
        <w:jc w:val="center"/>
        <w:rPr>
          <w:rFonts w:ascii="Arial Narrow" w:hAnsi="Arial Narrow"/>
          <w:b/>
          <w:bCs/>
          <w:i/>
          <w:iCs/>
          <w:sz w:val="26"/>
          <w:szCs w:val="26"/>
          <w:lang w:val="es-MX"/>
        </w:rPr>
      </w:pPr>
      <w:r w:rsidRPr="00541C75">
        <w:rPr>
          <w:rFonts w:ascii="Arial Narrow" w:hAnsi="Arial Narrow" w:cs="Arial"/>
          <w:b/>
          <w:i/>
          <w:iCs/>
          <w:noProof/>
          <w:sz w:val="26"/>
          <w:szCs w:val="26"/>
          <w:lang w:eastAsia="es-DO"/>
        </w:rPr>
        <w:t xml:space="preserve">Galería de imágenes vista pública proyecto </w:t>
      </w:r>
      <w:r w:rsidRPr="00541C75">
        <w:rPr>
          <w:rFonts w:ascii="Arial Narrow" w:hAnsi="Arial Narrow"/>
          <w:b/>
          <w:bCs/>
          <w:i/>
          <w:iCs/>
          <w:sz w:val="26"/>
          <w:szCs w:val="26"/>
          <w:lang w:val="es-MX"/>
        </w:rPr>
        <w:t>Instituto de</w:t>
      </w:r>
    </w:p>
    <w:p w:rsidR="008C3D47" w:rsidRPr="00541C75" w:rsidRDefault="008C3D47" w:rsidP="0033368E">
      <w:pPr>
        <w:jc w:val="center"/>
        <w:rPr>
          <w:rFonts w:ascii="Arial Narrow" w:hAnsi="Arial Narrow" w:cs="Arial"/>
          <w:b/>
          <w:i/>
          <w:iCs/>
          <w:noProof/>
          <w:sz w:val="26"/>
          <w:szCs w:val="26"/>
          <w:lang w:eastAsia="es-DO"/>
        </w:rPr>
      </w:pPr>
      <w:r w:rsidRPr="00541C75">
        <w:rPr>
          <w:rFonts w:ascii="Arial Narrow" w:hAnsi="Arial Narrow"/>
          <w:b/>
          <w:bCs/>
          <w:i/>
          <w:iCs/>
          <w:sz w:val="26"/>
          <w:szCs w:val="26"/>
          <w:lang w:val="es-MX"/>
        </w:rPr>
        <w:t>Cirugía Plástica y Reconstructiva (</w:t>
      </w:r>
      <w:r w:rsidR="00EB5804">
        <w:rPr>
          <w:rFonts w:ascii="Arial Narrow" w:hAnsi="Arial Narrow"/>
          <w:b/>
          <w:bCs/>
          <w:i/>
          <w:iCs/>
          <w:sz w:val="26"/>
          <w:szCs w:val="26"/>
          <w:lang w:val="es-MX"/>
        </w:rPr>
        <w:t>INCIPLER</w:t>
      </w:r>
      <w:r w:rsidRPr="00541C75">
        <w:rPr>
          <w:rFonts w:ascii="Arial Narrow" w:hAnsi="Arial Narrow"/>
          <w:b/>
          <w:bCs/>
          <w:i/>
          <w:iCs/>
          <w:sz w:val="26"/>
          <w:szCs w:val="26"/>
          <w:lang w:val="es-MX"/>
        </w:rPr>
        <w:t>)</w:t>
      </w:r>
    </w:p>
    <w:p w:rsidR="008C3D47" w:rsidRDefault="008C3D47" w:rsidP="0033368E">
      <w:pPr>
        <w:pStyle w:val="Sinespaciado"/>
        <w:rPr>
          <w:rFonts w:ascii="Arial Narrow" w:hAnsi="Arial Narrow" w:cs="Arial"/>
          <w:sz w:val="20"/>
          <w:szCs w:val="20"/>
        </w:rPr>
      </w:pPr>
    </w:p>
    <w:p w:rsidR="008C3D47" w:rsidRPr="003679EF" w:rsidRDefault="008C3D47" w:rsidP="0033368E">
      <w:pPr>
        <w:pStyle w:val="Sinespaciado"/>
        <w:jc w:val="center"/>
        <w:rPr>
          <w:rFonts w:ascii="Arial Narrow" w:hAnsi="Arial Narrow" w:cs="Arial"/>
          <w:sz w:val="20"/>
          <w:szCs w:val="20"/>
        </w:rPr>
      </w:pPr>
      <w:r>
        <w:rPr>
          <w:noProof/>
          <w:lang w:val="en-US" w:eastAsia="en-US"/>
        </w:rPr>
        <w:drawing>
          <wp:inline distT="0" distB="0" distL="0" distR="0">
            <wp:extent cx="3756991" cy="2504661"/>
            <wp:effectExtent l="0" t="0" r="0" b="0"/>
            <wp:docPr id="82" name="81 Imagen" descr="IMG_8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02.JPG"/>
                    <pic:cNvPicPr/>
                  </pic:nvPicPr>
                  <pic:blipFill>
                    <a:blip r:embed="rId20" cstate="screen"/>
                    <a:stretch>
                      <a:fillRect/>
                    </a:stretch>
                  </pic:blipFill>
                  <pic:spPr>
                    <a:xfrm>
                      <a:off x="0" y="0"/>
                      <a:ext cx="3783383" cy="2522256"/>
                    </a:xfrm>
                    <a:prstGeom prst="rect">
                      <a:avLst/>
                    </a:prstGeom>
                  </pic:spPr>
                </pic:pic>
              </a:graphicData>
            </a:graphic>
          </wp:inline>
        </w:drawing>
      </w:r>
    </w:p>
    <w:p w:rsidR="008C3D47" w:rsidRDefault="008C3D47" w:rsidP="0033368E">
      <w:pPr>
        <w:pStyle w:val="Sinespaciado"/>
        <w:jc w:val="center"/>
        <w:rPr>
          <w:rFonts w:ascii="Arial Narrow" w:hAnsi="Arial Narrow" w:cs="Arial"/>
          <w:sz w:val="20"/>
          <w:szCs w:val="20"/>
        </w:rPr>
      </w:pPr>
      <w:r>
        <w:rPr>
          <w:rFonts w:ascii="Arial Narrow" w:hAnsi="Arial Narrow" w:cs="Arial"/>
          <w:sz w:val="20"/>
          <w:szCs w:val="20"/>
        </w:rPr>
        <w:t xml:space="preserve">Se observa al ing. Antonio Gallo, expone los impactos </w:t>
      </w:r>
    </w:p>
    <w:p w:rsidR="008C3D47" w:rsidRDefault="008C3D47" w:rsidP="0033368E">
      <w:pPr>
        <w:pStyle w:val="Sinespaciado"/>
        <w:jc w:val="center"/>
        <w:rPr>
          <w:rFonts w:ascii="Arial Narrow" w:hAnsi="Arial Narrow" w:cs="Arial"/>
          <w:sz w:val="20"/>
          <w:szCs w:val="20"/>
        </w:rPr>
      </w:pPr>
      <w:r>
        <w:rPr>
          <w:rFonts w:ascii="Arial Narrow" w:hAnsi="Arial Narrow" w:cs="Arial"/>
          <w:sz w:val="20"/>
          <w:szCs w:val="20"/>
        </w:rPr>
        <w:t>Ambientales y sociales del proyecto</w:t>
      </w:r>
    </w:p>
    <w:p w:rsidR="008C3D47" w:rsidRDefault="008C3D47" w:rsidP="0033368E">
      <w:pPr>
        <w:pStyle w:val="Sinespaciado"/>
        <w:jc w:val="center"/>
        <w:rPr>
          <w:rFonts w:ascii="Arial Narrow" w:hAnsi="Arial Narrow" w:cs="Arial"/>
          <w:sz w:val="20"/>
          <w:szCs w:val="20"/>
        </w:rPr>
      </w:pPr>
    </w:p>
    <w:p w:rsidR="008C3D47" w:rsidRPr="002E70AB" w:rsidRDefault="008C3D47" w:rsidP="0033368E">
      <w:pPr>
        <w:pStyle w:val="Sinespaciado"/>
        <w:jc w:val="center"/>
        <w:rPr>
          <w:rFonts w:ascii="Arial Narrow" w:hAnsi="Arial Narrow" w:cs="Arial"/>
          <w:sz w:val="20"/>
          <w:szCs w:val="20"/>
        </w:rPr>
      </w:pPr>
      <w:r>
        <w:rPr>
          <w:noProof/>
          <w:lang w:val="en-US" w:eastAsia="en-US"/>
        </w:rPr>
        <w:drawing>
          <wp:inline distT="0" distB="0" distL="0" distR="0">
            <wp:extent cx="3792773" cy="2528515"/>
            <wp:effectExtent l="0" t="0" r="0" b="5715"/>
            <wp:docPr id="70" name="69 Imagen" descr="IMG_82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290.JPG"/>
                    <pic:cNvPicPr/>
                  </pic:nvPicPr>
                  <pic:blipFill>
                    <a:blip r:embed="rId21" cstate="screen"/>
                    <a:stretch>
                      <a:fillRect/>
                    </a:stretch>
                  </pic:blipFill>
                  <pic:spPr>
                    <a:xfrm>
                      <a:off x="0" y="0"/>
                      <a:ext cx="3834627" cy="2556417"/>
                    </a:xfrm>
                    <a:prstGeom prst="rect">
                      <a:avLst/>
                    </a:prstGeom>
                  </pic:spPr>
                </pic:pic>
              </a:graphicData>
            </a:graphic>
          </wp:inline>
        </w:drawing>
      </w:r>
    </w:p>
    <w:p w:rsidR="008C3D47" w:rsidRPr="00541C75" w:rsidRDefault="008C3D47" w:rsidP="0033368E">
      <w:pPr>
        <w:pStyle w:val="Sinespaciado"/>
        <w:jc w:val="center"/>
        <w:rPr>
          <w:rFonts w:ascii="Arial Narrow" w:hAnsi="Arial Narrow"/>
          <w:sz w:val="20"/>
          <w:szCs w:val="20"/>
        </w:rPr>
      </w:pPr>
      <w:r>
        <w:rPr>
          <w:rFonts w:ascii="Arial Narrow" w:hAnsi="Arial Narrow"/>
          <w:sz w:val="20"/>
          <w:szCs w:val="20"/>
        </w:rPr>
        <w:t>El</w:t>
      </w:r>
      <w:r w:rsidRPr="002E70AB">
        <w:rPr>
          <w:rFonts w:ascii="Arial Narrow" w:hAnsi="Arial Narrow"/>
          <w:sz w:val="20"/>
          <w:szCs w:val="20"/>
        </w:rPr>
        <w:t xml:space="preserve"> </w:t>
      </w:r>
      <w:r w:rsidRPr="002E70AB">
        <w:rPr>
          <w:rFonts w:ascii="Arial Narrow" w:hAnsi="Arial Narrow" w:cs="Arial"/>
          <w:sz w:val="20"/>
          <w:szCs w:val="20"/>
        </w:rPr>
        <w:t xml:space="preserve">arquitecto </w:t>
      </w:r>
      <w:r w:rsidRPr="00541C75">
        <w:rPr>
          <w:rFonts w:ascii="Arial Narrow" w:hAnsi="Arial Narrow" w:cs="Arial"/>
          <w:sz w:val="20"/>
          <w:szCs w:val="20"/>
        </w:rPr>
        <w:t>Diógenes Peña</w:t>
      </w:r>
      <w:r w:rsidRPr="00541C75">
        <w:rPr>
          <w:rFonts w:ascii="Arial Narrow" w:hAnsi="Arial Narrow"/>
          <w:sz w:val="20"/>
          <w:szCs w:val="20"/>
        </w:rPr>
        <w:t>, mientras habla de los objetivos del proyecto</w:t>
      </w:r>
    </w:p>
    <w:p w:rsidR="008C3D47" w:rsidRDefault="008C3D47" w:rsidP="0033368E">
      <w:pPr>
        <w:pStyle w:val="Sinespaciado"/>
        <w:jc w:val="center"/>
        <w:rPr>
          <w:rFonts w:ascii="Arial Narrow" w:hAnsi="Arial Narrow"/>
          <w:sz w:val="20"/>
          <w:szCs w:val="20"/>
        </w:rPr>
      </w:pPr>
    </w:p>
    <w:p w:rsidR="008C3D47" w:rsidRPr="00FA36AD" w:rsidRDefault="008C3D47" w:rsidP="0033368E">
      <w:pPr>
        <w:pStyle w:val="Sinespaciado"/>
        <w:jc w:val="center"/>
        <w:rPr>
          <w:rFonts w:ascii="Arial Narrow" w:hAnsi="Arial Narrow"/>
          <w:bCs/>
          <w:iCs/>
          <w:sz w:val="20"/>
          <w:szCs w:val="20"/>
          <w:lang w:val="es-ES"/>
        </w:rPr>
      </w:pPr>
      <w:r>
        <w:rPr>
          <w:noProof/>
          <w:lang w:val="en-US" w:eastAsia="en-US"/>
        </w:rPr>
        <w:lastRenderedPageBreak/>
        <w:drawing>
          <wp:inline distT="0" distB="0" distL="0" distR="0">
            <wp:extent cx="3904091" cy="2602727"/>
            <wp:effectExtent l="0" t="0" r="1270" b="7620"/>
            <wp:docPr id="102" name="101 Imagen" descr="IMG_83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22.JPG"/>
                    <pic:cNvPicPr/>
                  </pic:nvPicPr>
                  <pic:blipFill>
                    <a:blip r:embed="rId22" cstate="screen"/>
                    <a:stretch>
                      <a:fillRect/>
                    </a:stretch>
                  </pic:blipFill>
                  <pic:spPr>
                    <a:xfrm>
                      <a:off x="0" y="0"/>
                      <a:ext cx="3944965" cy="2629976"/>
                    </a:xfrm>
                    <a:prstGeom prst="rect">
                      <a:avLst/>
                    </a:prstGeom>
                  </pic:spPr>
                </pic:pic>
              </a:graphicData>
            </a:graphic>
          </wp:inline>
        </w:drawing>
      </w:r>
    </w:p>
    <w:p w:rsidR="008C3D47" w:rsidRDefault="008C3D47" w:rsidP="0033368E">
      <w:pPr>
        <w:pStyle w:val="Sinespaciado"/>
        <w:jc w:val="center"/>
        <w:rPr>
          <w:rFonts w:ascii="Arial Narrow" w:hAnsi="Arial Narrow"/>
          <w:bCs/>
          <w:iCs/>
          <w:sz w:val="20"/>
          <w:szCs w:val="20"/>
          <w:lang w:val="es-ES"/>
        </w:rPr>
      </w:pPr>
      <w:r>
        <w:rPr>
          <w:rFonts w:ascii="Arial Narrow" w:hAnsi="Arial Narrow"/>
          <w:bCs/>
          <w:iCs/>
          <w:sz w:val="20"/>
          <w:szCs w:val="20"/>
          <w:lang w:val="es-ES"/>
        </w:rPr>
        <w:t xml:space="preserve">Se observa una de las participantes realizando una pregunta </w:t>
      </w:r>
    </w:p>
    <w:p w:rsidR="008C3D47" w:rsidRDefault="008C3D47" w:rsidP="0033368E">
      <w:pPr>
        <w:pStyle w:val="Sinespaciado"/>
        <w:jc w:val="center"/>
        <w:rPr>
          <w:rFonts w:ascii="Arial Narrow" w:hAnsi="Arial Narrow"/>
          <w:bCs/>
          <w:iCs/>
          <w:sz w:val="20"/>
          <w:szCs w:val="20"/>
          <w:lang w:val="es-ES"/>
        </w:rPr>
      </w:pPr>
    </w:p>
    <w:p w:rsidR="008C3D47" w:rsidRDefault="008C3D47" w:rsidP="0033368E">
      <w:pPr>
        <w:pStyle w:val="Sinespaciado"/>
        <w:jc w:val="center"/>
        <w:rPr>
          <w:rFonts w:ascii="Arial Narrow" w:hAnsi="Arial Narrow"/>
          <w:bCs/>
          <w:iCs/>
          <w:sz w:val="20"/>
          <w:szCs w:val="20"/>
          <w:lang w:val="es-ES"/>
        </w:rPr>
      </w:pPr>
    </w:p>
    <w:p w:rsidR="008C3D47" w:rsidRPr="00DA626C" w:rsidRDefault="008C3D47" w:rsidP="0033368E">
      <w:pPr>
        <w:pStyle w:val="Sinespaciado"/>
        <w:jc w:val="center"/>
        <w:rPr>
          <w:rFonts w:ascii="Arial Narrow" w:hAnsi="Arial Narrow"/>
          <w:bCs/>
          <w:iCs/>
          <w:sz w:val="20"/>
          <w:szCs w:val="20"/>
          <w:lang w:val="es-ES"/>
        </w:rPr>
      </w:pPr>
    </w:p>
    <w:p w:rsidR="008C3D47" w:rsidRDefault="008C3D47" w:rsidP="0033368E">
      <w:pPr>
        <w:pStyle w:val="Sinespaciado"/>
        <w:jc w:val="center"/>
        <w:rPr>
          <w:rFonts w:ascii="Arial Narrow" w:hAnsi="Arial Narrow" w:cs="Arial"/>
          <w:bCs/>
          <w:sz w:val="20"/>
          <w:szCs w:val="20"/>
        </w:rPr>
      </w:pPr>
    </w:p>
    <w:p w:rsidR="008C3D47" w:rsidRDefault="008C3D47" w:rsidP="0033368E">
      <w:pPr>
        <w:pStyle w:val="Sinespaciado"/>
        <w:jc w:val="center"/>
        <w:rPr>
          <w:rFonts w:ascii="Arial Narrow" w:hAnsi="Arial Narrow" w:cs="Arial"/>
          <w:bCs/>
          <w:sz w:val="20"/>
          <w:szCs w:val="20"/>
        </w:rPr>
      </w:pPr>
    </w:p>
    <w:p w:rsidR="008C3D47" w:rsidRPr="00F334D0" w:rsidRDefault="008C3D47" w:rsidP="0033368E">
      <w:pPr>
        <w:pStyle w:val="Sinespaciado"/>
        <w:jc w:val="center"/>
        <w:rPr>
          <w:rFonts w:ascii="Arial Narrow" w:hAnsi="Arial Narrow"/>
          <w:bCs/>
          <w:iCs/>
          <w:sz w:val="20"/>
          <w:szCs w:val="20"/>
          <w:lang w:val="es-ES"/>
        </w:rPr>
      </w:pPr>
      <w:r>
        <w:rPr>
          <w:noProof/>
          <w:lang w:val="en-US" w:eastAsia="en-US"/>
        </w:rPr>
        <w:drawing>
          <wp:inline distT="0" distB="0" distL="0" distR="0">
            <wp:extent cx="3983604" cy="2655736"/>
            <wp:effectExtent l="0" t="0" r="0" b="0"/>
            <wp:docPr id="57" name="56 Imagen" descr="IMG_82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277.JPG"/>
                    <pic:cNvPicPr/>
                  </pic:nvPicPr>
                  <pic:blipFill>
                    <a:blip r:embed="rId23" cstate="screen"/>
                    <a:stretch>
                      <a:fillRect/>
                    </a:stretch>
                  </pic:blipFill>
                  <pic:spPr>
                    <a:xfrm>
                      <a:off x="0" y="0"/>
                      <a:ext cx="4028878" cy="2685919"/>
                    </a:xfrm>
                    <a:prstGeom prst="rect">
                      <a:avLst/>
                    </a:prstGeom>
                  </pic:spPr>
                </pic:pic>
              </a:graphicData>
            </a:graphic>
          </wp:inline>
        </w:drawing>
      </w:r>
    </w:p>
    <w:p w:rsidR="008C3D47" w:rsidRDefault="008C3D47" w:rsidP="0033368E">
      <w:pPr>
        <w:pStyle w:val="Sinespaciado"/>
        <w:jc w:val="center"/>
        <w:rPr>
          <w:rFonts w:ascii="Arial Narrow" w:hAnsi="Arial Narrow"/>
          <w:sz w:val="20"/>
          <w:szCs w:val="20"/>
        </w:rPr>
      </w:pPr>
      <w:r>
        <w:rPr>
          <w:rFonts w:ascii="Arial Narrow" w:hAnsi="Arial Narrow"/>
          <w:sz w:val="20"/>
          <w:szCs w:val="20"/>
        </w:rPr>
        <w:t xml:space="preserve">La imagen muestra una de las asistentes, realizando una intervención </w:t>
      </w:r>
      <w:r w:rsidRPr="00F40CCE">
        <w:rPr>
          <w:rFonts w:ascii="Arial Narrow" w:hAnsi="Arial Narrow"/>
          <w:sz w:val="20"/>
          <w:szCs w:val="20"/>
        </w:rPr>
        <w:t xml:space="preserve"> </w:t>
      </w:r>
    </w:p>
    <w:p w:rsidR="008C3D47" w:rsidRDefault="008C3D47" w:rsidP="0033368E">
      <w:pPr>
        <w:pStyle w:val="Sinespaciado"/>
        <w:jc w:val="center"/>
        <w:rPr>
          <w:rFonts w:ascii="Arial Narrow" w:hAnsi="Arial Narrow"/>
          <w:sz w:val="20"/>
          <w:szCs w:val="20"/>
        </w:rPr>
      </w:pPr>
    </w:p>
    <w:p w:rsidR="008C3D47" w:rsidRDefault="008C3D47" w:rsidP="0033368E">
      <w:pPr>
        <w:pStyle w:val="Sinespaciado"/>
        <w:jc w:val="center"/>
        <w:rPr>
          <w:rFonts w:ascii="Arial Narrow" w:hAnsi="Arial Narrow" w:cs="Arial"/>
          <w:sz w:val="20"/>
          <w:szCs w:val="20"/>
        </w:rPr>
      </w:pPr>
      <w:r>
        <w:rPr>
          <w:noProof/>
          <w:lang w:val="en-US" w:eastAsia="en-US"/>
        </w:rPr>
        <w:lastRenderedPageBreak/>
        <w:drawing>
          <wp:inline distT="0" distB="0" distL="0" distR="0">
            <wp:extent cx="4043238" cy="2695492"/>
            <wp:effectExtent l="0" t="0" r="0" b="0"/>
            <wp:docPr id="68" name="67 Imagen" descr="IMG_82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288.JPG"/>
                    <pic:cNvPicPr/>
                  </pic:nvPicPr>
                  <pic:blipFill>
                    <a:blip r:embed="rId24" cstate="screen"/>
                    <a:stretch>
                      <a:fillRect/>
                    </a:stretch>
                  </pic:blipFill>
                  <pic:spPr>
                    <a:xfrm>
                      <a:off x="0" y="0"/>
                      <a:ext cx="4063281" cy="2708854"/>
                    </a:xfrm>
                    <a:prstGeom prst="rect">
                      <a:avLst/>
                    </a:prstGeom>
                  </pic:spPr>
                </pic:pic>
              </a:graphicData>
            </a:graphic>
          </wp:inline>
        </w:drawing>
      </w:r>
    </w:p>
    <w:p w:rsidR="008C3D47" w:rsidRDefault="008C3D47" w:rsidP="0033368E">
      <w:pPr>
        <w:pStyle w:val="Sinespaciado"/>
        <w:jc w:val="center"/>
        <w:rPr>
          <w:rFonts w:ascii="Arial Narrow" w:hAnsi="Arial Narrow" w:cs="Arial"/>
          <w:sz w:val="20"/>
          <w:szCs w:val="20"/>
        </w:rPr>
      </w:pPr>
      <w:r>
        <w:rPr>
          <w:rFonts w:ascii="Arial Narrow" w:hAnsi="Arial Narrow" w:cs="Arial"/>
          <w:sz w:val="20"/>
          <w:szCs w:val="20"/>
        </w:rPr>
        <w:t>Otro momento de la actividad se observa en la imagen</w:t>
      </w:r>
    </w:p>
    <w:p w:rsidR="008C3D47" w:rsidRDefault="008C3D47" w:rsidP="0033368E">
      <w:pPr>
        <w:pStyle w:val="Sinespaciado"/>
        <w:rPr>
          <w:rFonts w:ascii="Arial Narrow" w:hAnsi="Arial Narrow" w:cs="Arial"/>
          <w:sz w:val="20"/>
          <w:szCs w:val="20"/>
        </w:rPr>
      </w:pPr>
    </w:p>
    <w:p w:rsidR="008C3D47" w:rsidRDefault="008C3D47" w:rsidP="0033368E">
      <w:pPr>
        <w:pStyle w:val="Sinespaciado"/>
        <w:jc w:val="center"/>
        <w:rPr>
          <w:rFonts w:ascii="Arial Narrow" w:hAnsi="Arial Narrow" w:cs="Arial"/>
          <w:sz w:val="20"/>
          <w:szCs w:val="20"/>
        </w:rPr>
      </w:pPr>
      <w:r>
        <w:rPr>
          <w:noProof/>
          <w:lang w:val="en-US" w:eastAsia="en-US"/>
        </w:rPr>
        <w:drawing>
          <wp:inline distT="0" distB="0" distL="0" distR="0">
            <wp:extent cx="4055165" cy="2703443"/>
            <wp:effectExtent l="0" t="0" r="2540" b="1905"/>
            <wp:docPr id="104" name="103 Imagen" descr="IMG_83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324.JPG"/>
                    <pic:cNvPicPr/>
                  </pic:nvPicPr>
                  <pic:blipFill>
                    <a:blip r:embed="rId25" cstate="screen"/>
                    <a:stretch>
                      <a:fillRect/>
                    </a:stretch>
                  </pic:blipFill>
                  <pic:spPr>
                    <a:xfrm>
                      <a:off x="0" y="0"/>
                      <a:ext cx="4082320" cy="2721547"/>
                    </a:xfrm>
                    <a:prstGeom prst="rect">
                      <a:avLst/>
                    </a:prstGeom>
                  </pic:spPr>
                </pic:pic>
              </a:graphicData>
            </a:graphic>
          </wp:inline>
        </w:drawing>
      </w:r>
    </w:p>
    <w:p w:rsidR="008C3D47" w:rsidRPr="00F40CCE" w:rsidRDefault="008C3D47" w:rsidP="0033368E">
      <w:pPr>
        <w:pStyle w:val="Sinespaciado"/>
        <w:jc w:val="center"/>
        <w:rPr>
          <w:rFonts w:ascii="Arial Narrow" w:hAnsi="Arial Narrow" w:cs="Arial"/>
          <w:sz w:val="20"/>
          <w:szCs w:val="20"/>
        </w:rPr>
      </w:pPr>
      <w:r>
        <w:rPr>
          <w:rFonts w:ascii="Arial Narrow" w:hAnsi="Arial Narrow" w:cs="Arial"/>
          <w:sz w:val="20"/>
          <w:szCs w:val="20"/>
        </w:rPr>
        <w:t>Una de las asistentas a la vista, mientras realiza una pregunta</w:t>
      </w:r>
    </w:p>
    <w:p w:rsidR="002C663D" w:rsidRPr="008C3D47" w:rsidRDefault="002C663D" w:rsidP="001A20ED">
      <w:pPr>
        <w:pStyle w:val="Sinespaciado"/>
        <w:rPr>
          <w:rFonts w:ascii="Arial" w:hAnsi="Arial" w:cs="Arial"/>
        </w:rPr>
      </w:pPr>
    </w:p>
    <w:p w:rsidR="006D7BEF" w:rsidRPr="002C663D" w:rsidRDefault="006D7BEF" w:rsidP="006D7BEF">
      <w:pPr>
        <w:spacing w:line="360" w:lineRule="auto"/>
        <w:jc w:val="both"/>
        <w:rPr>
          <w:rFonts w:ascii="Arial" w:hAnsi="Arial" w:cs="Arial"/>
          <w:color w:val="000000" w:themeColor="text1"/>
          <w:lang w:val="es-ES"/>
        </w:rPr>
      </w:pPr>
    </w:p>
    <w:p w:rsidR="002C663D" w:rsidRDefault="002C663D" w:rsidP="006D7BEF">
      <w:pPr>
        <w:spacing w:line="360" w:lineRule="auto"/>
        <w:jc w:val="both"/>
        <w:rPr>
          <w:rFonts w:ascii="Arial" w:hAnsi="Arial" w:cs="Arial"/>
          <w:color w:val="000000" w:themeColor="text1"/>
        </w:rPr>
      </w:pPr>
    </w:p>
    <w:p w:rsidR="008C3D47" w:rsidRDefault="008C3D47">
      <w:pPr>
        <w:rPr>
          <w:rFonts w:ascii="Arial" w:hAnsi="Arial" w:cs="Arial"/>
          <w:b/>
          <w:szCs w:val="26"/>
          <w:lang w:val="es-ES_tradnl"/>
        </w:rPr>
      </w:pPr>
      <w:r>
        <w:rPr>
          <w:rFonts w:ascii="Arial" w:hAnsi="Arial" w:cs="Arial"/>
          <w:b/>
          <w:szCs w:val="26"/>
          <w:lang w:val="es-ES_tradnl"/>
        </w:rPr>
        <w:br w:type="page"/>
      </w:r>
    </w:p>
    <w:p w:rsidR="006D7BEF" w:rsidRPr="002C663D" w:rsidRDefault="006D7BEF">
      <w:pPr>
        <w:rPr>
          <w:rFonts w:ascii="Arial" w:hAnsi="Arial" w:cs="Arial"/>
          <w:b/>
          <w:szCs w:val="26"/>
          <w:lang w:val="es-ES_tradnl"/>
        </w:rPr>
      </w:pPr>
      <w:r w:rsidRPr="002C663D">
        <w:rPr>
          <w:rFonts w:ascii="Arial" w:hAnsi="Arial" w:cs="Arial"/>
          <w:b/>
          <w:szCs w:val="26"/>
          <w:lang w:val="es-ES_tradnl"/>
        </w:rPr>
        <w:lastRenderedPageBreak/>
        <w:t>1.7. Instalación del Letrero.</w:t>
      </w:r>
    </w:p>
    <w:p w:rsidR="006D7BEF" w:rsidRDefault="006D7BEF">
      <w:pPr>
        <w:rPr>
          <w:rFonts w:ascii="Arial" w:hAnsi="Arial" w:cs="Arial"/>
          <w:b/>
          <w:sz w:val="26"/>
          <w:szCs w:val="26"/>
          <w:lang w:val="es-ES_tradnl"/>
        </w:rPr>
      </w:pPr>
    </w:p>
    <w:p w:rsidR="006D7BEF" w:rsidRDefault="006D7BEF">
      <w:pPr>
        <w:rPr>
          <w:rFonts w:ascii="Arial" w:hAnsi="Arial" w:cs="Arial"/>
          <w:b/>
          <w:sz w:val="26"/>
          <w:szCs w:val="26"/>
          <w:lang w:val="es-ES_tradnl"/>
        </w:rPr>
      </w:pPr>
    </w:p>
    <w:p w:rsidR="002C663D" w:rsidRDefault="008C3D47" w:rsidP="0057228F">
      <w:pPr>
        <w:jc w:val="center"/>
        <w:rPr>
          <w:rFonts w:ascii="Arial" w:hAnsi="Arial" w:cs="Arial"/>
          <w:b/>
          <w:sz w:val="26"/>
          <w:szCs w:val="26"/>
          <w:lang w:val="es-ES_tradnl"/>
        </w:rPr>
      </w:pPr>
      <w:r w:rsidRPr="008C3D47">
        <w:rPr>
          <w:rFonts w:ascii="Arial" w:hAnsi="Arial" w:cs="Arial"/>
          <w:b/>
          <w:noProof/>
          <w:sz w:val="26"/>
          <w:szCs w:val="26"/>
          <w:lang w:val="en-US" w:eastAsia="en-US"/>
        </w:rPr>
        <w:drawing>
          <wp:inline distT="0" distB="0" distL="0" distR="0">
            <wp:extent cx="3650426" cy="2732777"/>
            <wp:effectExtent l="19050" t="0" r="7174" b="0"/>
            <wp:docPr id="1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srcRect l="24013" t="16712" r="24055" b="14211"/>
                    <a:stretch>
                      <a:fillRect/>
                    </a:stretch>
                  </pic:blipFill>
                  <pic:spPr bwMode="auto">
                    <a:xfrm>
                      <a:off x="0" y="0"/>
                      <a:ext cx="3652200" cy="2734105"/>
                    </a:xfrm>
                    <a:prstGeom prst="rect">
                      <a:avLst/>
                    </a:prstGeom>
                    <a:noFill/>
                    <a:ln w="9525">
                      <a:noFill/>
                      <a:miter lim="800000"/>
                      <a:headEnd/>
                      <a:tailEnd/>
                    </a:ln>
                  </pic:spPr>
                </pic:pic>
              </a:graphicData>
            </a:graphic>
          </wp:inline>
        </w:drawing>
      </w:r>
    </w:p>
    <w:p w:rsidR="006D7BEF" w:rsidRDefault="006D7BEF">
      <w:pPr>
        <w:rPr>
          <w:rFonts w:ascii="Arial" w:hAnsi="Arial" w:cs="Arial"/>
          <w:b/>
          <w:sz w:val="26"/>
          <w:szCs w:val="26"/>
          <w:lang w:val="es-ES_tradnl"/>
        </w:rPr>
      </w:pPr>
    </w:p>
    <w:p w:rsidR="006D7BEF" w:rsidRDefault="006D7BEF">
      <w:pPr>
        <w:rPr>
          <w:rFonts w:ascii="Arial" w:hAnsi="Arial" w:cs="Arial"/>
          <w:b/>
          <w:sz w:val="26"/>
          <w:szCs w:val="26"/>
          <w:lang w:val="es-ES_tradnl"/>
        </w:rPr>
      </w:pPr>
    </w:p>
    <w:p w:rsidR="00341037" w:rsidRPr="00226BDD" w:rsidRDefault="00341037">
      <w:pPr>
        <w:rPr>
          <w:rFonts w:ascii="Arial" w:hAnsi="Arial" w:cs="Arial"/>
          <w:b/>
          <w:sz w:val="26"/>
          <w:szCs w:val="26"/>
          <w:lang w:val="es-ES_tradnl"/>
        </w:rPr>
      </w:pPr>
      <w:r w:rsidRPr="00226BDD">
        <w:rPr>
          <w:rFonts w:ascii="Arial" w:hAnsi="Arial" w:cs="Arial"/>
          <w:b/>
          <w:sz w:val="26"/>
          <w:szCs w:val="26"/>
          <w:lang w:val="es-ES_tradnl"/>
        </w:rPr>
        <w:br w:type="page"/>
      </w:r>
    </w:p>
    <w:p w:rsidR="005574E1" w:rsidRPr="005426ED" w:rsidRDefault="005574E1" w:rsidP="007A4A7B">
      <w:pPr>
        <w:tabs>
          <w:tab w:val="left" w:pos="270"/>
          <w:tab w:val="left" w:pos="630"/>
          <w:tab w:val="left" w:pos="900"/>
        </w:tabs>
        <w:rPr>
          <w:rFonts w:ascii="Arial" w:hAnsi="Arial" w:cs="Arial"/>
          <w:sz w:val="26"/>
          <w:szCs w:val="26"/>
          <w:lang w:val="es-ES_tradnl"/>
        </w:rPr>
      </w:pPr>
    </w:p>
    <w:p w:rsidR="00C9586D" w:rsidRPr="005426ED" w:rsidRDefault="0009604C" w:rsidP="00D94646">
      <w:pPr>
        <w:pStyle w:val="a1"/>
      </w:pPr>
      <w:bookmarkStart w:id="1" w:name="_Toc244521902"/>
      <w:r w:rsidRPr="005426ED">
        <w:t>C</w:t>
      </w:r>
      <w:r w:rsidR="00C9586D" w:rsidRPr="005426ED">
        <w:t>APÍTULO II</w:t>
      </w:r>
      <w:bookmarkEnd w:id="1"/>
    </w:p>
    <w:p w:rsidR="00C9586D" w:rsidRPr="005426ED" w:rsidRDefault="00C9586D" w:rsidP="00D94646">
      <w:pPr>
        <w:pStyle w:val="a1"/>
      </w:pPr>
      <w:bookmarkStart w:id="2" w:name="_Toc244521903"/>
      <w:r w:rsidRPr="005426ED">
        <w:t>CONSIDERACIONES LEGISLATIVAS Y NORMATIVAS</w:t>
      </w:r>
      <w:bookmarkEnd w:id="2"/>
    </w:p>
    <w:p w:rsidR="00C9586D" w:rsidRPr="005426ED" w:rsidRDefault="00C9586D" w:rsidP="007A4A7B">
      <w:pPr>
        <w:tabs>
          <w:tab w:val="left" w:pos="270"/>
          <w:tab w:val="left" w:pos="630"/>
          <w:tab w:val="left" w:pos="900"/>
        </w:tabs>
        <w:spacing w:line="360" w:lineRule="auto"/>
        <w:jc w:val="center"/>
        <w:rPr>
          <w:rFonts w:ascii="Arial" w:hAnsi="Arial" w:cs="Arial"/>
          <w:sz w:val="26"/>
          <w:szCs w:val="26"/>
          <w:lang w:val="es-ES_tradnl"/>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r w:rsidRPr="005426ED">
        <w:rPr>
          <w:rFonts w:ascii="Arial" w:hAnsi="Arial" w:cs="Arial"/>
          <w:sz w:val="26"/>
          <w:szCs w:val="26"/>
          <w:lang w:val="es-ES"/>
        </w:rPr>
        <w:t xml:space="preserve">Para los fines de este Informe ambiental, </w:t>
      </w:r>
      <w:r w:rsidR="00736B82" w:rsidRPr="005426ED">
        <w:rPr>
          <w:rFonts w:ascii="Arial" w:hAnsi="Arial" w:cs="Arial"/>
          <w:sz w:val="26"/>
          <w:szCs w:val="26"/>
          <w:lang w:val="es-ES"/>
        </w:rPr>
        <w:t>El Proyecto</w:t>
      </w:r>
      <w:r w:rsidR="003E7E28" w:rsidRPr="005426ED">
        <w:rPr>
          <w:rFonts w:ascii="Arial" w:hAnsi="Arial" w:cs="Arial"/>
          <w:b/>
          <w:sz w:val="26"/>
          <w:szCs w:val="26"/>
          <w:lang w:val="es-ES"/>
        </w:rPr>
        <w:t xml:space="preserve"> </w:t>
      </w:r>
      <w:r w:rsidR="00273469">
        <w:rPr>
          <w:rFonts w:ascii="Arial" w:hAnsi="Arial" w:cs="Arial"/>
          <w:b/>
          <w:sz w:val="26"/>
          <w:szCs w:val="26"/>
          <w:lang w:val="es-ES"/>
        </w:rPr>
        <w:t>INSTITUTO DE CIRUGIA PLASTICA ESTETICA Y RECONSTRUCTIVA (INCIPLER)</w:t>
      </w:r>
      <w:r w:rsidR="007A4A7B" w:rsidRPr="005426ED">
        <w:rPr>
          <w:rFonts w:ascii="Arial" w:hAnsi="Arial" w:cs="Arial"/>
          <w:b/>
          <w:sz w:val="26"/>
          <w:szCs w:val="26"/>
          <w:lang w:val="es-ES"/>
        </w:rPr>
        <w:t xml:space="preserve"> </w:t>
      </w:r>
      <w:r w:rsidR="000216FE" w:rsidRPr="005426ED">
        <w:rPr>
          <w:rFonts w:ascii="Arial" w:hAnsi="Arial" w:cs="Arial"/>
          <w:sz w:val="26"/>
          <w:szCs w:val="26"/>
          <w:lang w:val="es-ES"/>
        </w:rPr>
        <w:t>ha</w:t>
      </w:r>
      <w:r w:rsidRPr="005426ED">
        <w:rPr>
          <w:rFonts w:ascii="Arial" w:hAnsi="Arial" w:cs="Arial"/>
          <w:sz w:val="26"/>
          <w:szCs w:val="26"/>
          <w:lang w:val="es-ES"/>
        </w:rPr>
        <w:t xml:space="preserve"> tomado en cuenta el cumplimiento de las Leyes sustantivas, Convenciones, Normas relacionadas de forma directa con todas las actividades involucradas a la industria y que son aplicables a este tipo de proyecto. </w:t>
      </w:r>
      <w:r w:rsidRPr="005426ED">
        <w:rPr>
          <w:rFonts w:ascii="Arial" w:hAnsi="Arial" w:cs="Arial"/>
          <w:sz w:val="26"/>
          <w:szCs w:val="26"/>
          <w:lang w:val="es-ES_tradnl"/>
        </w:rPr>
        <w:t xml:space="preserve">Se realiza un inventario de las leyes, acuerdos nacionales e internacionales, sectoriales y regionales, indicándose los aspectos relevantes que el proyecto cumplirá. </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r w:rsidRPr="005426ED">
        <w:rPr>
          <w:rFonts w:ascii="Arial" w:hAnsi="Arial" w:cs="Arial"/>
          <w:sz w:val="26"/>
          <w:szCs w:val="26"/>
          <w:lang w:val="es-ES_tradnl"/>
        </w:rPr>
        <w:t xml:space="preserve">También se indicarán los reglamentos y normas pertinentes que rigen la calidad del ambiente, la protección de áreas frágiles incluyendo los cuerpos superficiales de agua, y se incluirán las autorizaciones, certificaciones y permisos que </w:t>
      </w:r>
      <w:r w:rsidR="00736B82" w:rsidRPr="005426ED">
        <w:rPr>
          <w:rFonts w:ascii="Arial" w:hAnsi="Arial" w:cs="Arial"/>
          <w:sz w:val="26"/>
          <w:szCs w:val="26"/>
          <w:lang w:val="es-ES_tradnl"/>
        </w:rPr>
        <w:t>El Proyecto</w:t>
      </w:r>
      <w:r w:rsidR="003E7E28" w:rsidRPr="005426ED">
        <w:rPr>
          <w:rFonts w:ascii="Arial" w:hAnsi="Arial" w:cs="Arial"/>
          <w:b/>
          <w:sz w:val="26"/>
          <w:szCs w:val="26"/>
          <w:lang w:val="es-ES_tradnl"/>
        </w:rPr>
        <w:t xml:space="preserve"> </w:t>
      </w:r>
      <w:r w:rsidR="00273469">
        <w:rPr>
          <w:rFonts w:ascii="Arial" w:hAnsi="Arial" w:cs="Arial"/>
          <w:b/>
          <w:sz w:val="26"/>
          <w:szCs w:val="26"/>
          <w:lang w:val="es-ES_tradnl"/>
        </w:rPr>
        <w:t>INSTITUTO DE CIRUGIA PLASTICA ESTETICA Y RECONSTRUCTIVA (INCIPLER)</w:t>
      </w:r>
      <w:r w:rsidR="007A4A7B" w:rsidRPr="005426ED">
        <w:rPr>
          <w:rFonts w:ascii="Arial" w:hAnsi="Arial" w:cs="Arial"/>
          <w:b/>
          <w:sz w:val="26"/>
          <w:szCs w:val="26"/>
          <w:lang w:val="es-ES_tradnl"/>
        </w:rPr>
        <w:t xml:space="preserve"> </w:t>
      </w:r>
      <w:r w:rsidRPr="005426ED">
        <w:rPr>
          <w:rFonts w:ascii="Arial" w:hAnsi="Arial" w:cs="Arial"/>
          <w:sz w:val="26"/>
          <w:szCs w:val="26"/>
          <w:lang w:val="es-ES_tradnl"/>
        </w:rPr>
        <w:t>requiere para su</w:t>
      </w:r>
      <w:r w:rsidR="00166E57" w:rsidRPr="005426ED">
        <w:rPr>
          <w:rFonts w:ascii="Arial" w:hAnsi="Arial" w:cs="Arial"/>
          <w:sz w:val="26"/>
          <w:szCs w:val="26"/>
          <w:lang w:val="es-ES_tradnl"/>
        </w:rPr>
        <w:t xml:space="preserve"> </w:t>
      </w:r>
      <w:r w:rsidRPr="005426ED">
        <w:rPr>
          <w:rFonts w:ascii="Arial" w:hAnsi="Arial" w:cs="Arial"/>
          <w:sz w:val="26"/>
          <w:szCs w:val="26"/>
          <w:lang w:val="es-ES_tradnl"/>
        </w:rPr>
        <w:t>operación, tanto a nivel internacional, como a nivel local.</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p>
    <w:p w:rsidR="00C9586D" w:rsidRPr="005426ED" w:rsidRDefault="00A32F63" w:rsidP="007A4A7B">
      <w:pPr>
        <w:pStyle w:val="Ttulo2"/>
        <w:tabs>
          <w:tab w:val="left" w:pos="270"/>
          <w:tab w:val="left" w:pos="630"/>
          <w:tab w:val="left" w:pos="900"/>
        </w:tabs>
        <w:spacing w:before="0" w:line="360" w:lineRule="auto"/>
        <w:rPr>
          <w:rFonts w:ascii="Arial" w:hAnsi="Arial" w:cs="Arial"/>
          <w:color w:val="auto"/>
        </w:rPr>
      </w:pPr>
      <w:bookmarkStart w:id="3" w:name="_Toc244521904"/>
      <w:r w:rsidRPr="005426ED">
        <w:rPr>
          <w:rFonts w:ascii="Arial" w:hAnsi="Arial" w:cs="Arial"/>
          <w:color w:val="auto"/>
        </w:rPr>
        <w:t>2</w:t>
      </w:r>
      <w:r w:rsidR="00C9586D" w:rsidRPr="005426ED">
        <w:rPr>
          <w:rFonts w:ascii="Arial" w:hAnsi="Arial" w:cs="Arial"/>
          <w:color w:val="auto"/>
        </w:rPr>
        <w:t>.1. Relación de las autorizaciones, certificaciones y permisos</w:t>
      </w:r>
      <w:bookmarkEnd w:id="3"/>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r w:rsidRPr="005426ED">
        <w:rPr>
          <w:rFonts w:ascii="Arial" w:hAnsi="Arial" w:cs="Arial"/>
          <w:sz w:val="26"/>
          <w:szCs w:val="26"/>
          <w:lang w:val="es-ES_tradnl"/>
        </w:rPr>
        <w:t>Con relación a las autorizaciones, certificaciones y permisos, en anexo se presentan copia de:</w:t>
      </w:r>
    </w:p>
    <w:p w:rsidR="00C9586D" w:rsidRPr="005426ED" w:rsidRDefault="00B1671E" w:rsidP="007A4A7B">
      <w:pPr>
        <w:widowControl w:val="0"/>
        <w:numPr>
          <w:ilvl w:val="0"/>
          <w:numId w:val="1"/>
        </w:numPr>
        <w:tabs>
          <w:tab w:val="left" w:pos="270"/>
          <w:tab w:val="left" w:pos="630"/>
          <w:tab w:val="left" w:pos="720"/>
          <w:tab w:val="left" w:pos="900"/>
        </w:tabs>
        <w:autoSpaceDE w:val="0"/>
        <w:autoSpaceDN w:val="0"/>
        <w:adjustRightInd w:val="0"/>
        <w:spacing w:line="360" w:lineRule="auto"/>
        <w:rPr>
          <w:rFonts w:ascii="Arial" w:hAnsi="Arial" w:cs="Arial"/>
          <w:sz w:val="26"/>
          <w:szCs w:val="26"/>
          <w:lang w:val="es-ES_tradnl"/>
        </w:rPr>
      </w:pPr>
      <w:r w:rsidRPr="005426ED">
        <w:rPr>
          <w:rFonts w:ascii="Arial" w:hAnsi="Arial" w:cs="Arial"/>
          <w:sz w:val="26"/>
          <w:szCs w:val="26"/>
          <w:lang w:val="es-ES_tradnl"/>
        </w:rPr>
        <w:t>Titulo de Propiedad</w:t>
      </w:r>
    </w:p>
    <w:p w:rsidR="00B1671E" w:rsidRPr="005426ED" w:rsidRDefault="00166E57" w:rsidP="007A4A7B">
      <w:pPr>
        <w:widowControl w:val="0"/>
        <w:numPr>
          <w:ilvl w:val="0"/>
          <w:numId w:val="1"/>
        </w:numPr>
        <w:tabs>
          <w:tab w:val="left" w:pos="270"/>
          <w:tab w:val="left" w:pos="630"/>
          <w:tab w:val="left" w:pos="720"/>
          <w:tab w:val="left" w:pos="900"/>
        </w:tabs>
        <w:autoSpaceDE w:val="0"/>
        <w:autoSpaceDN w:val="0"/>
        <w:adjustRightInd w:val="0"/>
        <w:spacing w:line="360" w:lineRule="auto"/>
        <w:rPr>
          <w:rFonts w:ascii="Arial" w:hAnsi="Arial" w:cs="Arial"/>
          <w:sz w:val="26"/>
          <w:szCs w:val="26"/>
          <w:lang w:val="es-ES_tradnl"/>
        </w:rPr>
      </w:pPr>
      <w:r w:rsidRPr="005426ED">
        <w:rPr>
          <w:rFonts w:ascii="Arial" w:hAnsi="Arial" w:cs="Arial"/>
          <w:sz w:val="26"/>
          <w:szCs w:val="26"/>
          <w:lang w:val="es-ES_tradnl"/>
        </w:rPr>
        <w:t>Certificación</w:t>
      </w:r>
      <w:r w:rsidR="00B1671E" w:rsidRPr="005426ED">
        <w:rPr>
          <w:rFonts w:ascii="Arial" w:hAnsi="Arial" w:cs="Arial"/>
          <w:sz w:val="26"/>
          <w:szCs w:val="26"/>
          <w:lang w:val="es-ES_tradnl"/>
        </w:rPr>
        <w:t xml:space="preserve"> de No </w:t>
      </w:r>
      <w:r w:rsidRPr="005426ED">
        <w:rPr>
          <w:rFonts w:ascii="Arial" w:hAnsi="Arial" w:cs="Arial"/>
          <w:sz w:val="26"/>
          <w:szCs w:val="26"/>
          <w:lang w:val="es-ES_tradnl"/>
        </w:rPr>
        <w:t>Objeción</w:t>
      </w:r>
      <w:r w:rsidR="00B1671E" w:rsidRPr="005426ED">
        <w:rPr>
          <w:rFonts w:ascii="Arial" w:hAnsi="Arial" w:cs="Arial"/>
          <w:sz w:val="26"/>
          <w:szCs w:val="26"/>
          <w:lang w:val="es-ES_tradnl"/>
        </w:rPr>
        <w:t xml:space="preserve"> del Ayuntamiento del Distrito Nacional </w:t>
      </w:r>
    </w:p>
    <w:p w:rsidR="00DF1962" w:rsidRPr="005426ED" w:rsidRDefault="00DF1962" w:rsidP="007A4A7B">
      <w:pPr>
        <w:tabs>
          <w:tab w:val="left" w:pos="270"/>
          <w:tab w:val="left" w:pos="630"/>
          <w:tab w:val="left" w:pos="900"/>
        </w:tabs>
        <w:rPr>
          <w:rFonts w:ascii="Arial" w:hAnsi="Arial" w:cs="Arial"/>
          <w:b/>
          <w:bCs/>
          <w:sz w:val="26"/>
          <w:szCs w:val="26"/>
        </w:rPr>
      </w:pPr>
      <w:bookmarkStart w:id="4" w:name="_Toc244521905"/>
      <w:r w:rsidRPr="005426ED">
        <w:rPr>
          <w:rFonts w:ascii="Arial" w:hAnsi="Arial" w:cs="Arial"/>
        </w:rPr>
        <w:br w:type="page"/>
      </w:r>
    </w:p>
    <w:p w:rsidR="00CB08B1" w:rsidRPr="005426ED" w:rsidRDefault="00CB08B1" w:rsidP="007A4A7B">
      <w:pPr>
        <w:pStyle w:val="Ttulo2"/>
        <w:tabs>
          <w:tab w:val="left" w:pos="270"/>
          <w:tab w:val="left" w:pos="630"/>
          <w:tab w:val="left" w:pos="900"/>
        </w:tabs>
        <w:spacing w:before="0" w:line="360" w:lineRule="auto"/>
        <w:rPr>
          <w:rFonts w:ascii="Arial" w:hAnsi="Arial" w:cs="Arial"/>
          <w:color w:val="auto"/>
        </w:rPr>
      </w:pPr>
    </w:p>
    <w:p w:rsidR="00C9586D" w:rsidRPr="005426ED" w:rsidRDefault="00A32F63" w:rsidP="007A4A7B">
      <w:pPr>
        <w:pStyle w:val="Ttulo2"/>
        <w:tabs>
          <w:tab w:val="left" w:pos="270"/>
          <w:tab w:val="left" w:pos="630"/>
          <w:tab w:val="left" w:pos="900"/>
        </w:tabs>
        <w:spacing w:before="0" w:line="360" w:lineRule="auto"/>
        <w:rPr>
          <w:rFonts w:ascii="Arial" w:hAnsi="Arial" w:cs="Arial"/>
          <w:color w:val="auto"/>
        </w:rPr>
      </w:pPr>
      <w:r w:rsidRPr="005426ED">
        <w:rPr>
          <w:rFonts w:ascii="Arial" w:hAnsi="Arial" w:cs="Arial"/>
          <w:color w:val="auto"/>
        </w:rPr>
        <w:t>2</w:t>
      </w:r>
      <w:r w:rsidR="00C9586D" w:rsidRPr="005426ED">
        <w:rPr>
          <w:rFonts w:ascii="Arial" w:hAnsi="Arial" w:cs="Arial"/>
          <w:color w:val="auto"/>
        </w:rPr>
        <w:t>.2. Análisis de la legislación y normativa</w:t>
      </w:r>
      <w:bookmarkEnd w:id="4"/>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r w:rsidRPr="005426ED">
        <w:rPr>
          <w:rFonts w:ascii="Arial" w:hAnsi="Arial" w:cs="Arial"/>
          <w:sz w:val="26"/>
          <w:szCs w:val="26"/>
          <w:lang w:val="es-ES_tradnl"/>
        </w:rPr>
        <w:t xml:space="preserve">Se crea el análisis de la legislación y normativa que deberá cumplir </w:t>
      </w:r>
      <w:r w:rsidR="00736B82" w:rsidRPr="005426ED">
        <w:rPr>
          <w:rFonts w:ascii="Arial" w:hAnsi="Arial" w:cs="Arial"/>
          <w:sz w:val="26"/>
          <w:szCs w:val="26"/>
          <w:lang w:val="es-ES_tradnl"/>
        </w:rPr>
        <w:t>El Proyecto</w:t>
      </w:r>
      <w:r w:rsidR="003E7E28" w:rsidRPr="005426ED">
        <w:rPr>
          <w:rFonts w:ascii="Arial" w:hAnsi="Arial" w:cs="Arial"/>
          <w:b/>
          <w:sz w:val="26"/>
          <w:szCs w:val="26"/>
          <w:lang w:val="es-ES_tradnl"/>
        </w:rPr>
        <w:t xml:space="preserve"> </w:t>
      </w:r>
      <w:r w:rsidR="00273469">
        <w:rPr>
          <w:rFonts w:ascii="Arial" w:hAnsi="Arial" w:cs="Arial"/>
          <w:b/>
          <w:sz w:val="26"/>
          <w:szCs w:val="26"/>
          <w:lang w:val="es-ES_tradnl"/>
        </w:rPr>
        <w:t>INSTITUTO DE CIRUGIA PLASTICA ESTETICA Y RECONSTRUCTIVA (INCIPLER)</w:t>
      </w:r>
      <w:r w:rsidR="007A4A7B" w:rsidRPr="005426ED">
        <w:rPr>
          <w:rFonts w:ascii="Arial" w:hAnsi="Arial" w:cs="Arial"/>
          <w:b/>
          <w:sz w:val="26"/>
          <w:szCs w:val="26"/>
          <w:lang w:val="es-ES_tradnl"/>
        </w:rPr>
        <w:t xml:space="preserve"> </w:t>
      </w:r>
      <w:r w:rsidR="00CE1C4D" w:rsidRPr="005426ED">
        <w:rPr>
          <w:rFonts w:ascii="Arial" w:hAnsi="Arial" w:cs="Arial"/>
          <w:b/>
          <w:sz w:val="26"/>
          <w:szCs w:val="26"/>
          <w:lang w:val="es-ES_tradnl"/>
        </w:rPr>
        <w:t>,</w:t>
      </w:r>
      <w:r w:rsidRPr="005426ED">
        <w:rPr>
          <w:rFonts w:ascii="Arial" w:hAnsi="Arial" w:cs="Arial"/>
          <w:sz w:val="26"/>
          <w:szCs w:val="26"/>
          <w:lang w:val="es-ES_tradnl"/>
        </w:rPr>
        <w:t xml:space="preserve"> de acuerdo con las acciones que se ejecutan durante las operaciones de la misma. Así como las características de la línea base ambiental del espacio terrestre, donde se encuentra </w:t>
      </w:r>
      <w:r w:rsidR="00736B82" w:rsidRPr="005426ED">
        <w:rPr>
          <w:rFonts w:ascii="Arial" w:hAnsi="Arial" w:cs="Arial"/>
          <w:sz w:val="26"/>
          <w:szCs w:val="26"/>
          <w:lang w:val="es-ES_tradnl"/>
        </w:rPr>
        <w:t>El Proyecto</w:t>
      </w:r>
      <w:r w:rsidRPr="005426ED">
        <w:rPr>
          <w:rFonts w:ascii="Arial" w:hAnsi="Arial" w:cs="Arial"/>
          <w:sz w:val="26"/>
          <w:szCs w:val="26"/>
          <w:lang w:val="es-ES_tradnl"/>
        </w:rPr>
        <w:t>. Teniendo que cumplir con todas y cada una de las regulaciones, leyes y normas que se analizan y se relacionan a continuación:</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p>
    <w:p w:rsidR="00C9586D" w:rsidRPr="005426ED" w:rsidRDefault="00C9586D" w:rsidP="007A4A7B">
      <w:pPr>
        <w:widowControl w:val="0"/>
        <w:numPr>
          <w:ilvl w:val="0"/>
          <w:numId w:val="2"/>
        </w:numPr>
        <w:tabs>
          <w:tab w:val="left" w:pos="270"/>
          <w:tab w:val="left" w:pos="360"/>
          <w:tab w:val="left" w:pos="63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z w:val="26"/>
          <w:szCs w:val="26"/>
          <w:lang w:val="es-ES_tradnl"/>
        </w:rPr>
        <w:t>Ley (64-00) General de Medio Ambiente y Recursos Naturales.</w:t>
      </w:r>
    </w:p>
    <w:p w:rsidR="00C9586D" w:rsidRPr="005426ED" w:rsidRDefault="00C9586D" w:rsidP="007A4A7B">
      <w:pPr>
        <w:widowControl w:val="0"/>
        <w:numPr>
          <w:ilvl w:val="0"/>
          <w:numId w:val="2"/>
        </w:numPr>
        <w:tabs>
          <w:tab w:val="left" w:pos="270"/>
          <w:tab w:val="left" w:pos="360"/>
          <w:tab w:val="left" w:pos="630"/>
          <w:tab w:val="left" w:pos="72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z w:val="26"/>
          <w:szCs w:val="26"/>
          <w:lang w:val="es-ES_tradnl"/>
        </w:rPr>
        <w:t>Ley No. 147 -02 sobre Gestión de Riesgos.</w:t>
      </w:r>
    </w:p>
    <w:p w:rsidR="00C9586D" w:rsidRPr="005426ED" w:rsidRDefault="00C9586D" w:rsidP="007A4A7B">
      <w:pPr>
        <w:widowControl w:val="0"/>
        <w:numPr>
          <w:ilvl w:val="0"/>
          <w:numId w:val="2"/>
        </w:numPr>
        <w:tabs>
          <w:tab w:val="left" w:pos="270"/>
          <w:tab w:val="left" w:pos="360"/>
          <w:tab w:val="left" w:pos="630"/>
          <w:tab w:val="left" w:pos="72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z w:val="26"/>
          <w:szCs w:val="26"/>
          <w:lang w:val="es-ES_tradnl"/>
        </w:rPr>
        <w:t>Norma Ambiental sobre Calidad del Agua y Control de Descargas (NA-AG-001-03).</w:t>
      </w:r>
    </w:p>
    <w:p w:rsidR="00C9586D" w:rsidRPr="005426ED" w:rsidRDefault="00C9586D" w:rsidP="007A4A7B">
      <w:pPr>
        <w:widowControl w:val="0"/>
        <w:numPr>
          <w:ilvl w:val="0"/>
          <w:numId w:val="2"/>
        </w:numPr>
        <w:tabs>
          <w:tab w:val="left" w:pos="270"/>
          <w:tab w:val="left" w:pos="360"/>
          <w:tab w:val="left" w:pos="630"/>
          <w:tab w:val="left" w:pos="72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z w:val="26"/>
          <w:szCs w:val="26"/>
          <w:lang w:val="es-ES_tradnl"/>
        </w:rPr>
        <w:t>Norma Ambiental sobre la calidad de aguas subterráneas y descargas al subsuelo.</w:t>
      </w:r>
    </w:p>
    <w:p w:rsidR="00C9586D" w:rsidRPr="005426ED" w:rsidRDefault="00C9586D" w:rsidP="007A4A7B">
      <w:pPr>
        <w:widowControl w:val="0"/>
        <w:numPr>
          <w:ilvl w:val="0"/>
          <w:numId w:val="2"/>
        </w:numPr>
        <w:tabs>
          <w:tab w:val="left" w:pos="270"/>
          <w:tab w:val="left" w:pos="360"/>
          <w:tab w:val="left" w:pos="630"/>
          <w:tab w:val="left" w:pos="72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z w:val="26"/>
          <w:szCs w:val="26"/>
          <w:lang w:val="es-ES_tradnl"/>
        </w:rPr>
        <w:t>Norma Ambiental de Calidad de Aire y Control de Emisiones (NA-AI-001-03).</w:t>
      </w:r>
    </w:p>
    <w:p w:rsidR="00C9586D" w:rsidRPr="005426ED" w:rsidRDefault="00C9586D" w:rsidP="007A4A7B">
      <w:pPr>
        <w:widowControl w:val="0"/>
        <w:numPr>
          <w:ilvl w:val="0"/>
          <w:numId w:val="2"/>
        </w:numPr>
        <w:tabs>
          <w:tab w:val="left" w:pos="270"/>
          <w:tab w:val="left" w:pos="360"/>
          <w:tab w:val="left" w:pos="630"/>
          <w:tab w:val="left" w:pos="72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z w:val="26"/>
          <w:szCs w:val="26"/>
          <w:lang w:val="es-ES_tradnl"/>
        </w:rPr>
        <w:t>Norma Ambiental de las Emisiones de Contaminantes Atmosféricos provenientes de Fuentes Fijas (NA-AI-002-03).</w:t>
      </w:r>
    </w:p>
    <w:p w:rsidR="00C9586D" w:rsidRPr="005426ED" w:rsidRDefault="00C9586D" w:rsidP="007A4A7B">
      <w:pPr>
        <w:widowControl w:val="0"/>
        <w:numPr>
          <w:ilvl w:val="0"/>
          <w:numId w:val="2"/>
        </w:numPr>
        <w:tabs>
          <w:tab w:val="left" w:pos="270"/>
          <w:tab w:val="left" w:pos="360"/>
          <w:tab w:val="left" w:pos="630"/>
          <w:tab w:val="left" w:pos="72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z w:val="26"/>
          <w:szCs w:val="26"/>
          <w:lang w:val="es-ES_tradnl"/>
        </w:rPr>
        <w:t>Norma Ambiental para la Protección contra Ruidos (NA-RU-001-03).</w:t>
      </w:r>
    </w:p>
    <w:p w:rsidR="00C9586D" w:rsidRPr="005426ED" w:rsidRDefault="00C9586D" w:rsidP="007A4A7B">
      <w:pPr>
        <w:widowControl w:val="0"/>
        <w:numPr>
          <w:ilvl w:val="0"/>
          <w:numId w:val="2"/>
        </w:numPr>
        <w:tabs>
          <w:tab w:val="left" w:pos="270"/>
          <w:tab w:val="left" w:pos="360"/>
          <w:tab w:val="left" w:pos="630"/>
          <w:tab w:val="left" w:pos="72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pacing w:val="-1"/>
          <w:sz w:val="26"/>
          <w:szCs w:val="26"/>
          <w:lang w:val="es-ES_tradnl"/>
        </w:rPr>
        <w:t>Norma para la Gestión Ambiental de Residuos Sólidos no Peligrosos (NA-RS-001-03).</w:t>
      </w:r>
    </w:p>
    <w:p w:rsidR="00C9586D" w:rsidRPr="005426ED" w:rsidRDefault="00C9586D" w:rsidP="007A4A7B">
      <w:pPr>
        <w:widowControl w:val="0"/>
        <w:numPr>
          <w:ilvl w:val="0"/>
          <w:numId w:val="2"/>
        </w:numPr>
        <w:tabs>
          <w:tab w:val="left" w:pos="270"/>
          <w:tab w:val="left" w:pos="360"/>
          <w:tab w:val="left" w:pos="630"/>
          <w:tab w:val="left" w:pos="72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z w:val="26"/>
          <w:szCs w:val="26"/>
          <w:lang w:val="es-ES_tradnl"/>
        </w:rPr>
        <w:t>Norma para la reducción y el consumo de las sustancias agotadoras de la capa de ozono.</w:t>
      </w:r>
    </w:p>
    <w:p w:rsidR="00C9586D" w:rsidRPr="005426ED" w:rsidRDefault="00C9586D" w:rsidP="007A4A7B">
      <w:pPr>
        <w:widowControl w:val="0"/>
        <w:numPr>
          <w:ilvl w:val="0"/>
          <w:numId w:val="2"/>
        </w:numPr>
        <w:tabs>
          <w:tab w:val="left" w:pos="270"/>
          <w:tab w:val="left" w:pos="360"/>
          <w:tab w:val="left" w:pos="630"/>
          <w:tab w:val="left" w:pos="720"/>
          <w:tab w:val="left" w:pos="900"/>
        </w:tabs>
        <w:autoSpaceDE w:val="0"/>
        <w:autoSpaceDN w:val="0"/>
        <w:adjustRightInd w:val="0"/>
        <w:spacing w:line="360" w:lineRule="auto"/>
        <w:ind w:left="0" w:firstLine="0"/>
        <w:rPr>
          <w:rFonts w:ascii="Arial" w:hAnsi="Arial" w:cs="Arial"/>
          <w:sz w:val="26"/>
          <w:szCs w:val="26"/>
          <w:lang w:val="es-ES_tradnl"/>
        </w:rPr>
      </w:pPr>
      <w:r w:rsidRPr="005426ED">
        <w:rPr>
          <w:rFonts w:ascii="Arial" w:hAnsi="Arial" w:cs="Arial"/>
          <w:sz w:val="26"/>
          <w:szCs w:val="26"/>
          <w:lang w:val="es-ES_tradnl"/>
        </w:rPr>
        <w:t>Reglamento del Sistema de Permisos y Licencias Ambientales.</w:t>
      </w:r>
    </w:p>
    <w:p w:rsidR="003E7E28" w:rsidRPr="005426ED" w:rsidRDefault="003E7E28" w:rsidP="003E7E28">
      <w:pPr>
        <w:widowControl w:val="0"/>
        <w:tabs>
          <w:tab w:val="left" w:pos="270"/>
          <w:tab w:val="left" w:pos="360"/>
          <w:tab w:val="left" w:pos="630"/>
          <w:tab w:val="left" w:pos="720"/>
          <w:tab w:val="left" w:pos="900"/>
        </w:tabs>
        <w:autoSpaceDE w:val="0"/>
        <w:autoSpaceDN w:val="0"/>
        <w:adjustRightInd w:val="0"/>
        <w:spacing w:line="360" w:lineRule="auto"/>
        <w:rPr>
          <w:rFonts w:ascii="Arial" w:hAnsi="Arial" w:cs="Arial"/>
          <w:sz w:val="26"/>
          <w:szCs w:val="26"/>
          <w:lang w:val="es-ES_tradnl"/>
        </w:rPr>
      </w:pPr>
    </w:p>
    <w:p w:rsidR="003E7E28" w:rsidRPr="005426ED" w:rsidRDefault="003E7E28" w:rsidP="003E7E28">
      <w:pPr>
        <w:widowControl w:val="0"/>
        <w:tabs>
          <w:tab w:val="left" w:pos="270"/>
          <w:tab w:val="left" w:pos="360"/>
          <w:tab w:val="left" w:pos="630"/>
          <w:tab w:val="left" w:pos="720"/>
          <w:tab w:val="left" w:pos="900"/>
        </w:tabs>
        <w:autoSpaceDE w:val="0"/>
        <w:autoSpaceDN w:val="0"/>
        <w:adjustRightInd w:val="0"/>
        <w:spacing w:line="360" w:lineRule="auto"/>
        <w:rPr>
          <w:rFonts w:ascii="Arial" w:hAnsi="Arial" w:cs="Arial"/>
          <w:sz w:val="26"/>
          <w:szCs w:val="26"/>
          <w:lang w:val="es-ES_tradnl"/>
        </w:rPr>
      </w:pPr>
    </w:p>
    <w:p w:rsidR="00C9586D" w:rsidRPr="005426ED" w:rsidRDefault="00C9586D" w:rsidP="007A4A7B">
      <w:pPr>
        <w:tabs>
          <w:tab w:val="left" w:pos="270"/>
          <w:tab w:val="left" w:pos="630"/>
          <w:tab w:val="left" w:pos="900"/>
        </w:tabs>
        <w:spacing w:line="360" w:lineRule="auto"/>
        <w:ind w:right="5"/>
        <w:jc w:val="both"/>
        <w:rPr>
          <w:rFonts w:ascii="Arial" w:hAnsi="Arial" w:cs="Arial"/>
          <w:b/>
          <w:sz w:val="26"/>
          <w:szCs w:val="26"/>
          <w:lang w:val="es-ES"/>
        </w:rPr>
      </w:pPr>
      <w:r w:rsidRPr="005426ED">
        <w:rPr>
          <w:rFonts w:ascii="Arial" w:hAnsi="Arial" w:cs="Arial"/>
          <w:b/>
          <w:bCs/>
          <w:sz w:val="26"/>
          <w:szCs w:val="26"/>
          <w:lang w:val="es-ES_tradnl"/>
        </w:rPr>
        <w:lastRenderedPageBreak/>
        <w:t>Legislación ambiental y normativa para las evaluaciones de impacto ambiental de los proyectos específicos</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r w:rsidRPr="005426ED">
        <w:rPr>
          <w:rFonts w:ascii="Arial" w:hAnsi="Arial" w:cs="Arial"/>
          <w:sz w:val="26"/>
          <w:szCs w:val="26"/>
          <w:lang w:val="es-ES_tradnl"/>
        </w:rPr>
        <w:t>El Informe</w:t>
      </w:r>
      <w:r w:rsidR="00392F83" w:rsidRPr="005426ED">
        <w:rPr>
          <w:rFonts w:ascii="Arial" w:hAnsi="Arial" w:cs="Arial"/>
          <w:sz w:val="26"/>
          <w:szCs w:val="26"/>
          <w:lang w:val="es-ES_tradnl"/>
        </w:rPr>
        <w:t xml:space="preserve"> A</w:t>
      </w:r>
      <w:r w:rsidRPr="005426ED">
        <w:rPr>
          <w:rFonts w:ascii="Arial" w:hAnsi="Arial" w:cs="Arial"/>
          <w:sz w:val="26"/>
          <w:szCs w:val="26"/>
          <w:lang w:val="es-ES_tradnl"/>
        </w:rPr>
        <w:t xml:space="preserve">mbiental, se elaboró tomando en consideración lo que establecen los Artículos 9, 38, 40, 41, </w:t>
      </w:r>
      <w:r w:rsidRPr="005426ED">
        <w:rPr>
          <w:rFonts w:ascii="Arial" w:hAnsi="Arial" w:cs="Arial"/>
          <w:spacing w:val="-1"/>
          <w:sz w:val="26"/>
          <w:szCs w:val="26"/>
          <w:lang w:val="es-ES_tradnl"/>
        </w:rPr>
        <w:t xml:space="preserve">42, 45 y 47 de la Ley (64-00) General de Medio Ambiente y Recursos Naturales, los Artículos </w:t>
      </w:r>
      <w:r w:rsidRPr="005426ED">
        <w:rPr>
          <w:rFonts w:ascii="Arial" w:hAnsi="Arial" w:cs="Arial"/>
          <w:sz w:val="26"/>
          <w:szCs w:val="26"/>
          <w:lang w:val="es-ES_tradnl"/>
        </w:rPr>
        <w:t>8, 9, 11, 12, 14, 15, 19, 42 y 43 del Reglamento del Sistema de Permisos y Licencias Ambientales.</w:t>
      </w:r>
    </w:p>
    <w:p w:rsidR="00C9586D" w:rsidRPr="005426ED" w:rsidRDefault="00C9586D" w:rsidP="007A4A7B">
      <w:pPr>
        <w:tabs>
          <w:tab w:val="left" w:pos="270"/>
          <w:tab w:val="left" w:pos="630"/>
          <w:tab w:val="left" w:pos="900"/>
        </w:tabs>
        <w:spacing w:line="360" w:lineRule="auto"/>
        <w:rPr>
          <w:rFonts w:ascii="Arial" w:hAnsi="Arial" w:cs="Arial"/>
          <w:bCs/>
          <w:sz w:val="26"/>
          <w:szCs w:val="26"/>
          <w:lang w:val="es-ES"/>
        </w:rPr>
      </w:pPr>
    </w:p>
    <w:p w:rsidR="00C9586D" w:rsidRPr="005426ED" w:rsidRDefault="00C9586D" w:rsidP="007A4A7B">
      <w:pPr>
        <w:tabs>
          <w:tab w:val="left" w:pos="270"/>
          <w:tab w:val="left" w:pos="630"/>
          <w:tab w:val="left" w:pos="900"/>
        </w:tabs>
        <w:spacing w:line="360" w:lineRule="auto"/>
        <w:rPr>
          <w:rFonts w:ascii="Arial" w:hAnsi="Arial" w:cs="Arial"/>
          <w:b/>
          <w:sz w:val="26"/>
          <w:szCs w:val="26"/>
          <w:lang w:val="es-ES"/>
        </w:rPr>
      </w:pPr>
      <w:r w:rsidRPr="005426ED">
        <w:rPr>
          <w:rFonts w:ascii="Arial" w:hAnsi="Arial" w:cs="Arial"/>
          <w:b/>
          <w:bCs/>
          <w:sz w:val="26"/>
          <w:szCs w:val="26"/>
          <w:lang w:val="es-ES_tradnl"/>
        </w:rPr>
        <w:t>Legislación ambiental y normativa para las aguas y su contaminación</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r w:rsidRPr="005426ED">
        <w:rPr>
          <w:rFonts w:ascii="Arial" w:hAnsi="Arial" w:cs="Arial"/>
          <w:sz w:val="26"/>
          <w:szCs w:val="26"/>
          <w:lang w:val="es-ES_tradnl"/>
        </w:rPr>
        <w:t xml:space="preserve">Los residuales líquidos domésticos serán recolectados y tratados, con lo cual se dará cumplimiento a lo que estipulan los Artículos 131, 134 y 161 de la Ley (64-00) General de Medio Ambiente y Recursos Naturales y la Norma Ambiental sobre Calidad del Agua y Control de Descargas, (NA-AG-001-03) y a la Norma Ambiental sobre la calidad de aguas subterráneas y descargas al subsuelo, que establecen el marco de referencia para los vertidos a realizarse al </w:t>
      </w:r>
      <w:r w:rsidR="00621FE5" w:rsidRPr="005426ED">
        <w:rPr>
          <w:rFonts w:ascii="Arial" w:hAnsi="Arial" w:cs="Arial"/>
          <w:sz w:val="26"/>
          <w:szCs w:val="26"/>
          <w:lang w:val="es-ES_tradnl"/>
        </w:rPr>
        <w:t>subsuelo</w:t>
      </w:r>
      <w:r w:rsidRPr="005426ED">
        <w:rPr>
          <w:rFonts w:ascii="Arial" w:hAnsi="Arial" w:cs="Arial"/>
          <w:sz w:val="26"/>
          <w:szCs w:val="26"/>
          <w:lang w:val="es-ES_tradnl"/>
        </w:rPr>
        <w:t xml:space="preserve">. </w:t>
      </w:r>
    </w:p>
    <w:p w:rsidR="00C9586D" w:rsidRPr="005426ED" w:rsidRDefault="00C9586D" w:rsidP="007A4A7B">
      <w:pPr>
        <w:tabs>
          <w:tab w:val="left" w:pos="270"/>
          <w:tab w:val="left" w:pos="630"/>
          <w:tab w:val="left" w:pos="900"/>
        </w:tabs>
        <w:spacing w:line="360" w:lineRule="auto"/>
        <w:rPr>
          <w:rFonts w:ascii="Arial" w:hAnsi="Arial" w:cs="Arial"/>
          <w:bCs/>
          <w:sz w:val="26"/>
          <w:szCs w:val="26"/>
          <w:lang w:val="es-ES_tradnl"/>
        </w:rPr>
      </w:pPr>
    </w:p>
    <w:p w:rsidR="00C9586D" w:rsidRPr="005426ED" w:rsidRDefault="00C9586D" w:rsidP="007A4A7B">
      <w:pPr>
        <w:tabs>
          <w:tab w:val="left" w:pos="270"/>
          <w:tab w:val="left" w:pos="630"/>
          <w:tab w:val="left" w:pos="900"/>
        </w:tabs>
        <w:spacing w:line="360" w:lineRule="auto"/>
        <w:rPr>
          <w:rFonts w:ascii="Arial" w:hAnsi="Arial" w:cs="Arial"/>
          <w:b/>
          <w:sz w:val="26"/>
          <w:szCs w:val="26"/>
          <w:lang w:val="es-ES"/>
        </w:rPr>
      </w:pPr>
      <w:r w:rsidRPr="005426ED">
        <w:rPr>
          <w:rFonts w:ascii="Arial" w:hAnsi="Arial" w:cs="Arial"/>
          <w:b/>
          <w:bCs/>
          <w:sz w:val="26"/>
          <w:szCs w:val="26"/>
          <w:lang w:val="es-ES_tradnl"/>
        </w:rPr>
        <w:t>Legislación ambiental y normativa para los suelos y su contaminación</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r w:rsidRPr="005426ED">
        <w:rPr>
          <w:rFonts w:ascii="Arial" w:hAnsi="Arial" w:cs="Arial"/>
          <w:sz w:val="26"/>
          <w:szCs w:val="26"/>
          <w:lang w:val="es-ES_tradnl"/>
        </w:rPr>
        <w:t>En cuanto a los suelos se cumplirá lo establecido en los Artículos 90 y 91 de la Ley (64-00) General de Medio Ambiente y Recursos Naturales.</w:t>
      </w:r>
    </w:p>
    <w:p w:rsidR="00C9586D" w:rsidRPr="005426ED" w:rsidRDefault="00C9586D" w:rsidP="007A4A7B">
      <w:pPr>
        <w:tabs>
          <w:tab w:val="left" w:pos="270"/>
          <w:tab w:val="left" w:pos="630"/>
          <w:tab w:val="left" w:pos="900"/>
        </w:tabs>
        <w:spacing w:line="360" w:lineRule="auto"/>
        <w:rPr>
          <w:rFonts w:ascii="Arial" w:hAnsi="Arial" w:cs="Arial"/>
          <w:bCs/>
          <w:sz w:val="26"/>
          <w:szCs w:val="26"/>
          <w:lang w:val="es-ES"/>
        </w:rPr>
      </w:pPr>
    </w:p>
    <w:p w:rsidR="00C9586D" w:rsidRPr="005426ED" w:rsidRDefault="00C9586D" w:rsidP="007A4A7B">
      <w:pPr>
        <w:tabs>
          <w:tab w:val="left" w:pos="270"/>
          <w:tab w:val="left" w:pos="630"/>
          <w:tab w:val="left" w:pos="900"/>
        </w:tabs>
        <w:spacing w:line="360" w:lineRule="auto"/>
        <w:rPr>
          <w:rFonts w:ascii="Arial" w:hAnsi="Arial" w:cs="Arial"/>
          <w:b/>
          <w:sz w:val="26"/>
          <w:szCs w:val="26"/>
          <w:lang w:val="es-ES"/>
        </w:rPr>
      </w:pPr>
      <w:r w:rsidRPr="005426ED">
        <w:rPr>
          <w:rFonts w:ascii="Arial" w:hAnsi="Arial" w:cs="Arial"/>
          <w:b/>
          <w:bCs/>
          <w:sz w:val="26"/>
          <w:szCs w:val="26"/>
          <w:lang w:val="es-ES_tradnl"/>
        </w:rPr>
        <w:t>Legislación ambiental y normativa para la contaminación atmosférica</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r w:rsidRPr="005426ED">
        <w:rPr>
          <w:rFonts w:ascii="Arial" w:hAnsi="Arial" w:cs="Arial"/>
          <w:sz w:val="26"/>
          <w:szCs w:val="26"/>
          <w:lang w:val="es-ES_tradnl"/>
        </w:rPr>
        <w:t xml:space="preserve">Se da cumplimiento a las Normas Ambientales de Calidad de Aire y Control de Emisiones (NA-AI-001-03) y de las Emisiones de Contaminantes Atmosféricos provenientes de Fuentes Fijas (NA-AI-002-03); así como a los </w:t>
      </w:r>
      <w:r w:rsidRPr="005426ED">
        <w:rPr>
          <w:rFonts w:ascii="Arial" w:hAnsi="Arial" w:cs="Arial"/>
          <w:sz w:val="26"/>
          <w:szCs w:val="26"/>
          <w:lang w:val="es-ES_tradnl"/>
        </w:rPr>
        <w:lastRenderedPageBreak/>
        <w:t xml:space="preserve">Artículos 92 y 93 de la Ley (64-00) General de Medio Ambiente y Recursos Naturales. </w:t>
      </w:r>
    </w:p>
    <w:p w:rsidR="00C9586D" w:rsidRPr="005426ED" w:rsidRDefault="00C9586D" w:rsidP="007A4A7B">
      <w:pPr>
        <w:tabs>
          <w:tab w:val="left" w:pos="270"/>
          <w:tab w:val="left" w:pos="630"/>
          <w:tab w:val="left" w:pos="900"/>
        </w:tabs>
        <w:spacing w:line="360" w:lineRule="auto"/>
        <w:rPr>
          <w:rFonts w:ascii="Arial" w:hAnsi="Arial" w:cs="Arial"/>
          <w:bCs/>
          <w:sz w:val="26"/>
          <w:szCs w:val="26"/>
          <w:lang w:val="es-ES_tradnl"/>
        </w:rPr>
      </w:pPr>
    </w:p>
    <w:p w:rsidR="00C9586D" w:rsidRPr="005426ED" w:rsidRDefault="00C9586D" w:rsidP="007A4A7B">
      <w:pPr>
        <w:tabs>
          <w:tab w:val="left" w:pos="270"/>
          <w:tab w:val="left" w:pos="630"/>
          <w:tab w:val="left" w:pos="900"/>
        </w:tabs>
        <w:spacing w:line="360" w:lineRule="auto"/>
        <w:rPr>
          <w:rFonts w:ascii="Arial" w:hAnsi="Arial" w:cs="Arial"/>
          <w:b/>
          <w:sz w:val="26"/>
          <w:szCs w:val="26"/>
          <w:lang w:val="es-ES"/>
        </w:rPr>
      </w:pPr>
      <w:r w:rsidRPr="005426ED">
        <w:rPr>
          <w:rFonts w:ascii="Arial" w:hAnsi="Arial" w:cs="Arial"/>
          <w:b/>
          <w:bCs/>
          <w:sz w:val="26"/>
          <w:szCs w:val="26"/>
          <w:lang w:val="es-ES_tradnl"/>
        </w:rPr>
        <w:t>Legislación ambiental y normativa para la contaminación sónica</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r w:rsidRPr="005426ED">
        <w:rPr>
          <w:rFonts w:ascii="Arial" w:hAnsi="Arial" w:cs="Arial"/>
          <w:sz w:val="26"/>
          <w:szCs w:val="26"/>
          <w:lang w:val="es-ES_tradnl"/>
        </w:rPr>
        <w:t xml:space="preserve">El Informe establece en el PMAA, las medidas para mitigar el impacto por la contaminación sónica, que se provocan durante lasoperaciones de </w:t>
      </w:r>
      <w:r w:rsidR="00736B82" w:rsidRPr="005426ED">
        <w:rPr>
          <w:rFonts w:ascii="Arial" w:hAnsi="Arial" w:cs="Arial"/>
          <w:sz w:val="26"/>
          <w:szCs w:val="26"/>
          <w:lang w:val="es-ES_tradnl"/>
        </w:rPr>
        <w:t>El Proyecto</w:t>
      </w:r>
      <w:r w:rsidRPr="005426ED">
        <w:rPr>
          <w:rFonts w:ascii="Arial" w:hAnsi="Arial" w:cs="Arial"/>
          <w:sz w:val="26"/>
          <w:szCs w:val="26"/>
          <w:lang w:val="es-ES_tradnl"/>
        </w:rPr>
        <w:t>, con lo cual se da cumplimiento a la Norma Ambiental para la Protección contra Ruidos (NA-RU-001-03), para un área industrial, y lo que establece el Artículo 115 de la Ley (64-00) General de Medio Ambiente y Recursos Naturales.</w:t>
      </w:r>
    </w:p>
    <w:p w:rsidR="00C9586D" w:rsidRPr="005426ED" w:rsidRDefault="00C9586D" w:rsidP="007A4A7B">
      <w:pPr>
        <w:tabs>
          <w:tab w:val="left" w:pos="270"/>
          <w:tab w:val="left" w:pos="630"/>
          <w:tab w:val="left" w:pos="900"/>
        </w:tabs>
        <w:spacing w:line="360" w:lineRule="auto"/>
        <w:rPr>
          <w:rFonts w:ascii="Arial" w:hAnsi="Arial" w:cs="Arial"/>
          <w:bCs/>
          <w:sz w:val="26"/>
          <w:szCs w:val="26"/>
          <w:lang w:val="es-ES_tradnl"/>
        </w:rPr>
      </w:pPr>
    </w:p>
    <w:p w:rsidR="00C9586D" w:rsidRPr="005426ED" w:rsidRDefault="00C9586D" w:rsidP="007A4A7B">
      <w:pPr>
        <w:tabs>
          <w:tab w:val="left" w:pos="270"/>
          <w:tab w:val="left" w:pos="630"/>
          <w:tab w:val="left" w:pos="900"/>
        </w:tabs>
        <w:spacing w:line="360" w:lineRule="auto"/>
        <w:rPr>
          <w:rFonts w:ascii="Arial" w:hAnsi="Arial" w:cs="Arial"/>
          <w:b/>
          <w:sz w:val="26"/>
          <w:szCs w:val="26"/>
          <w:lang w:val="es-ES"/>
        </w:rPr>
      </w:pPr>
      <w:r w:rsidRPr="005426ED">
        <w:rPr>
          <w:rFonts w:ascii="Arial" w:hAnsi="Arial" w:cs="Arial"/>
          <w:b/>
          <w:bCs/>
          <w:sz w:val="26"/>
          <w:szCs w:val="26"/>
          <w:lang w:val="es-ES_tradnl"/>
        </w:rPr>
        <w:t>Legislación ambiental y normativa para el manejo de los residuos sólidos</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r w:rsidRPr="005426ED">
        <w:rPr>
          <w:rFonts w:ascii="Arial" w:hAnsi="Arial" w:cs="Arial"/>
          <w:sz w:val="26"/>
          <w:szCs w:val="26"/>
          <w:lang w:val="es-ES_tradnl"/>
        </w:rPr>
        <w:t xml:space="preserve">Se cumple lo que establece el Artículo 107 de la Ley (64-00) General de Medio Ambiente y </w:t>
      </w:r>
      <w:r w:rsidRPr="005426ED">
        <w:rPr>
          <w:rFonts w:ascii="Arial" w:hAnsi="Arial" w:cs="Arial"/>
          <w:spacing w:val="-1"/>
          <w:sz w:val="26"/>
          <w:szCs w:val="26"/>
          <w:lang w:val="es-ES_tradnl"/>
        </w:rPr>
        <w:t xml:space="preserve">Recursos Naturales y la Norma para la Gestión Ambiental de Residuos Sólidos no Peligrosos </w:t>
      </w:r>
      <w:r w:rsidRPr="005426ED">
        <w:rPr>
          <w:rFonts w:ascii="Arial" w:hAnsi="Arial" w:cs="Arial"/>
          <w:sz w:val="26"/>
          <w:szCs w:val="26"/>
          <w:lang w:val="es-ES_tradnl"/>
        </w:rPr>
        <w:t>(NA-RS-001-03). El Artículo 1, inciso a del Decreto 112-95.</w:t>
      </w:r>
    </w:p>
    <w:p w:rsidR="00C9586D" w:rsidRPr="005426ED" w:rsidRDefault="00C9586D" w:rsidP="007A4A7B">
      <w:pPr>
        <w:tabs>
          <w:tab w:val="left" w:pos="270"/>
          <w:tab w:val="left" w:pos="630"/>
          <w:tab w:val="left" w:pos="900"/>
        </w:tabs>
        <w:spacing w:line="360" w:lineRule="auto"/>
        <w:jc w:val="both"/>
        <w:rPr>
          <w:rFonts w:ascii="Arial" w:hAnsi="Arial" w:cs="Arial"/>
          <w:bCs/>
          <w:sz w:val="26"/>
          <w:szCs w:val="26"/>
          <w:lang w:val="es-ES_tradnl"/>
        </w:rPr>
      </w:pPr>
    </w:p>
    <w:p w:rsidR="00C9586D" w:rsidRPr="005426ED" w:rsidRDefault="00C9586D" w:rsidP="007A4A7B">
      <w:pPr>
        <w:tabs>
          <w:tab w:val="left" w:pos="270"/>
          <w:tab w:val="left" w:pos="630"/>
          <w:tab w:val="left" w:pos="900"/>
        </w:tabs>
        <w:spacing w:line="360" w:lineRule="auto"/>
        <w:jc w:val="both"/>
        <w:rPr>
          <w:rFonts w:ascii="Arial" w:hAnsi="Arial" w:cs="Arial"/>
          <w:b/>
          <w:bCs/>
          <w:sz w:val="26"/>
          <w:szCs w:val="26"/>
          <w:lang w:val="es-ES_tradnl"/>
        </w:rPr>
      </w:pPr>
      <w:r w:rsidRPr="005426ED">
        <w:rPr>
          <w:rFonts w:ascii="Arial" w:hAnsi="Arial" w:cs="Arial"/>
          <w:b/>
          <w:bCs/>
          <w:sz w:val="26"/>
          <w:szCs w:val="26"/>
          <w:lang w:val="es-ES_tradnl"/>
        </w:rPr>
        <w:t>Legislación ambiental y normativa para el manejo de elementos, sustancias y productos peligrosos</w:t>
      </w:r>
      <w:r w:rsidR="00CE1C4D" w:rsidRPr="005426ED">
        <w:rPr>
          <w:rFonts w:ascii="Arial" w:hAnsi="Arial" w:cs="Arial"/>
          <w:b/>
          <w:bCs/>
          <w:sz w:val="26"/>
          <w:szCs w:val="26"/>
          <w:lang w:val="es-ES_tradnl"/>
        </w:rPr>
        <w:t>.</w:t>
      </w:r>
    </w:p>
    <w:p w:rsidR="00CE1C4D" w:rsidRPr="005426ED" w:rsidRDefault="00CE1C4D" w:rsidP="007A4A7B">
      <w:pPr>
        <w:tabs>
          <w:tab w:val="left" w:pos="270"/>
          <w:tab w:val="left" w:pos="630"/>
          <w:tab w:val="left" w:pos="900"/>
        </w:tabs>
        <w:spacing w:line="360" w:lineRule="auto"/>
        <w:jc w:val="both"/>
        <w:rPr>
          <w:rFonts w:ascii="Arial" w:hAnsi="Arial" w:cs="Arial"/>
          <w:b/>
          <w:sz w:val="26"/>
          <w:szCs w:val="26"/>
          <w:lang w:val="es-ES_tradnl"/>
        </w:rPr>
      </w:pPr>
    </w:p>
    <w:p w:rsidR="00C9586D" w:rsidRPr="005426ED" w:rsidRDefault="00736B82" w:rsidP="007A4A7B">
      <w:pPr>
        <w:tabs>
          <w:tab w:val="left" w:pos="270"/>
          <w:tab w:val="left" w:pos="630"/>
          <w:tab w:val="left" w:pos="900"/>
        </w:tabs>
        <w:spacing w:line="360" w:lineRule="auto"/>
        <w:jc w:val="both"/>
        <w:rPr>
          <w:rFonts w:ascii="Arial" w:hAnsi="Arial" w:cs="Arial"/>
          <w:sz w:val="26"/>
          <w:szCs w:val="26"/>
          <w:lang w:val="es-ES"/>
        </w:rPr>
      </w:pPr>
      <w:r w:rsidRPr="005426ED">
        <w:rPr>
          <w:rFonts w:ascii="Arial" w:hAnsi="Arial" w:cs="Arial"/>
          <w:bCs/>
          <w:sz w:val="26"/>
          <w:szCs w:val="26"/>
          <w:lang w:val="es-ES"/>
        </w:rPr>
        <w:t>El Proyecto</w:t>
      </w:r>
      <w:r w:rsidR="003E7E28" w:rsidRPr="005426ED">
        <w:rPr>
          <w:rFonts w:ascii="Arial" w:hAnsi="Arial" w:cs="Arial"/>
          <w:b/>
          <w:bCs/>
          <w:sz w:val="26"/>
          <w:szCs w:val="26"/>
          <w:lang w:val="es-ES"/>
        </w:rPr>
        <w:t xml:space="preserve"> </w:t>
      </w:r>
      <w:r w:rsidR="00273469">
        <w:rPr>
          <w:rFonts w:ascii="Arial" w:hAnsi="Arial" w:cs="Arial"/>
          <w:b/>
          <w:bCs/>
          <w:sz w:val="26"/>
          <w:szCs w:val="26"/>
          <w:lang w:val="es-ES"/>
        </w:rPr>
        <w:t>INSTITUTO DE CIRUGIA PLASTICA ESTETICA Y RECONSTRUCTIVA (INCIPLER)</w:t>
      </w:r>
      <w:r w:rsidR="007A4A7B" w:rsidRPr="005426ED">
        <w:rPr>
          <w:rFonts w:ascii="Arial" w:hAnsi="Arial" w:cs="Arial"/>
          <w:b/>
          <w:bCs/>
          <w:sz w:val="26"/>
          <w:szCs w:val="26"/>
          <w:lang w:val="es-ES"/>
        </w:rPr>
        <w:t xml:space="preserve"> </w:t>
      </w:r>
      <w:r w:rsidR="00CE1C4D" w:rsidRPr="005426ED">
        <w:rPr>
          <w:rFonts w:ascii="Arial" w:hAnsi="Arial" w:cs="Arial"/>
          <w:b/>
          <w:bCs/>
          <w:sz w:val="26"/>
          <w:szCs w:val="26"/>
          <w:lang w:val="es-ES"/>
        </w:rPr>
        <w:t>,</w:t>
      </w:r>
      <w:r w:rsidR="00C9586D" w:rsidRPr="005426ED">
        <w:rPr>
          <w:rFonts w:ascii="Arial" w:hAnsi="Arial" w:cs="Arial"/>
          <w:sz w:val="26"/>
          <w:szCs w:val="26"/>
          <w:lang w:val="es-ES_tradnl"/>
        </w:rPr>
        <w:t xml:space="preserve"> cumplirá con lo </w:t>
      </w:r>
      <w:r w:rsidR="00C9586D" w:rsidRPr="005426ED">
        <w:rPr>
          <w:rFonts w:ascii="Arial" w:hAnsi="Arial" w:cs="Arial"/>
          <w:bCs/>
          <w:sz w:val="26"/>
          <w:szCs w:val="26"/>
          <w:lang w:val="es-ES_tradnl"/>
        </w:rPr>
        <w:t>q</w:t>
      </w:r>
      <w:r w:rsidR="00C9586D" w:rsidRPr="005426ED">
        <w:rPr>
          <w:rFonts w:ascii="Arial" w:hAnsi="Arial" w:cs="Arial"/>
          <w:sz w:val="26"/>
          <w:szCs w:val="26"/>
          <w:lang w:val="es-ES_tradnl"/>
        </w:rPr>
        <w:t>ue establ</w:t>
      </w:r>
      <w:r w:rsidR="00C9586D" w:rsidRPr="005426ED">
        <w:rPr>
          <w:rFonts w:ascii="Arial" w:hAnsi="Arial" w:cs="Arial"/>
          <w:bCs/>
          <w:sz w:val="26"/>
          <w:szCs w:val="26"/>
          <w:lang w:val="es-ES_tradnl"/>
        </w:rPr>
        <w:t>e</w:t>
      </w:r>
      <w:r w:rsidR="00C9586D" w:rsidRPr="005426ED">
        <w:rPr>
          <w:rFonts w:ascii="Arial" w:hAnsi="Arial" w:cs="Arial"/>
          <w:sz w:val="26"/>
          <w:szCs w:val="26"/>
          <w:lang w:val="es-ES_tradnl"/>
        </w:rPr>
        <w:t>ce el Artí</w:t>
      </w:r>
      <w:r w:rsidR="00C9586D" w:rsidRPr="005426ED">
        <w:rPr>
          <w:rFonts w:ascii="Arial" w:hAnsi="Arial" w:cs="Arial"/>
          <w:bCs/>
          <w:sz w:val="26"/>
          <w:szCs w:val="26"/>
          <w:lang w:val="es-ES_tradnl"/>
        </w:rPr>
        <w:t>c</w:t>
      </w:r>
      <w:r w:rsidR="00C9586D" w:rsidRPr="005426ED">
        <w:rPr>
          <w:rFonts w:ascii="Arial" w:hAnsi="Arial" w:cs="Arial"/>
          <w:sz w:val="26"/>
          <w:szCs w:val="26"/>
          <w:lang w:val="es-ES_tradnl"/>
        </w:rPr>
        <w:t xml:space="preserve">ulo 99 </w:t>
      </w:r>
      <w:r w:rsidR="00C9586D" w:rsidRPr="005426ED">
        <w:rPr>
          <w:rFonts w:ascii="Arial" w:hAnsi="Arial" w:cs="Arial"/>
          <w:bCs/>
          <w:sz w:val="26"/>
          <w:szCs w:val="26"/>
          <w:lang w:val="es-ES_tradnl"/>
        </w:rPr>
        <w:t>d</w:t>
      </w:r>
      <w:r w:rsidR="00C9586D" w:rsidRPr="005426ED">
        <w:rPr>
          <w:rFonts w:ascii="Arial" w:hAnsi="Arial" w:cs="Arial"/>
          <w:sz w:val="26"/>
          <w:szCs w:val="26"/>
          <w:lang w:val="es-ES_tradnl"/>
        </w:rPr>
        <w:t>e la Ley (64-00) G</w:t>
      </w:r>
      <w:r w:rsidR="00C9586D" w:rsidRPr="005426ED">
        <w:rPr>
          <w:rFonts w:ascii="Arial" w:hAnsi="Arial" w:cs="Arial"/>
          <w:bCs/>
          <w:sz w:val="26"/>
          <w:szCs w:val="26"/>
          <w:lang w:val="es-ES_tradnl"/>
        </w:rPr>
        <w:t>e</w:t>
      </w:r>
      <w:r w:rsidR="00C9586D" w:rsidRPr="005426ED">
        <w:rPr>
          <w:rFonts w:ascii="Arial" w:hAnsi="Arial" w:cs="Arial"/>
          <w:sz w:val="26"/>
          <w:szCs w:val="26"/>
          <w:lang w:val="es-ES_tradnl"/>
        </w:rPr>
        <w:t xml:space="preserve">neral de </w:t>
      </w:r>
      <w:r w:rsidR="00C9586D" w:rsidRPr="005426ED">
        <w:rPr>
          <w:rFonts w:ascii="Arial" w:hAnsi="Arial" w:cs="Arial"/>
          <w:bCs/>
          <w:sz w:val="26"/>
          <w:szCs w:val="26"/>
          <w:lang w:val="es-ES_tradnl"/>
        </w:rPr>
        <w:t>M</w:t>
      </w:r>
      <w:r w:rsidR="00C9586D" w:rsidRPr="005426ED">
        <w:rPr>
          <w:rFonts w:ascii="Arial" w:hAnsi="Arial" w:cs="Arial"/>
          <w:sz w:val="26"/>
          <w:szCs w:val="26"/>
          <w:lang w:val="es-ES_tradnl"/>
        </w:rPr>
        <w:t>edio Am</w:t>
      </w:r>
      <w:r w:rsidR="00C9586D" w:rsidRPr="005426ED">
        <w:rPr>
          <w:rFonts w:ascii="Arial" w:hAnsi="Arial" w:cs="Arial"/>
          <w:bCs/>
          <w:sz w:val="26"/>
          <w:szCs w:val="26"/>
          <w:lang w:val="es-ES_tradnl"/>
        </w:rPr>
        <w:t>b</w:t>
      </w:r>
      <w:r w:rsidR="00C9586D" w:rsidRPr="005426ED">
        <w:rPr>
          <w:rFonts w:ascii="Arial" w:hAnsi="Arial" w:cs="Arial"/>
          <w:sz w:val="26"/>
          <w:szCs w:val="26"/>
          <w:lang w:val="es-ES_tradnl"/>
        </w:rPr>
        <w:t xml:space="preserve">iente y </w:t>
      </w:r>
      <w:r w:rsidR="00C9586D" w:rsidRPr="005426ED">
        <w:rPr>
          <w:rFonts w:ascii="Arial" w:hAnsi="Arial" w:cs="Arial"/>
          <w:bCs/>
          <w:sz w:val="26"/>
          <w:szCs w:val="26"/>
          <w:lang w:val="es-ES_tradnl"/>
        </w:rPr>
        <w:t>R</w:t>
      </w:r>
      <w:r w:rsidR="00C9586D" w:rsidRPr="005426ED">
        <w:rPr>
          <w:rFonts w:ascii="Arial" w:hAnsi="Arial" w:cs="Arial"/>
          <w:sz w:val="26"/>
          <w:szCs w:val="26"/>
          <w:lang w:val="es-ES_tradnl"/>
        </w:rPr>
        <w:t xml:space="preserve">ecursos Naturales, </w:t>
      </w:r>
      <w:r w:rsidR="00C9586D" w:rsidRPr="005426ED">
        <w:rPr>
          <w:rFonts w:ascii="Arial" w:hAnsi="Arial" w:cs="Arial"/>
          <w:bCs/>
          <w:sz w:val="26"/>
          <w:szCs w:val="26"/>
          <w:lang w:val="es-ES_tradnl"/>
        </w:rPr>
        <w:t>e</w:t>
      </w:r>
      <w:r w:rsidR="00C9586D" w:rsidRPr="005426ED">
        <w:rPr>
          <w:rFonts w:ascii="Arial" w:hAnsi="Arial" w:cs="Arial"/>
          <w:sz w:val="26"/>
          <w:szCs w:val="26"/>
          <w:lang w:val="es-ES_tradnl"/>
        </w:rPr>
        <w:t xml:space="preserve">l Anexo III de la </w:t>
      </w:r>
      <w:r w:rsidR="00C9586D" w:rsidRPr="005426ED">
        <w:rPr>
          <w:rFonts w:ascii="Arial" w:hAnsi="Arial" w:cs="Arial"/>
          <w:bCs/>
          <w:sz w:val="26"/>
          <w:szCs w:val="26"/>
          <w:lang w:val="es-ES_tradnl"/>
        </w:rPr>
        <w:t>C</w:t>
      </w:r>
      <w:r w:rsidR="00C9586D" w:rsidRPr="005426ED">
        <w:rPr>
          <w:rFonts w:ascii="Arial" w:hAnsi="Arial" w:cs="Arial"/>
          <w:sz w:val="26"/>
          <w:szCs w:val="26"/>
          <w:lang w:val="es-ES_tradnl"/>
        </w:rPr>
        <w:t>onvenció</w:t>
      </w:r>
      <w:r w:rsidR="00C9586D" w:rsidRPr="005426ED">
        <w:rPr>
          <w:rFonts w:ascii="Arial" w:hAnsi="Arial" w:cs="Arial"/>
          <w:bCs/>
          <w:sz w:val="26"/>
          <w:szCs w:val="26"/>
          <w:lang w:val="es-ES_tradnl"/>
        </w:rPr>
        <w:t xml:space="preserve">n </w:t>
      </w:r>
      <w:r w:rsidR="00C9586D" w:rsidRPr="005426ED">
        <w:rPr>
          <w:rFonts w:ascii="Arial" w:hAnsi="Arial" w:cs="Arial"/>
          <w:sz w:val="26"/>
          <w:szCs w:val="26"/>
          <w:lang w:val="es-ES_tradnl"/>
        </w:rPr>
        <w:t>de Rotterdam y la Norma para la redu</w:t>
      </w:r>
      <w:r w:rsidR="00C9586D" w:rsidRPr="005426ED">
        <w:rPr>
          <w:rFonts w:ascii="Arial" w:hAnsi="Arial" w:cs="Arial"/>
          <w:bCs/>
          <w:sz w:val="26"/>
          <w:szCs w:val="26"/>
          <w:lang w:val="es-ES_tradnl"/>
        </w:rPr>
        <w:t>c</w:t>
      </w:r>
      <w:r w:rsidR="00C9586D" w:rsidRPr="005426ED">
        <w:rPr>
          <w:rFonts w:ascii="Arial" w:hAnsi="Arial" w:cs="Arial"/>
          <w:sz w:val="26"/>
          <w:szCs w:val="26"/>
          <w:lang w:val="es-ES_tradnl"/>
        </w:rPr>
        <w:t xml:space="preserve">ción y el consumo </w:t>
      </w:r>
      <w:r w:rsidR="00C9586D" w:rsidRPr="005426ED">
        <w:rPr>
          <w:rFonts w:ascii="Arial" w:hAnsi="Arial" w:cs="Arial"/>
          <w:bCs/>
          <w:sz w:val="26"/>
          <w:szCs w:val="26"/>
          <w:lang w:val="es-ES_tradnl"/>
        </w:rPr>
        <w:t>d</w:t>
      </w:r>
      <w:r w:rsidR="00C9586D" w:rsidRPr="005426ED">
        <w:rPr>
          <w:rFonts w:ascii="Arial" w:hAnsi="Arial" w:cs="Arial"/>
          <w:sz w:val="26"/>
          <w:szCs w:val="26"/>
          <w:lang w:val="es-ES_tradnl"/>
        </w:rPr>
        <w:t>e las sus</w:t>
      </w:r>
      <w:r w:rsidR="00C9586D" w:rsidRPr="005426ED">
        <w:rPr>
          <w:rFonts w:ascii="Arial" w:hAnsi="Arial" w:cs="Arial"/>
          <w:bCs/>
          <w:sz w:val="26"/>
          <w:szCs w:val="26"/>
          <w:lang w:val="es-ES_tradnl"/>
        </w:rPr>
        <w:t>t</w:t>
      </w:r>
      <w:r w:rsidR="00C9586D" w:rsidRPr="005426ED">
        <w:rPr>
          <w:rFonts w:ascii="Arial" w:hAnsi="Arial" w:cs="Arial"/>
          <w:sz w:val="26"/>
          <w:szCs w:val="26"/>
          <w:lang w:val="es-ES_tradnl"/>
        </w:rPr>
        <w:t xml:space="preserve">ancias </w:t>
      </w:r>
      <w:r w:rsidR="00C9586D" w:rsidRPr="005426ED">
        <w:rPr>
          <w:rFonts w:ascii="Arial" w:hAnsi="Arial" w:cs="Arial"/>
          <w:bCs/>
          <w:spacing w:val="-1"/>
          <w:sz w:val="26"/>
          <w:szCs w:val="26"/>
          <w:lang w:val="es-ES_tradnl"/>
        </w:rPr>
        <w:t>a</w:t>
      </w:r>
      <w:r w:rsidR="00C9586D" w:rsidRPr="005426ED">
        <w:rPr>
          <w:rFonts w:ascii="Arial" w:hAnsi="Arial" w:cs="Arial"/>
          <w:spacing w:val="-1"/>
          <w:sz w:val="26"/>
          <w:szCs w:val="26"/>
          <w:lang w:val="es-ES_tradnl"/>
        </w:rPr>
        <w:t>gotadoras de la cap</w:t>
      </w:r>
      <w:r w:rsidR="00C9586D" w:rsidRPr="005426ED">
        <w:rPr>
          <w:rFonts w:ascii="Arial" w:hAnsi="Arial" w:cs="Arial"/>
          <w:bCs/>
          <w:spacing w:val="-1"/>
          <w:sz w:val="26"/>
          <w:szCs w:val="26"/>
          <w:lang w:val="es-ES_tradnl"/>
        </w:rPr>
        <w:t xml:space="preserve">a </w:t>
      </w:r>
      <w:r w:rsidR="00C9586D" w:rsidRPr="005426ED">
        <w:rPr>
          <w:rFonts w:ascii="Arial" w:hAnsi="Arial" w:cs="Arial"/>
          <w:spacing w:val="-1"/>
          <w:sz w:val="26"/>
          <w:szCs w:val="26"/>
          <w:lang w:val="es-ES_tradnl"/>
        </w:rPr>
        <w:t>de ozono, para los n</w:t>
      </w:r>
      <w:r w:rsidR="00C9586D" w:rsidRPr="005426ED">
        <w:rPr>
          <w:rFonts w:ascii="Arial" w:hAnsi="Arial" w:cs="Arial"/>
          <w:bCs/>
          <w:spacing w:val="-1"/>
          <w:sz w:val="26"/>
          <w:szCs w:val="26"/>
          <w:lang w:val="es-ES_tradnl"/>
        </w:rPr>
        <w:t>u</w:t>
      </w:r>
      <w:r w:rsidR="00C9586D" w:rsidRPr="005426ED">
        <w:rPr>
          <w:rFonts w:ascii="Arial" w:hAnsi="Arial" w:cs="Arial"/>
          <w:spacing w:val="-1"/>
          <w:sz w:val="26"/>
          <w:szCs w:val="26"/>
          <w:lang w:val="es-ES_tradnl"/>
        </w:rPr>
        <w:t>evos equipos de ref</w:t>
      </w:r>
      <w:r w:rsidR="00C9586D" w:rsidRPr="005426ED">
        <w:rPr>
          <w:rFonts w:ascii="Arial" w:hAnsi="Arial" w:cs="Arial"/>
          <w:bCs/>
          <w:spacing w:val="-1"/>
          <w:sz w:val="26"/>
          <w:szCs w:val="26"/>
          <w:lang w:val="es-ES_tradnl"/>
        </w:rPr>
        <w:t>r</w:t>
      </w:r>
      <w:r w:rsidR="00C9586D" w:rsidRPr="005426ED">
        <w:rPr>
          <w:rFonts w:ascii="Arial" w:hAnsi="Arial" w:cs="Arial"/>
          <w:spacing w:val="-1"/>
          <w:sz w:val="26"/>
          <w:szCs w:val="26"/>
          <w:lang w:val="es-ES_tradnl"/>
        </w:rPr>
        <w:t xml:space="preserve">igeración </w:t>
      </w:r>
      <w:r w:rsidR="00C9586D" w:rsidRPr="005426ED">
        <w:rPr>
          <w:rFonts w:ascii="Arial" w:hAnsi="Arial" w:cs="Arial"/>
          <w:bCs/>
          <w:spacing w:val="-1"/>
          <w:sz w:val="26"/>
          <w:szCs w:val="26"/>
          <w:lang w:val="es-ES_tradnl"/>
        </w:rPr>
        <w:t xml:space="preserve">y </w:t>
      </w:r>
      <w:r w:rsidR="00C9586D" w:rsidRPr="005426ED">
        <w:rPr>
          <w:rFonts w:ascii="Arial" w:hAnsi="Arial" w:cs="Arial"/>
          <w:spacing w:val="-1"/>
          <w:sz w:val="26"/>
          <w:szCs w:val="26"/>
          <w:lang w:val="es-ES_tradnl"/>
        </w:rPr>
        <w:t>los existe</w:t>
      </w:r>
      <w:r w:rsidR="00C9586D" w:rsidRPr="005426ED">
        <w:rPr>
          <w:rFonts w:ascii="Arial" w:hAnsi="Arial" w:cs="Arial"/>
          <w:bCs/>
          <w:spacing w:val="-1"/>
          <w:sz w:val="26"/>
          <w:szCs w:val="26"/>
          <w:lang w:val="es-ES_tradnl"/>
        </w:rPr>
        <w:t>n</w:t>
      </w:r>
      <w:r w:rsidR="00C9586D" w:rsidRPr="005426ED">
        <w:rPr>
          <w:rFonts w:ascii="Arial" w:hAnsi="Arial" w:cs="Arial"/>
          <w:spacing w:val="-1"/>
          <w:sz w:val="26"/>
          <w:szCs w:val="26"/>
          <w:lang w:val="es-ES_tradnl"/>
        </w:rPr>
        <w:t>tes.</w:t>
      </w:r>
    </w:p>
    <w:p w:rsidR="00C9586D" w:rsidRPr="005426ED" w:rsidRDefault="00C9586D" w:rsidP="007A4A7B">
      <w:pPr>
        <w:tabs>
          <w:tab w:val="left" w:pos="270"/>
          <w:tab w:val="left" w:pos="630"/>
          <w:tab w:val="left" w:pos="900"/>
        </w:tabs>
        <w:spacing w:line="360" w:lineRule="auto"/>
        <w:jc w:val="both"/>
        <w:rPr>
          <w:rFonts w:ascii="Arial" w:hAnsi="Arial" w:cs="Arial"/>
          <w:bCs/>
          <w:spacing w:val="-1"/>
          <w:sz w:val="26"/>
          <w:szCs w:val="26"/>
          <w:lang w:val="es-ES_tradnl"/>
        </w:rPr>
      </w:pPr>
    </w:p>
    <w:p w:rsidR="00C9586D" w:rsidRPr="005426ED" w:rsidRDefault="00C9586D" w:rsidP="007A4A7B">
      <w:pPr>
        <w:tabs>
          <w:tab w:val="left" w:pos="270"/>
          <w:tab w:val="left" w:pos="630"/>
          <w:tab w:val="left" w:pos="900"/>
        </w:tabs>
        <w:spacing w:line="360" w:lineRule="auto"/>
        <w:rPr>
          <w:rFonts w:ascii="Arial" w:hAnsi="Arial" w:cs="Arial"/>
          <w:b/>
          <w:sz w:val="26"/>
          <w:szCs w:val="26"/>
          <w:lang w:val="es-ES"/>
        </w:rPr>
      </w:pPr>
      <w:r w:rsidRPr="005426ED">
        <w:rPr>
          <w:rFonts w:ascii="Arial" w:hAnsi="Arial" w:cs="Arial"/>
          <w:b/>
          <w:bCs/>
          <w:sz w:val="26"/>
          <w:szCs w:val="26"/>
          <w:lang w:val="es-ES_tradnl"/>
        </w:rPr>
        <w:t>Legislación ambiental y normativa sobre gestión de riesgos</w:t>
      </w:r>
    </w:p>
    <w:p w:rsidR="00C9586D" w:rsidRPr="005426ED" w:rsidRDefault="00C9586D" w:rsidP="007A4A7B">
      <w:pPr>
        <w:tabs>
          <w:tab w:val="left" w:pos="270"/>
          <w:tab w:val="left" w:pos="630"/>
          <w:tab w:val="left" w:pos="900"/>
        </w:tabs>
        <w:spacing w:line="360" w:lineRule="auto"/>
        <w:jc w:val="both"/>
        <w:rPr>
          <w:rFonts w:ascii="Arial" w:hAnsi="Arial" w:cs="Arial"/>
          <w:spacing w:val="-1"/>
          <w:sz w:val="26"/>
          <w:szCs w:val="26"/>
          <w:lang w:val="es-ES_tradnl"/>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_tradnl"/>
        </w:rPr>
      </w:pPr>
      <w:r w:rsidRPr="005426ED">
        <w:rPr>
          <w:rFonts w:ascii="Arial" w:hAnsi="Arial" w:cs="Arial"/>
          <w:spacing w:val="-1"/>
          <w:sz w:val="26"/>
          <w:szCs w:val="26"/>
          <w:lang w:val="es-ES_tradnl"/>
        </w:rPr>
        <w:t xml:space="preserve">Para el Plan de Contingencia fueron identificados los puntos críticos de riesgos ambientales y </w:t>
      </w:r>
      <w:r w:rsidRPr="005426ED">
        <w:rPr>
          <w:rFonts w:ascii="Arial" w:hAnsi="Arial" w:cs="Arial"/>
          <w:sz w:val="26"/>
          <w:szCs w:val="26"/>
          <w:lang w:val="es-ES_tradnl"/>
        </w:rPr>
        <w:t>de seguridad en caso de ocurrencia de desastres tecnológicos o naturales, basado en lo establecido en la Ley 147-02 sobre gestión de riesgo.</w:t>
      </w:r>
    </w:p>
    <w:p w:rsidR="00C9586D" w:rsidRPr="005426ED" w:rsidRDefault="00C9586D" w:rsidP="007A4A7B">
      <w:pPr>
        <w:tabs>
          <w:tab w:val="left" w:pos="270"/>
          <w:tab w:val="left" w:pos="630"/>
          <w:tab w:val="left" w:pos="900"/>
        </w:tabs>
        <w:spacing w:line="360" w:lineRule="auto"/>
        <w:rPr>
          <w:rFonts w:ascii="Arial" w:hAnsi="Arial" w:cs="Arial"/>
          <w:spacing w:val="-1"/>
          <w:sz w:val="26"/>
          <w:szCs w:val="26"/>
          <w:lang w:val="es-ES_tradnl"/>
        </w:rPr>
      </w:pPr>
    </w:p>
    <w:p w:rsidR="00C9586D" w:rsidRPr="005426ED" w:rsidRDefault="00A32F63" w:rsidP="007A4A7B">
      <w:pPr>
        <w:pStyle w:val="Ttulo2"/>
        <w:tabs>
          <w:tab w:val="left" w:pos="270"/>
          <w:tab w:val="left" w:pos="630"/>
          <w:tab w:val="left" w:pos="900"/>
        </w:tabs>
        <w:spacing w:before="0" w:line="360" w:lineRule="auto"/>
        <w:rPr>
          <w:rFonts w:ascii="Arial" w:hAnsi="Arial" w:cs="Arial"/>
          <w:color w:val="auto"/>
        </w:rPr>
      </w:pPr>
      <w:bookmarkStart w:id="5" w:name="_Toc244521906"/>
      <w:r w:rsidRPr="005426ED">
        <w:rPr>
          <w:rFonts w:ascii="Arial" w:hAnsi="Arial" w:cs="Arial"/>
          <w:color w:val="auto"/>
        </w:rPr>
        <w:t>2</w:t>
      </w:r>
      <w:r w:rsidR="00C9586D" w:rsidRPr="005426ED">
        <w:rPr>
          <w:rFonts w:ascii="Arial" w:hAnsi="Arial" w:cs="Arial"/>
          <w:color w:val="auto"/>
        </w:rPr>
        <w:t>.3. Análisis de la Normas Ambientales del MIMARENA</w:t>
      </w:r>
      <w:bookmarkEnd w:id="5"/>
    </w:p>
    <w:p w:rsidR="00C9586D" w:rsidRPr="005426ED" w:rsidRDefault="00C9586D" w:rsidP="007A4A7B">
      <w:pPr>
        <w:tabs>
          <w:tab w:val="left" w:pos="270"/>
          <w:tab w:val="left" w:pos="630"/>
          <w:tab w:val="left" w:pos="900"/>
        </w:tabs>
        <w:spacing w:line="360" w:lineRule="auto"/>
        <w:rPr>
          <w:rFonts w:ascii="Arial" w:hAnsi="Arial" w:cs="Arial"/>
          <w:b/>
          <w:spacing w:val="-1"/>
          <w:sz w:val="26"/>
          <w:szCs w:val="26"/>
          <w:lang w:val="es-ES_tradnl"/>
        </w:rPr>
      </w:pPr>
    </w:p>
    <w:p w:rsidR="00C9586D" w:rsidRPr="005426ED" w:rsidRDefault="00A32F63" w:rsidP="007A4A7B">
      <w:pPr>
        <w:pStyle w:val="Ttulo3"/>
        <w:tabs>
          <w:tab w:val="left" w:pos="270"/>
          <w:tab w:val="left" w:pos="630"/>
          <w:tab w:val="left" w:pos="900"/>
        </w:tabs>
        <w:spacing w:before="0" w:line="360" w:lineRule="auto"/>
        <w:rPr>
          <w:rFonts w:ascii="Arial" w:hAnsi="Arial" w:cs="Arial"/>
          <w:color w:val="auto"/>
          <w:sz w:val="26"/>
          <w:szCs w:val="26"/>
        </w:rPr>
      </w:pPr>
      <w:bookmarkStart w:id="6" w:name="_Toc244521916"/>
      <w:r w:rsidRPr="005426ED">
        <w:rPr>
          <w:rFonts w:ascii="Arial" w:hAnsi="Arial" w:cs="Arial"/>
          <w:color w:val="auto"/>
          <w:sz w:val="26"/>
          <w:szCs w:val="26"/>
        </w:rPr>
        <w:t>2</w:t>
      </w:r>
      <w:r w:rsidR="00C9586D" w:rsidRPr="005426ED">
        <w:rPr>
          <w:rFonts w:ascii="Arial" w:hAnsi="Arial" w:cs="Arial"/>
          <w:color w:val="auto"/>
          <w:sz w:val="26"/>
          <w:szCs w:val="26"/>
        </w:rPr>
        <w:t>.3.1. Legislación Ambiental Y Normativa Para Las Aguas Y Su Contaminación</w:t>
      </w:r>
      <w:bookmarkEnd w:id="6"/>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 xml:space="preserve">Art. 87,Párrafo, de la Ley (64-00) General de Medio Ambiente y Recursos Naturales, </w:t>
      </w:r>
      <w:r w:rsidRPr="005426ED">
        <w:rPr>
          <w:rFonts w:ascii="Arial" w:hAnsi="Arial" w:cs="Arial"/>
          <w:sz w:val="26"/>
          <w:szCs w:val="26"/>
        </w:rPr>
        <w:t>las empresas o instituciones que gestionen los servicios de manejo de aguas residuales en una localidad, serán las responsables por el cumplimiento de las normas y parámetros vigentes en lo que respecta a las descargas de aguas residuales domésticas, o de otros tipos descargados a través del alcantarillado municipal.</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u w:val="single"/>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 xml:space="preserve">Art. 89 de la Ley (64-00) General de Medio Ambiente y Recursos Naturales, </w:t>
      </w:r>
      <w:r w:rsidRPr="005426ED">
        <w:rPr>
          <w:rFonts w:ascii="Arial" w:hAnsi="Arial" w:cs="Arial"/>
          <w:sz w:val="26"/>
          <w:szCs w:val="26"/>
        </w:rPr>
        <w:t>las aguas residuales sólo podrán ser utilizadas después de haber sido sometidas a procesos de tratamiento que garanticen el cumplimiento de las normas vigentes en función del uso para el cual vayan a ser destinadas, en consulta con el Ministerio de Salud Pública y Asistencia Social.</w:t>
      </w:r>
    </w:p>
    <w:p w:rsidR="00C9586D" w:rsidRPr="005426ED" w:rsidRDefault="00C9586D" w:rsidP="007A4A7B">
      <w:pPr>
        <w:tabs>
          <w:tab w:val="left" w:pos="270"/>
          <w:tab w:val="left" w:pos="630"/>
          <w:tab w:val="left" w:pos="900"/>
        </w:tabs>
        <w:spacing w:line="360" w:lineRule="auto"/>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 xml:space="preserve">Art. 133 de la Ley (64-00) General de Medio Ambiente y Recursos Naturales, </w:t>
      </w:r>
      <w:r w:rsidRPr="005426ED">
        <w:rPr>
          <w:rFonts w:ascii="Arial" w:hAnsi="Arial" w:cs="Arial"/>
          <w:sz w:val="26"/>
          <w:szCs w:val="26"/>
        </w:rPr>
        <w:t xml:space="preserve">se prohíbe el vertimiento de escombros o basuras en las zonas </w:t>
      </w:r>
      <w:r w:rsidRPr="005426ED">
        <w:rPr>
          <w:rFonts w:ascii="Arial" w:hAnsi="Arial" w:cs="Arial"/>
          <w:sz w:val="26"/>
          <w:szCs w:val="26"/>
        </w:rPr>
        <w:lastRenderedPageBreak/>
        <w:t>cársticas, cauces de ríos y arroyos, cuevas, sumideros, depresiones de terreno y drenes.</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 xml:space="preserve">Art. 134 de la Ley (64-00) General de Medio Ambiente y Recursos Naturales, </w:t>
      </w:r>
      <w:r w:rsidRPr="005426ED">
        <w:rPr>
          <w:rFonts w:ascii="Arial" w:hAnsi="Arial" w:cs="Arial"/>
          <w:sz w:val="26"/>
          <w:szCs w:val="26"/>
        </w:rPr>
        <w:t xml:space="preserve">los efluentes de residuos líquidos o aguas, provenientes de actividades humanas o de índole económica, deberán ser tratados de conformidad con las normas vigentes, antes de su descarga final. </w:t>
      </w:r>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Art. 161de la Ley (64-00) General de Medio Ambiente y Recursos Naturales</w:t>
      </w:r>
      <w:r w:rsidRPr="005426ED">
        <w:rPr>
          <w:rFonts w:ascii="Arial" w:hAnsi="Arial" w:cs="Arial"/>
          <w:sz w:val="26"/>
          <w:szCs w:val="26"/>
        </w:rPr>
        <w:t xml:space="preserve">, se refiere a que se pondrá especial énfasis en la protección de acuíferos subterráneos, evitando cualquier tipo de contaminación o uso contrario al interés de la ley 64-00. </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C9586D" w:rsidP="007A4A7B">
      <w:pPr>
        <w:pStyle w:val="Subttulo"/>
        <w:tabs>
          <w:tab w:val="left" w:pos="270"/>
          <w:tab w:val="left" w:pos="630"/>
          <w:tab w:val="left" w:pos="900"/>
        </w:tabs>
        <w:spacing w:line="360" w:lineRule="auto"/>
        <w:rPr>
          <w:rFonts w:cs="Arial"/>
          <w:sz w:val="26"/>
          <w:szCs w:val="26"/>
          <w:lang w:val="es-DO"/>
        </w:rPr>
      </w:pPr>
      <w:r w:rsidRPr="005426ED">
        <w:rPr>
          <w:rFonts w:cs="Arial"/>
          <w:b/>
          <w:sz w:val="26"/>
          <w:szCs w:val="26"/>
        </w:rPr>
        <w:t>Norma Ambiental sobre Calidad del Agua y Control de Descargas. (NA-AG-001-03)</w:t>
      </w:r>
      <w:r w:rsidRPr="005426ED">
        <w:rPr>
          <w:rFonts w:cs="Arial"/>
          <w:sz w:val="26"/>
          <w:szCs w:val="26"/>
          <w:lang w:val="es-DO"/>
        </w:rPr>
        <w:t xml:space="preserve"> establece la clasificación de los cuerpos receptores. </w:t>
      </w:r>
    </w:p>
    <w:p w:rsidR="00C9586D" w:rsidRPr="005426ED" w:rsidRDefault="00C9586D" w:rsidP="007A4A7B">
      <w:pPr>
        <w:pStyle w:val="Subttulo"/>
        <w:tabs>
          <w:tab w:val="left" w:pos="270"/>
          <w:tab w:val="left" w:pos="630"/>
          <w:tab w:val="left" w:pos="900"/>
        </w:tabs>
        <w:spacing w:line="360" w:lineRule="auto"/>
        <w:rPr>
          <w:rFonts w:cs="Arial"/>
          <w:sz w:val="26"/>
          <w:szCs w:val="26"/>
          <w:lang w:val="es-DO"/>
        </w:rPr>
      </w:pPr>
    </w:p>
    <w:p w:rsidR="00C9586D" w:rsidRPr="005426ED" w:rsidRDefault="005B5A80" w:rsidP="007A4A7B">
      <w:pPr>
        <w:pStyle w:val="Ttulo3"/>
        <w:tabs>
          <w:tab w:val="left" w:pos="270"/>
          <w:tab w:val="left" w:pos="630"/>
          <w:tab w:val="left" w:pos="900"/>
        </w:tabs>
        <w:spacing w:before="0" w:line="360" w:lineRule="auto"/>
        <w:rPr>
          <w:rFonts w:ascii="Arial" w:hAnsi="Arial" w:cs="Arial"/>
          <w:color w:val="auto"/>
          <w:sz w:val="26"/>
          <w:szCs w:val="26"/>
        </w:rPr>
      </w:pPr>
      <w:bookmarkStart w:id="7" w:name="_Toc244521925"/>
      <w:r w:rsidRPr="005426ED">
        <w:rPr>
          <w:rFonts w:ascii="Arial" w:hAnsi="Arial" w:cs="Arial"/>
          <w:color w:val="auto"/>
          <w:sz w:val="26"/>
          <w:szCs w:val="26"/>
        </w:rPr>
        <w:t>2.</w:t>
      </w:r>
      <w:r w:rsidR="00C9586D" w:rsidRPr="005426ED">
        <w:rPr>
          <w:rFonts w:ascii="Arial" w:hAnsi="Arial" w:cs="Arial"/>
          <w:color w:val="auto"/>
          <w:sz w:val="26"/>
          <w:szCs w:val="26"/>
        </w:rPr>
        <w:t>3.</w:t>
      </w:r>
      <w:r w:rsidRPr="005426ED">
        <w:rPr>
          <w:rFonts w:ascii="Arial" w:hAnsi="Arial" w:cs="Arial"/>
          <w:color w:val="auto"/>
          <w:sz w:val="26"/>
          <w:szCs w:val="26"/>
        </w:rPr>
        <w:t>2</w:t>
      </w:r>
      <w:r w:rsidR="00C9586D" w:rsidRPr="005426ED">
        <w:rPr>
          <w:rFonts w:ascii="Arial" w:hAnsi="Arial" w:cs="Arial"/>
          <w:color w:val="auto"/>
          <w:sz w:val="26"/>
          <w:szCs w:val="26"/>
        </w:rPr>
        <w:t>. Legislación Ambiental Y Normativa Para Los Suelos Y Su Contaminación</w:t>
      </w:r>
      <w:bookmarkEnd w:id="7"/>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 xml:space="preserve">Art. 90 de la Ley (64-00) General de Medio Ambiente y Recursos Naturales, </w:t>
      </w:r>
      <w:r w:rsidRPr="005426ED">
        <w:rPr>
          <w:rFonts w:ascii="Arial" w:hAnsi="Arial" w:cs="Arial"/>
          <w:sz w:val="26"/>
          <w:szCs w:val="26"/>
        </w:rPr>
        <w:t>con el objeto de evitar la contaminación de los suelos, se prohíbe:</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sz w:val="26"/>
          <w:szCs w:val="26"/>
        </w:rPr>
        <w:t>1)</w:t>
      </w:r>
      <w:r w:rsidR="00AD7832" w:rsidRPr="00AD7832">
        <w:rPr>
          <w:rFonts w:ascii="Arial" w:hAnsi="Arial" w:cs="Arial"/>
          <w:sz w:val="26"/>
          <w:szCs w:val="26"/>
        </w:rPr>
        <w:t xml:space="preserve"> </w:t>
      </w:r>
      <w:r w:rsidRPr="005426ED">
        <w:rPr>
          <w:rFonts w:ascii="Arial" w:hAnsi="Arial" w:cs="Arial"/>
          <w:sz w:val="26"/>
          <w:szCs w:val="26"/>
        </w:rPr>
        <w:t>Depositar, infiltrar o soterrar sustancias contaminantes, sin previo cumplimiento de las normas establecidas;</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sz w:val="26"/>
          <w:szCs w:val="26"/>
        </w:rPr>
        <w:t>4)</w:t>
      </w:r>
      <w:r w:rsidR="00AD7832" w:rsidRPr="00AD7832">
        <w:rPr>
          <w:rFonts w:ascii="Arial" w:hAnsi="Arial" w:cs="Arial"/>
          <w:sz w:val="26"/>
          <w:szCs w:val="26"/>
        </w:rPr>
        <w:t xml:space="preserve"> </w:t>
      </w:r>
      <w:r w:rsidRPr="005426ED">
        <w:rPr>
          <w:rFonts w:ascii="Arial" w:hAnsi="Arial" w:cs="Arial"/>
          <w:sz w:val="26"/>
          <w:szCs w:val="26"/>
        </w:rPr>
        <w:t>Utilizar productos químicos para fines agrícolas u otros, sin la previa autorización de los organismos estatalescompetentes;</w:t>
      </w:r>
    </w:p>
    <w:p w:rsidR="00C9586D" w:rsidRPr="005426ED" w:rsidRDefault="00C9586D" w:rsidP="007A4A7B">
      <w:pPr>
        <w:pStyle w:val="Textoindependiente"/>
        <w:tabs>
          <w:tab w:val="left" w:pos="270"/>
          <w:tab w:val="left" w:pos="630"/>
          <w:tab w:val="left" w:pos="900"/>
        </w:tabs>
        <w:rPr>
          <w:rFonts w:cs="Arial"/>
          <w:sz w:val="26"/>
          <w:szCs w:val="26"/>
        </w:rPr>
      </w:pPr>
      <w:r w:rsidRPr="005426ED">
        <w:rPr>
          <w:rFonts w:cs="Arial"/>
          <w:sz w:val="26"/>
          <w:szCs w:val="26"/>
        </w:rPr>
        <w:t>5)</w:t>
      </w:r>
      <w:r w:rsidR="00AD7832" w:rsidRPr="00AD7832">
        <w:rPr>
          <w:rFonts w:cs="Arial"/>
          <w:sz w:val="26"/>
          <w:szCs w:val="26"/>
        </w:rPr>
        <w:t xml:space="preserve"> </w:t>
      </w:r>
      <w:r w:rsidRPr="005426ED">
        <w:rPr>
          <w:rFonts w:cs="Arial"/>
          <w:sz w:val="26"/>
          <w:szCs w:val="26"/>
        </w:rPr>
        <w:t>Utilizar cualquier producto prohibido en su país de origen.</w:t>
      </w:r>
    </w:p>
    <w:p w:rsidR="00C9586D" w:rsidRPr="005426ED" w:rsidRDefault="00AD7832" w:rsidP="007A4A7B">
      <w:pPr>
        <w:tabs>
          <w:tab w:val="left" w:pos="270"/>
          <w:tab w:val="left" w:pos="630"/>
          <w:tab w:val="left" w:pos="900"/>
        </w:tabs>
        <w:spacing w:line="360" w:lineRule="auto"/>
        <w:jc w:val="both"/>
        <w:rPr>
          <w:rFonts w:ascii="Arial" w:hAnsi="Arial" w:cs="Arial"/>
          <w:sz w:val="26"/>
          <w:szCs w:val="26"/>
        </w:rPr>
      </w:pPr>
      <w:r w:rsidRPr="00AD7832">
        <w:rPr>
          <w:rFonts w:ascii="Arial" w:hAnsi="Arial" w:cs="Arial"/>
          <w:sz w:val="26"/>
          <w:szCs w:val="26"/>
        </w:rPr>
        <w:t xml:space="preserve">  </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lastRenderedPageBreak/>
        <w:t xml:space="preserve">Art. 125 de la Ley (64-00) General de Medio Ambiente y Recursos Naturales, </w:t>
      </w:r>
      <w:r w:rsidRPr="005426ED">
        <w:rPr>
          <w:rFonts w:ascii="Arial" w:hAnsi="Arial" w:cs="Arial"/>
          <w:sz w:val="26"/>
          <w:szCs w:val="26"/>
        </w:rPr>
        <w:t>el costo de rehabilitación de los suelos estará a cargo de los ejecutantes de la intervención que causare su degradación o menoscabo.</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5B5A80" w:rsidP="007A4A7B">
      <w:pPr>
        <w:pStyle w:val="Ttulo3"/>
        <w:tabs>
          <w:tab w:val="left" w:pos="270"/>
          <w:tab w:val="left" w:pos="630"/>
          <w:tab w:val="left" w:pos="900"/>
        </w:tabs>
        <w:spacing w:before="0" w:line="360" w:lineRule="auto"/>
        <w:rPr>
          <w:rFonts w:ascii="Arial" w:hAnsi="Arial" w:cs="Arial"/>
          <w:color w:val="auto"/>
          <w:sz w:val="26"/>
          <w:szCs w:val="26"/>
        </w:rPr>
      </w:pPr>
      <w:bookmarkStart w:id="8" w:name="_Toc244521926"/>
      <w:r w:rsidRPr="005426ED">
        <w:rPr>
          <w:rFonts w:ascii="Arial" w:hAnsi="Arial" w:cs="Arial"/>
          <w:color w:val="auto"/>
          <w:sz w:val="26"/>
          <w:szCs w:val="26"/>
        </w:rPr>
        <w:t>2</w:t>
      </w:r>
      <w:r w:rsidR="00C9586D" w:rsidRPr="005426ED">
        <w:rPr>
          <w:rFonts w:ascii="Arial" w:hAnsi="Arial" w:cs="Arial"/>
          <w:color w:val="auto"/>
          <w:sz w:val="26"/>
          <w:szCs w:val="26"/>
        </w:rPr>
        <w:t>.3.</w:t>
      </w:r>
      <w:r w:rsidRPr="005426ED">
        <w:rPr>
          <w:rFonts w:ascii="Arial" w:hAnsi="Arial" w:cs="Arial"/>
          <w:color w:val="auto"/>
          <w:sz w:val="26"/>
          <w:szCs w:val="26"/>
        </w:rPr>
        <w:t>3</w:t>
      </w:r>
      <w:r w:rsidR="00C9586D" w:rsidRPr="005426ED">
        <w:rPr>
          <w:rFonts w:ascii="Arial" w:hAnsi="Arial" w:cs="Arial"/>
          <w:color w:val="auto"/>
          <w:sz w:val="26"/>
          <w:szCs w:val="26"/>
        </w:rPr>
        <w:t>. Legislación Ambiental Y Normativa Para La Contaminación Atmosférica</w:t>
      </w:r>
      <w:bookmarkEnd w:id="8"/>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5A1C95" w:rsidRPr="005426ED" w:rsidRDefault="005A1C95"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Norma Ambiental de calidad del aire (NA-AI-001-03), Estándares de calidad de aire.</w:t>
      </w:r>
    </w:p>
    <w:p w:rsidR="005A1C95" w:rsidRPr="005426ED" w:rsidRDefault="005A1C95" w:rsidP="007A4A7B">
      <w:pPr>
        <w:tabs>
          <w:tab w:val="left" w:pos="270"/>
          <w:tab w:val="left" w:pos="630"/>
          <w:tab w:val="left" w:pos="900"/>
        </w:tabs>
        <w:spacing w:line="360" w:lineRule="auto"/>
        <w:jc w:val="center"/>
        <w:rPr>
          <w:rFonts w:ascii="Arial" w:hAnsi="Arial" w:cs="Arial"/>
          <w:b/>
          <w:sz w:val="26"/>
          <w:szCs w:val="26"/>
        </w:rPr>
      </w:pPr>
      <w:bookmarkStart w:id="9" w:name="_Toc512659820"/>
    </w:p>
    <w:bookmarkEnd w:id="9"/>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 xml:space="preserve">Art. 92 de la Ley (64-00) General de Medio Ambiente y Recursos Naturales, </w:t>
      </w:r>
      <w:r w:rsidRPr="005426ED">
        <w:rPr>
          <w:rFonts w:ascii="Arial" w:hAnsi="Arial" w:cs="Arial"/>
          <w:sz w:val="26"/>
          <w:szCs w:val="26"/>
        </w:rPr>
        <w:t>el Ministerio de Medio Ambiente y Recursos Naturales, en coordinación con el Ministerio de Salud Pública y Asistencia Social, y los ayuntamientos, regulará las acciones, actividades o factores que puedan causar deterioro y/o degradación de la calidad del aire o de la atmósfera, en función de lo establecido en esta ley, y en la ley sectorial y los reglamentos que sobre la protección de la atmósfera se elaboren.</w:t>
      </w:r>
    </w:p>
    <w:p w:rsidR="005A1C95" w:rsidRPr="005426ED" w:rsidRDefault="005A1C95"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 xml:space="preserve">Art. 93 de la Ley (64-00) General de Medio Ambiente y Recursos Naturales, </w:t>
      </w:r>
      <w:r w:rsidRPr="005426ED">
        <w:rPr>
          <w:rFonts w:ascii="Arial" w:hAnsi="Arial" w:cs="Arial"/>
          <w:sz w:val="26"/>
          <w:szCs w:val="26"/>
        </w:rPr>
        <w:t>el Ministerio de Medio Ambiente y Recursos Naturales, en coordinación con el Ministerio de Obras Públicas y los ayuntamientos, reglamentará el control de emisiones de gases y ruidos dañinos y contaminantes provocados por vehículos automotores, plantas eléctricas, otros motores de combustión interna, calderas y actividades industriales.</w:t>
      </w:r>
    </w:p>
    <w:p w:rsidR="003E7E28" w:rsidRPr="005426ED" w:rsidRDefault="003E7E28">
      <w:pPr>
        <w:rPr>
          <w:rFonts w:ascii="Arial" w:hAnsi="Arial" w:cs="Arial"/>
          <w:sz w:val="26"/>
          <w:szCs w:val="26"/>
        </w:rPr>
      </w:pPr>
      <w:r w:rsidRPr="005426ED">
        <w:rPr>
          <w:rFonts w:ascii="Arial" w:hAnsi="Arial" w:cs="Arial"/>
          <w:sz w:val="26"/>
          <w:szCs w:val="26"/>
        </w:rPr>
        <w:br w:type="page"/>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C9586D" w:rsidP="007A4A7B">
      <w:pPr>
        <w:pStyle w:val="Ttulo1"/>
        <w:tabs>
          <w:tab w:val="left" w:pos="270"/>
          <w:tab w:val="left" w:pos="630"/>
          <w:tab w:val="left" w:pos="900"/>
        </w:tabs>
        <w:spacing w:before="0" w:after="0" w:line="360" w:lineRule="auto"/>
        <w:rPr>
          <w:i/>
          <w:sz w:val="26"/>
          <w:szCs w:val="26"/>
          <w:lang w:val="es-DO"/>
        </w:rPr>
      </w:pPr>
      <w:r w:rsidRPr="005426ED">
        <w:rPr>
          <w:sz w:val="26"/>
          <w:szCs w:val="26"/>
          <w:lang w:val="es-DO"/>
        </w:rPr>
        <w:t xml:space="preserve">Tabla 4. </w:t>
      </w:r>
      <w:bookmarkStart w:id="10" w:name="_Toc244521927"/>
      <w:r w:rsidRPr="005426ED">
        <w:rPr>
          <w:sz w:val="26"/>
          <w:szCs w:val="26"/>
          <w:lang w:val="es-DO"/>
        </w:rPr>
        <w:t>Estándares de calidad de aire.</w:t>
      </w:r>
      <w:bookmarkEnd w:id="10"/>
    </w:p>
    <w:tbl>
      <w:tblPr>
        <w:tblStyle w:val="Sombreadomedio1-nfasis5"/>
        <w:tblW w:w="0" w:type="auto"/>
        <w:tblLayout w:type="fixed"/>
        <w:tblLook w:val="04A0"/>
      </w:tblPr>
      <w:tblGrid>
        <w:gridCol w:w="3708"/>
        <w:gridCol w:w="2214"/>
        <w:gridCol w:w="2214"/>
      </w:tblGrid>
      <w:tr w:rsidR="002B496D" w:rsidRPr="00FA5015" w:rsidTr="00634004">
        <w:trPr>
          <w:cnfStyle w:val="100000000000"/>
        </w:trPr>
        <w:tc>
          <w:tcPr>
            <w:cnfStyle w:val="001000000000"/>
            <w:tcW w:w="3708" w:type="dxa"/>
          </w:tcPr>
          <w:p w:rsidR="00C9586D" w:rsidRPr="00FA5015" w:rsidRDefault="00C9586D" w:rsidP="007A4A7B">
            <w:pPr>
              <w:framePr w:hSpace="180" w:wrap="around" w:vAnchor="text" w:hAnchor="page" w:x="2182" w:y="177"/>
              <w:tabs>
                <w:tab w:val="left" w:pos="270"/>
                <w:tab w:val="left" w:pos="630"/>
                <w:tab w:val="left" w:pos="900"/>
              </w:tabs>
              <w:jc w:val="center"/>
              <w:rPr>
                <w:rFonts w:ascii="Arial" w:hAnsi="Arial" w:cs="Arial"/>
                <w:b w:val="0"/>
                <w:bCs w:val="0"/>
                <w:color w:val="auto"/>
                <w:sz w:val="22"/>
              </w:rPr>
            </w:pPr>
            <w:r w:rsidRPr="00FA5015">
              <w:rPr>
                <w:rFonts w:ascii="Arial" w:hAnsi="Arial" w:cs="Arial"/>
                <w:color w:val="auto"/>
                <w:sz w:val="22"/>
              </w:rPr>
              <w:t>CONTAMINANTE</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100000000000"/>
              <w:rPr>
                <w:rFonts w:ascii="Arial" w:hAnsi="Arial" w:cs="Arial"/>
                <w:b w:val="0"/>
                <w:bCs w:val="0"/>
                <w:color w:val="auto"/>
                <w:sz w:val="22"/>
              </w:rPr>
            </w:pPr>
            <w:r w:rsidRPr="00FA5015">
              <w:rPr>
                <w:rFonts w:ascii="Arial" w:hAnsi="Arial" w:cs="Arial"/>
                <w:color w:val="auto"/>
                <w:sz w:val="22"/>
              </w:rPr>
              <w:t>TIEMPO PROMEDIO</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100000000000"/>
              <w:rPr>
                <w:rFonts w:ascii="Arial" w:hAnsi="Arial" w:cs="Arial"/>
                <w:b w:val="0"/>
                <w:bCs w:val="0"/>
                <w:color w:val="auto"/>
                <w:sz w:val="22"/>
              </w:rPr>
            </w:pPr>
            <w:r w:rsidRPr="00FA5015">
              <w:rPr>
                <w:rFonts w:ascii="Arial" w:hAnsi="Arial" w:cs="Arial"/>
                <w:color w:val="auto"/>
                <w:sz w:val="22"/>
              </w:rPr>
              <w:t>LÍMITE PERMISIBLE ug/m3</w:t>
            </w:r>
          </w:p>
        </w:tc>
      </w:tr>
      <w:tr w:rsidR="002B496D" w:rsidRPr="00FA5015" w:rsidTr="00634004">
        <w:trPr>
          <w:cnfStyle w:val="000000100000"/>
        </w:trPr>
        <w:tc>
          <w:tcPr>
            <w:cnfStyle w:val="001000000000"/>
            <w:tcW w:w="3708" w:type="dxa"/>
          </w:tcPr>
          <w:p w:rsidR="00C9586D" w:rsidRPr="00FA5015" w:rsidRDefault="00C9586D" w:rsidP="007A4A7B">
            <w:pPr>
              <w:framePr w:hSpace="180" w:wrap="around" w:vAnchor="text" w:hAnchor="page" w:x="2182" w:y="177"/>
              <w:tabs>
                <w:tab w:val="left" w:pos="270"/>
                <w:tab w:val="left" w:pos="630"/>
                <w:tab w:val="left" w:pos="900"/>
              </w:tabs>
              <w:jc w:val="both"/>
              <w:rPr>
                <w:rFonts w:ascii="Arial" w:hAnsi="Arial" w:cs="Arial"/>
                <w:b w:val="0"/>
                <w:bCs w:val="0"/>
                <w:sz w:val="22"/>
              </w:rPr>
            </w:pPr>
            <w:r w:rsidRPr="00FA5015">
              <w:rPr>
                <w:rFonts w:ascii="Arial" w:hAnsi="Arial" w:cs="Arial"/>
                <w:sz w:val="22"/>
              </w:rPr>
              <w:t>Partículas suspendidas totales(pst)</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anual</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24 horas</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80</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230</w:t>
            </w:r>
          </w:p>
        </w:tc>
      </w:tr>
      <w:tr w:rsidR="002B496D" w:rsidRPr="00FA5015" w:rsidTr="00634004">
        <w:trPr>
          <w:cnfStyle w:val="000000010000"/>
        </w:trPr>
        <w:tc>
          <w:tcPr>
            <w:cnfStyle w:val="001000000000"/>
            <w:tcW w:w="3708" w:type="dxa"/>
          </w:tcPr>
          <w:p w:rsidR="00C9586D" w:rsidRPr="00FA5015" w:rsidRDefault="00C9586D" w:rsidP="007A4A7B">
            <w:pPr>
              <w:framePr w:hSpace="180" w:wrap="around" w:vAnchor="text" w:hAnchor="page" w:x="2182" w:y="177"/>
              <w:tabs>
                <w:tab w:val="left" w:pos="270"/>
                <w:tab w:val="left" w:pos="630"/>
                <w:tab w:val="left" w:pos="900"/>
              </w:tabs>
              <w:jc w:val="both"/>
              <w:rPr>
                <w:rFonts w:ascii="Arial" w:hAnsi="Arial" w:cs="Arial"/>
                <w:b w:val="0"/>
                <w:bCs w:val="0"/>
                <w:sz w:val="22"/>
              </w:rPr>
            </w:pPr>
            <w:r w:rsidRPr="00FA5015">
              <w:rPr>
                <w:rFonts w:ascii="Arial" w:hAnsi="Arial" w:cs="Arial"/>
                <w:sz w:val="22"/>
              </w:rPr>
              <w:t>Partículas fracción</w:t>
            </w:r>
          </w:p>
          <w:p w:rsidR="00C9586D" w:rsidRPr="00FA5015" w:rsidRDefault="00C9586D" w:rsidP="007A4A7B">
            <w:pPr>
              <w:framePr w:hSpace="180" w:wrap="around" w:vAnchor="text" w:hAnchor="page" w:x="2182" w:y="177"/>
              <w:tabs>
                <w:tab w:val="left" w:pos="270"/>
                <w:tab w:val="left" w:pos="630"/>
                <w:tab w:val="left" w:pos="900"/>
              </w:tabs>
              <w:jc w:val="both"/>
              <w:rPr>
                <w:rFonts w:ascii="Arial" w:hAnsi="Arial" w:cs="Arial"/>
                <w:b w:val="0"/>
                <w:bCs w:val="0"/>
                <w:sz w:val="22"/>
              </w:rPr>
            </w:pPr>
            <w:r w:rsidRPr="00FA5015">
              <w:rPr>
                <w:rFonts w:ascii="Arial" w:hAnsi="Arial" w:cs="Arial"/>
                <w:sz w:val="22"/>
              </w:rPr>
              <w:t>(pm-10)</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anual</w:t>
            </w:r>
          </w:p>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24 horas</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50</w:t>
            </w:r>
          </w:p>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150</w:t>
            </w:r>
          </w:p>
        </w:tc>
      </w:tr>
      <w:tr w:rsidR="002B496D" w:rsidRPr="00FA5015" w:rsidTr="00634004">
        <w:trPr>
          <w:cnfStyle w:val="000000100000"/>
        </w:trPr>
        <w:tc>
          <w:tcPr>
            <w:cnfStyle w:val="001000000000"/>
            <w:tcW w:w="3708" w:type="dxa"/>
          </w:tcPr>
          <w:p w:rsidR="00C9586D" w:rsidRPr="00FA5015" w:rsidRDefault="00C9586D" w:rsidP="007A4A7B">
            <w:pPr>
              <w:framePr w:hSpace="180" w:wrap="around" w:vAnchor="text" w:hAnchor="page" w:x="2182" w:y="177"/>
              <w:tabs>
                <w:tab w:val="left" w:pos="270"/>
                <w:tab w:val="left" w:pos="630"/>
                <w:tab w:val="left" w:pos="900"/>
              </w:tabs>
              <w:rPr>
                <w:rFonts w:ascii="Arial" w:hAnsi="Arial" w:cs="Arial"/>
                <w:b w:val="0"/>
                <w:bCs w:val="0"/>
                <w:sz w:val="22"/>
              </w:rPr>
            </w:pPr>
            <w:r w:rsidRPr="00FA5015">
              <w:rPr>
                <w:rFonts w:ascii="Arial" w:hAnsi="Arial" w:cs="Arial"/>
                <w:sz w:val="22"/>
              </w:rPr>
              <w:t>Dióxido de azufre(SO</w:t>
            </w:r>
            <w:r w:rsidRPr="00FA5015">
              <w:rPr>
                <w:rFonts w:ascii="Arial" w:hAnsi="Arial" w:cs="Arial"/>
                <w:sz w:val="22"/>
                <w:vertAlign w:val="subscript"/>
              </w:rPr>
              <w:t>2</w:t>
            </w:r>
            <w:r w:rsidRPr="00FA5015">
              <w:rPr>
                <w:rFonts w:ascii="Arial" w:hAnsi="Arial" w:cs="Arial"/>
                <w:sz w:val="22"/>
              </w:rPr>
              <w:t>)</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anual</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24 horas</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1 hora</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100</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150</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200</w:t>
            </w:r>
          </w:p>
        </w:tc>
      </w:tr>
      <w:tr w:rsidR="002B496D" w:rsidRPr="00FA5015" w:rsidTr="00634004">
        <w:trPr>
          <w:cnfStyle w:val="000000010000"/>
        </w:trPr>
        <w:tc>
          <w:tcPr>
            <w:cnfStyle w:val="001000000000"/>
            <w:tcW w:w="3708" w:type="dxa"/>
          </w:tcPr>
          <w:p w:rsidR="00C9586D" w:rsidRPr="00FA5015" w:rsidRDefault="00C9586D" w:rsidP="007A4A7B">
            <w:pPr>
              <w:framePr w:hSpace="180" w:wrap="around" w:vAnchor="text" w:hAnchor="page" w:x="2182" w:y="177"/>
              <w:tabs>
                <w:tab w:val="left" w:pos="270"/>
                <w:tab w:val="left" w:pos="630"/>
                <w:tab w:val="left" w:pos="900"/>
              </w:tabs>
              <w:rPr>
                <w:rFonts w:ascii="Arial" w:hAnsi="Arial" w:cs="Arial"/>
                <w:b w:val="0"/>
                <w:bCs w:val="0"/>
                <w:sz w:val="22"/>
              </w:rPr>
            </w:pPr>
            <w:r w:rsidRPr="00FA5015">
              <w:rPr>
                <w:rFonts w:ascii="Arial" w:hAnsi="Arial" w:cs="Arial"/>
                <w:sz w:val="22"/>
              </w:rPr>
              <w:t>Dióxido de nitrógeno (NO</w:t>
            </w:r>
            <w:r w:rsidRPr="00FA5015">
              <w:rPr>
                <w:rFonts w:ascii="Arial" w:hAnsi="Arial" w:cs="Arial"/>
                <w:sz w:val="22"/>
                <w:vertAlign w:val="subscript"/>
              </w:rPr>
              <w:t>2</w:t>
            </w:r>
            <w:r w:rsidRPr="00FA5015">
              <w:rPr>
                <w:rFonts w:ascii="Arial" w:hAnsi="Arial" w:cs="Arial"/>
                <w:sz w:val="22"/>
              </w:rPr>
              <w:t>)</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anual</w:t>
            </w:r>
          </w:p>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24 horas</w:t>
            </w:r>
          </w:p>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1hora</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100</w:t>
            </w:r>
          </w:p>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300</w:t>
            </w:r>
          </w:p>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400</w:t>
            </w:r>
          </w:p>
        </w:tc>
      </w:tr>
      <w:tr w:rsidR="002B496D" w:rsidRPr="00FA5015" w:rsidTr="00634004">
        <w:trPr>
          <w:cnfStyle w:val="000000100000"/>
        </w:trPr>
        <w:tc>
          <w:tcPr>
            <w:cnfStyle w:val="001000000000"/>
            <w:tcW w:w="3708" w:type="dxa"/>
          </w:tcPr>
          <w:p w:rsidR="00C9586D" w:rsidRPr="00FA5015" w:rsidRDefault="00C9586D" w:rsidP="007A4A7B">
            <w:pPr>
              <w:framePr w:hSpace="180" w:wrap="around" w:vAnchor="text" w:hAnchor="page" w:x="2182" w:y="177"/>
              <w:tabs>
                <w:tab w:val="left" w:pos="270"/>
                <w:tab w:val="left" w:pos="630"/>
                <w:tab w:val="left" w:pos="900"/>
              </w:tabs>
              <w:rPr>
                <w:rFonts w:ascii="Arial" w:hAnsi="Arial" w:cs="Arial"/>
                <w:b w:val="0"/>
                <w:bCs w:val="0"/>
                <w:sz w:val="22"/>
              </w:rPr>
            </w:pPr>
            <w:r w:rsidRPr="00FA5015">
              <w:rPr>
                <w:rFonts w:ascii="Arial" w:hAnsi="Arial" w:cs="Arial"/>
                <w:sz w:val="22"/>
              </w:rPr>
              <w:t>Monóxido de carbono (CO)</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media diaria</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8 horas</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1 hora</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10,000</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40,000</w:t>
            </w:r>
          </w:p>
        </w:tc>
      </w:tr>
      <w:tr w:rsidR="002B496D" w:rsidRPr="00FA5015" w:rsidTr="00634004">
        <w:trPr>
          <w:cnfStyle w:val="000000010000"/>
        </w:trPr>
        <w:tc>
          <w:tcPr>
            <w:cnfStyle w:val="001000000000"/>
            <w:tcW w:w="3708" w:type="dxa"/>
          </w:tcPr>
          <w:p w:rsidR="00C9586D" w:rsidRPr="00FA5015" w:rsidRDefault="00C9586D" w:rsidP="007A4A7B">
            <w:pPr>
              <w:framePr w:hSpace="180" w:wrap="around" w:vAnchor="text" w:hAnchor="page" w:x="2182" w:y="177"/>
              <w:tabs>
                <w:tab w:val="left" w:pos="270"/>
                <w:tab w:val="left" w:pos="630"/>
                <w:tab w:val="left" w:pos="900"/>
              </w:tabs>
              <w:rPr>
                <w:rFonts w:ascii="Arial" w:hAnsi="Arial" w:cs="Arial"/>
                <w:b w:val="0"/>
                <w:bCs w:val="0"/>
                <w:sz w:val="22"/>
              </w:rPr>
            </w:pPr>
            <w:r w:rsidRPr="00FA5015">
              <w:rPr>
                <w:rFonts w:ascii="Arial" w:hAnsi="Arial" w:cs="Arial"/>
                <w:sz w:val="22"/>
              </w:rPr>
              <w:t>Hidrocarburos (no.metano) (CH)</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3 horas</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010000"/>
              <w:rPr>
                <w:rFonts w:ascii="Arial" w:hAnsi="Arial" w:cs="Arial"/>
                <w:sz w:val="22"/>
              </w:rPr>
            </w:pPr>
            <w:r w:rsidRPr="00FA5015">
              <w:rPr>
                <w:rFonts w:ascii="Arial" w:hAnsi="Arial" w:cs="Arial"/>
                <w:sz w:val="22"/>
              </w:rPr>
              <w:t>160</w:t>
            </w:r>
          </w:p>
        </w:tc>
      </w:tr>
      <w:tr w:rsidR="002B496D" w:rsidRPr="00FA5015" w:rsidTr="00634004">
        <w:trPr>
          <w:cnfStyle w:val="000000100000"/>
        </w:trPr>
        <w:tc>
          <w:tcPr>
            <w:cnfStyle w:val="001000000000"/>
            <w:tcW w:w="3708" w:type="dxa"/>
          </w:tcPr>
          <w:p w:rsidR="00C9586D" w:rsidRPr="00FA5015" w:rsidRDefault="00C9586D" w:rsidP="007A4A7B">
            <w:pPr>
              <w:framePr w:hSpace="180" w:wrap="around" w:vAnchor="text" w:hAnchor="page" w:x="2182" w:y="177"/>
              <w:tabs>
                <w:tab w:val="left" w:pos="270"/>
                <w:tab w:val="left" w:pos="630"/>
                <w:tab w:val="left" w:pos="900"/>
              </w:tabs>
              <w:rPr>
                <w:rFonts w:ascii="Arial" w:hAnsi="Arial" w:cs="Arial"/>
                <w:b w:val="0"/>
                <w:bCs w:val="0"/>
                <w:sz w:val="22"/>
              </w:rPr>
            </w:pPr>
            <w:r w:rsidRPr="00FA5015">
              <w:rPr>
                <w:rFonts w:ascii="Arial" w:hAnsi="Arial" w:cs="Arial"/>
                <w:sz w:val="22"/>
              </w:rPr>
              <w:t>Plomo (Pb)</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Trimestral</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Anual</w:t>
            </w:r>
          </w:p>
        </w:tc>
        <w:tc>
          <w:tcPr>
            <w:tcW w:w="2214" w:type="dxa"/>
          </w:tcPr>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1,5</w:t>
            </w:r>
          </w:p>
          <w:p w:rsidR="00C9586D" w:rsidRPr="00FA5015" w:rsidRDefault="00C9586D" w:rsidP="007A4A7B">
            <w:pPr>
              <w:framePr w:hSpace="180" w:wrap="around" w:vAnchor="text" w:hAnchor="page" w:x="2182" w:y="177"/>
              <w:tabs>
                <w:tab w:val="left" w:pos="270"/>
                <w:tab w:val="left" w:pos="630"/>
                <w:tab w:val="left" w:pos="900"/>
              </w:tabs>
              <w:jc w:val="center"/>
              <w:cnfStyle w:val="000000100000"/>
              <w:rPr>
                <w:rFonts w:ascii="Arial" w:hAnsi="Arial" w:cs="Arial"/>
                <w:sz w:val="22"/>
              </w:rPr>
            </w:pPr>
            <w:r w:rsidRPr="00FA5015">
              <w:rPr>
                <w:rFonts w:ascii="Arial" w:hAnsi="Arial" w:cs="Arial"/>
                <w:sz w:val="22"/>
              </w:rPr>
              <w:t>2,0</w:t>
            </w:r>
          </w:p>
        </w:tc>
      </w:tr>
    </w:tbl>
    <w:p w:rsidR="00C9586D" w:rsidRPr="005426ED" w:rsidRDefault="00C9586D" w:rsidP="007A4A7B">
      <w:pPr>
        <w:tabs>
          <w:tab w:val="left" w:pos="270"/>
          <w:tab w:val="left" w:pos="630"/>
          <w:tab w:val="left" w:pos="900"/>
        </w:tabs>
        <w:spacing w:line="360" w:lineRule="auto"/>
        <w:jc w:val="center"/>
        <w:rPr>
          <w:rFonts w:ascii="Arial" w:hAnsi="Arial" w:cs="Arial"/>
          <w:b/>
          <w:sz w:val="22"/>
          <w:szCs w:val="26"/>
        </w:rPr>
      </w:pPr>
      <w:r w:rsidRPr="005426ED">
        <w:rPr>
          <w:rFonts w:ascii="Arial" w:hAnsi="Arial" w:cs="Arial"/>
          <w:b/>
          <w:sz w:val="22"/>
          <w:szCs w:val="26"/>
        </w:rPr>
        <w:t>Nota: La unidad expresada en la tabla es microgramos sobre metro cúbico.</w:t>
      </w:r>
    </w:p>
    <w:p w:rsidR="00B1671E" w:rsidRPr="005426ED" w:rsidRDefault="00B1671E" w:rsidP="007A4A7B">
      <w:pPr>
        <w:pStyle w:val="Textoindependiente"/>
        <w:tabs>
          <w:tab w:val="num" w:pos="0"/>
          <w:tab w:val="left" w:pos="270"/>
          <w:tab w:val="left" w:pos="630"/>
          <w:tab w:val="left" w:pos="900"/>
        </w:tabs>
        <w:rPr>
          <w:rFonts w:cs="Arial"/>
          <w:b/>
          <w:sz w:val="26"/>
          <w:szCs w:val="26"/>
        </w:rPr>
      </w:pPr>
    </w:p>
    <w:p w:rsidR="00FA5015" w:rsidRDefault="00FA5015" w:rsidP="007A4A7B">
      <w:pPr>
        <w:pStyle w:val="Textoindependiente"/>
        <w:tabs>
          <w:tab w:val="num" w:pos="0"/>
          <w:tab w:val="left" w:pos="270"/>
          <w:tab w:val="left" w:pos="630"/>
          <w:tab w:val="left" w:pos="900"/>
        </w:tabs>
        <w:rPr>
          <w:rFonts w:cs="Arial"/>
          <w:b/>
          <w:sz w:val="26"/>
          <w:szCs w:val="26"/>
        </w:rPr>
      </w:pPr>
    </w:p>
    <w:p w:rsidR="00C9586D" w:rsidRPr="005426ED" w:rsidRDefault="00C9586D" w:rsidP="007A4A7B">
      <w:pPr>
        <w:pStyle w:val="Textoindependiente"/>
        <w:tabs>
          <w:tab w:val="num" w:pos="0"/>
          <w:tab w:val="left" w:pos="270"/>
          <w:tab w:val="left" w:pos="630"/>
          <w:tab w:val="left" w:pos="900"/>
        </w:tabs>
        <w:rPr>
          <w:rFonts w:cs="Arial"/>
          <w:b/>
          <w:sz w:val="26"/>
          <w:szCs w:val="26"/>
        </w:rPr>
      </w:pPr>
      <w:r w:rsidRPr="005426ED">
        <w:rPr>
          <w:rFonts w:cs="Arial"/>
          <w:b/>
          <w:sz w:val="26"/>
          <w:szCs w:val="26"/>
        </w:rPr>
        <w:t>Norma para el control de los emisiones de contaminantes atmosféricos provenientes de vehículos (NA-AI-003-03).</w:t>
      </w:r>
    </w:p>
    <w:p w:rsidR="00C9586D" w:rsidRPr="005426ED" w:rsidRDefault="00C9586D" w:rsidP="007A4A7B">
      <w:pPr>
        <w:tabs>
          <w:tab w:val="left" w:pos="270"/>
          <w:tab w:val="left" w:pos="630"/>
          <w:tab w:val="left" w:pos="900"/>
        </w:tabs>
        <w:spacing w:line="360" w:lineRule="auto"/>
        <w:rPr>
          <w:rFonts w:ascii="Arial" w:hAnsi="Arial" w:cs="Arial"/>
          <w:sz w:val="26"/>
          <w:szCs w:val="26"/>
        </w:rPr>
      </w:pPr>
    </w:p>
    <w:p w:rsidR="00C9586D" w:rsidRPr="005426ED" w:rsidRDefault="00C9586D" w:rsidP="007A4A7B">
      <w:pPr>
        <w:pStyle w:val="Textoindependiente3"/>
        <w:tabs>
          <w:tab w:val="left" w:pos="270"/>
          <w:tab w:val="left" w:pos="630"/>
          <w:tab w:val="left" w:pos="900"/>
        </w:tabs>
        <w:spacing w:line="360" w:lineRule="auto"/>
        <w:rPr>
          <w:rFonts w:cs="Arial"/>
          <w:b/>
          <w:sz w:val="26"/>
          <w:szCs w:val="26"/>
          <w:lang w:val="es-DO"/>
        </w:rPr>
      </w:pPr>
      <w:r w:rsidRPr="005426ED">
        <w:rPr>
          <w:rFonts w:cs="Arial"/>
          <w:b/>
          <w:sz w:val="26"/>
          <w:szCs w:val="26"/>
          <w:lang w:val="es-DO"/>
        </w:rPr>
        <w:t>Tabla 6. Límite máximo de opacidad para el humo emitido por vehículos con motor diesel.</w:t>
      </w:r>
    </w:p>
    <w:tbl>
      <w:tblPr>
        <w:tblStyle w:val="Sombreadomedio1-nfasis5"/>
        <w:tblW w:w="0" w:type="auto"/>
        <w:jc w:val="center"/>
        <w:tblLayout w:type="fixed"/>
        <w:tblLook w:val="04A0"/>
      </w:tblPr>
      <w:tblGrid>
        <w:gridCol w:w="3258"/>
        <w:gridCol w:w="2700"/>
      </w:tblGrid>
      <w:tr w:rsidR="002B496D" w:rsidRPr="005426ED" w:rsidTr="00634004">
        <w:trPr>
          <w:cnfStyle w:val="100000000000"/>
          <w:jc w:val="center"/>
        </w:trPr>
        <w:tc>
          <w:tcPr>
            <w:cnfStyle w:val="001000000000"/>
            <w:tcW w:w="3258" w:type="dxa"/>
          </w:tcPr>
          <w:p w:rsidR="00C9586D" w:rsidRPr="005426ED" w:rsidRDefault="00C9586D" w:rsidP="007A4A7B">
            <w:pPr>
              <w:pStyle w:val="Ttulo3"/>
              <w:tabs>
                <w:tab w:val="left" w:pos="270"/>
                <w:tab w:val="left" w:pos="630"/>
                <w:tab w:val="left" w:pos="900"/>
              </w:tabs>
              <w:spacing w:before="0"/>
              <w:jc w:val="center"/>
              <w:outlineLvl w:val="2"/>
              <w:rPr>
                <w:rFonts w:ascii="Arial" w:hAnsi="Arial" w:cs="Arial"/>
                <w:color w:val="auto"/>
                <w:sz w:val="26"/>
                <w:szCs w:val="26"/>
              </w:rPr>
            </w:pPr>
            <w:bookmarkStart w:id="11" w:name="_Toc244521928"/>
            <w:r w:rsidRPr="005426ED">
              <w:rPr>
                <w:rFonts w:ascii="Arial" w:hAnsi="Arial" w:cs="Arial"/>
                <w:color w:val="auto"/>
                <w:sz w:val="26"/>
                <w:szCs w:val="26"/>
              </w:rPr>
              <w:t>Año de fabricación del vehículo</w:t>
            </w:r>
            <w:bookmarkEnd w:id="11"/>
          </w:p>
        </w:tc>
        <w:tc>
          <w:tcPr>
            <w:tcW w:w="2700" w:type="dxa"/>
          </w:tcPr>
          <w:p w:rsidR="00C9586D" w:rsidRPr="005426ED" w:rsidRDefault="00C9586D" w:rsidP="007A4A7B">
            <w:pPr>
              <w:pStyle w:val="Ttulo3"/>
              <w:tabs>
                <w:tab w:val="left" w:pos="270"/>
                <w:tab w:val="left" w:pos="630"/>
                <w:tab w:val="left" w:pos="900"/>
              </w:tabs>
              <w:spacing w:before="0"/>
              <w:jc w:val="center"/>
              <w:outlineLvl w:val="2"/>
              <w:cnfStyle w:val="100000000000"/>
              <w:rPr>
                <w:rFonts w:ascii="Arial" w:hAnsi="Arial" w:cs="Arial"/>
                <w:color w:val="auto"/>
                <w:sz w:val="26"/>
                <w:szCs w:val="26"/>
              </w:rPr>
            </w:pPr>
            <w:bookmarkStart w:id="12" w:name="_Toc244521929"/>
            <w:r w:rsidRPr="005426ED">
              <w:rPr>
                <w:rFonts w:ascii="Arial" w:hAnsi="Arial" w:cs="Arial"/>
                <w:color w:val="auto"/>
                <w:sz w:val="26"/>
                <w:szCs w:val="26"/>
              </w:rPr>
              <w:t>Emisión de humo</w:t>
            </w:r>
            <w:bookmarkEnd w:id="12"/>
          </w:p>
        </w:tc>
      </w:tr>
      <w:tr w:rsidR="002B496D" w:rsidRPr="005426ED" w:rsidTr="00634004">
        <w:trPr>
          <w:cnfStyle w:val="000000100000"/>
          <w:jc w:val="center"/>
        </w:trPr>
        <w:tc>
          <w:tcPr>
            <w:cnfStyle w:val="001000000000"/>
            <w:tcW w:w="3258" w:type="dxa"/>
          </w:tcPr>
          <w:p w:rsidR="00C9586D" w:rsidRPr="005426ED" w:rsidRDefault="00C9586D" w:rsidP="007A4A7B">
            <w:pPr>
              <w:tabs>
                <w:tab w:val="left" w:pos="270"/>
                <w:tab w:val="left" w:pos="630"/>
                <w:tab w:val="left" w:pos="900"/>
              </w:tabs>
              <w:jc w:val="center"/>
              <w:rPr>
                <w:rFonts w:ascii="Arial" w:hAnsi="Arial" w:cs="Arial"/>
                <w:b w:val="0"/>
                <w:bCs w:val="0"/>
                <w:sz w:val="26"/>
                <w:szCs w:val="26"/>
              </w:rPr>
            </w:pPr>
            <w:r w:rsidRPr="005426ED">
              <w:rPr>
                <w:rFonts w:ascii="Arial" w:hAnsi="Arial" w:cs="Arial"/>
                <w:sz w:val="26"/>
                <w:szCs w:val="26"/>
                <w:u w:val="single"/>
              </w:rPr>
              <w:t>‹</w:t>
            </w:r>
            <w:r w:rsidRPr="005426ED">
              <w:rPr>
                <w:rFonts w:ascii="Arial" w:hAnsi="Arial" w:cs="Arial"/>
                <w:sz w:val="26"/>
                <w:szCs w:val="26"/>
              </w:rPr>
              <w:t>2000</w:t>
            </w:r>
          </w:p>
        </w:tc>
        <w:tc>
          <w:tcPr>
            <w:tcW w:w="2700" w:type="dxa"/>
          </w:tcPr>
          <w:p w:rsidR="00C9586D" w:rsidRPr="005426ED" w:rsidRDefault="00C9586D" w:rsidP="007A4A7B">
            <w:pPr>
              <w:tabs>
                <w:tab w:val="left" w:pos="270"/>
                <w:tab w:val="left" w:pos="630"/>
                <w:tab w:val="left" w:pos="900"/>
              </w:tabs>
              <w:jc w:val="center"/>
              <w:cnfStyle w:val="000000100000"/>
              <w:rPr>
                <w:rFonts w:ascii="Arial" w:hAnsi="Arial" w:cs="Arial"/>
                <w:sz w:val="26"/>
                <w:szCs w:val="26"/>
              </w:rPr>
            </w:pPr>
            <w:r w:rsidRPr="005426ED">
              <w:rPr>
                <w:rFonts w:ascii="Arial" w:hAnsi="Arial" w:cs="Arial"/>
                <w:sz w:val="26"/>
                <w:szCs w:val="26"/>
              </w:rPr>
              <w:t>80% de opacidad</w:t>
            </w:r>
          </w:p>
        </w:tc>
      </w:tr>
      <w:tr w:rsidR="002B496D" w:rsidRPr="005426ED" w:rsidTr="00634004">
        <w:trPr>
          <w:cnfStyle w:val="000000010000"/>
          <w:jc w:val="center"/>
        </w:trPr>
        <w:tc>
          <w:tcPr>
            <w:cnfStyle w:val="001000000000"/>
            <w:tcW w:w="3258" w:type="dxa"/>
          </w:tcPr>
          <w:p w:rsidR="00C9586D" w:rsidRPr="005426ED" w:rsidRDefault="00C9586D" w:rsidP="007A4A7B">
            <w:pPr>
              <w:tabs>
                <w:tab w:val="left" w:pos="270"/>
                <w:tab w:val="left" w:pos="630"/>
                <w:tab w:val="left" w:pos="900"/>
              </w:tabs>
              <w:jc w:val="center"/>
              <w:rPr>
                <w:rFonts w:ascii="Arial" w:hAnsi="Arial" w:cs="Arial"/>
                <w:b w:val="0"/>
                <w:bCs w:val="0"/>
                <w:sz w:val="26"/>
                <w:szCs w:val="26"/>
              </w:rPr>
            </w:pPr>
            <w:r w:rsidRPr="005426ED">
              <w:rPr>
                <w:rFonts w:ascii="Arial" w:hAnsi="Arial" w:cs="Arial"/>
                <w:sz w:val="26"/>
                <w:szCs w:val="26"/>
                <w:u w:val="single"/>
              </w:rPr>
              <w:t>›</w:t>
            </w:r>
            <w:r w:rsidRPr="005426ED">
              <w:rPr>
                <w:rFonts w:ascii="Arial" w:hAnsi="Arial" w:cs="Arial"/>
                <w:sz w:val="26"/>
                <w:szCs w:val="26"/>
              </w:rPr>
              <w:t>2001</w:t>
            </w:r>
          </w:p>
        </w:tc>
        <w:tc>
          <w:tcPr>
            <w:tcW w:w="2700" w:type="dxa"/>
          </w:tcPr>
          <w:p w:rsidR="00C9586D" w:rsidRPr="005426ED" w:rsidRDefault="00C9586D" w:rsidP="007A4A7B">
            <w:pPr>
              <w:tabs>
                <w:tab w:val="left" w:pos="270"/>
                <w:tab w:val="left" w:pos="630"/>
                <w:tab w:val="left" w:pos="900"/>
              </w:tabs>
              <w:jc w:val="center"/>
              <w:cnfStyle w:val="000000010000"/>
              <w:rPr>
                <w:rFonts w:ascii="Arial" w:hAnsi="Arial" w:cs="Arial"/>
                <w:sz w:val="26"/>
                <w:szCs w:val="26"/>
              </w:rPr>
            </w:pPr>
            <w:r w:rsidRPr="005426ED">
              <w:rPr>
                <w:rFonts w:ascii="Arial" w:hAnsi="Arial" w:cs="Arial"/>
                <w:sz w:val="26"/>
                <w:szCs w:val="26"/>
              </w:rPr>
              <w:t>70% de opacidad</w:t>
            </w:r>
          </w:p>
        </w:tc>
      </w:tr>
    </w:tbl>
    <w:p w:rsidR="005A1C95" w:rsidRDefault="005A1C95" w:rsidP="007A4A7B">
      <w:pPr>
        <w:tabs>
          <w:tab w:val="left" w:pos="270"/>
          <w:tab w:val="left" w:pos="630"/>
          <w:tab w:val="left" w:pos="900"/>
        </w:tabs>
        <w:spacing w:line="360" w:lineRule="auto"/>
        <w:jc w:val="both"/>
        <w:rPr>
          <w:rFonts w:ascii="Arial" w:hAnsi="Arial" w:cs="Arial"/>
          <w:b/>
          <w:sz w:val="26"/>
          <w:szCs w:val="26"/>
        </w:rPr>
      </w:pPr>
    </w:p>
    <w:p w:rsidR="00FA5015" w:rsidRDefault="00FA5015" w:rsidP="007A4A7B">
      <w:pPr>
        <w:tabs>
          <w:tab w:val="left" w:pos="270"/>
          <w:tab w:val="left" w:pos="630"/>
          <w:tab w:val="left" w:pos="900"/>
        </w:tabs>
        <w:spacing w:line="360" w:lineRule="auto"/>
        <w:jc w:val="both"/>
        <w:rPr>
          <w:rFonts w:ascii="Arial" w:hAnsi="Arial" w:cs="Arial"/>
          <w:b/>
          <w:sz w:val="26"/>
          <w:szCs w:val="26"/>
        </w:rPr>
      </w:pPr>
    </w:p>
    <w:p w:rsidR="00FA5015" w:rsidRDefault="00FA5015" w:rsidP="007A4A7B">
      <w:pPr>
        <w:tabs>
          <w:tab w:val="left" w:pos="270"/>
          <w:tab w:val="left" w:pos="630"/>
          <w:tab w:val="left" w:pos="900"/>
        </w:tabs>
        <w:spacing w:line="360" w:lineRule="auto"/>
        <w:jc w:val="both"/>
        <w:rPr>
          <w:rFonts w:ascii="Arial" w:hAnsi="Arial" w:cs="Arial"/>
          <w:b/>
          <w:sz w:val="26"/>
          <w:szCs w:val="26"/>
        </w:rPr>
      </w:pPr>
    </w:p>
    <w:p w:rsidR="00FA5015" w:rsidRPr="005426ED" w:rsidRDefault="00FA5015" w:rsidP="007A4A7B">
      <w:pPr>
        <w:tabs>
          <w:tab w:val="left" w:pos="270"/>
          <w:tab w:val="left" w:pos="630"/>
          <w:tab w:val="left" w:pos="900"/>
        </w:tabs>
        <w:spacing w:line="360" w:lineRule="auto"/>
        <w:jc w:val="both"/>
        <w:rPr>
          <w:rFonts w:ascii="Arial" w:hAnsi="Arial" w:cs="Arial"/>
          <w:b/>
          <w:sz w:val="26"/>
          <w:szCs w:val="26"/>
        </w:rPr>
      </w:pPr>
    </w:p>
    <w:p w:rsidR="00436584" w:rsidRPr="005426ED" w:rsidRDefault="00436584" w:rsidP="007A4A7B">
      <w:pPr>
        <w:tabs>
          <w:tab w:val="left" w:pos="270"/>
          <w:tab w:val="left" w:pos="630"/>
          <w:tab w:val="left" w:pos="900"/>
        </w:tabs>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r w:rsidRPr="005426ED">
        <w:rPr>
          <w:rFonts w:ascii="Arial" w:hAnsi="Arial" w:cs="Arial"/>
          <w:b/>
          <w:sz w:val="26"/>
          <w:szCs w:val="26"/>
        </w:rPr>
        <w:lastRenderedPageBreak/>
        <w:t>Tabla 7. Límite máximo de emisión de vehículos con motor de ignición.</w:t>
      </w:r>
    </w:p>
    <w:tbl>
      <w:tblPr>
        <w:tblStyle w:val="Sombreadomedio1-nfasis5"/>
        <w:tblW w:w="0" w:type="auto"/>
        <w:tblLayout w:type="fixed"/>
        <w:tblLook w:val="04A0"/>
      </w:tblPr>
      <w:tblGrid>
        <w:gridCol w:w="3708"/>
        <w:gridCol w:w="1560"/>
        <w:gridCol w:w="1559"/>
        <w:gridCol w:w="1486"/>
      </w:tblGrid>
      <w:tr w:rsidR="002B496D" w:rsidRPr="005426ED" w:rsidTr="00634004">
        <w:trPr>
          <w:cnfStyle w:val="100000000000"/>
        </w:trPr>
        <w:tc>
          <w:tcPr>
            <w:cnfStyle w:val="001000000000"/>
            <w:tcW w:w="3708" w:type="dxa"/>
          </w:tcPr>
          <w:p w:rsidR="00C9586D" w:rsidRPr="005426ED" w:rsidRDefault="00C9586D" w:rsidP="007A4A7B">
            <w:pPr>
              <w:tabs>
                <w:tab w:val="left" w:pos="270"/>
                <w:tab w:val="left" w:pos="630"/>
                <w:tab w:val="left" w:pos="900"/>
              </w:tabs>
              <w:jc w:val="center"/>
              <w:rPr>
                <w:rFonts w:ascii="Arial" w:hAnsi="Arial" w:cs="Arial"/>
                <w:b w:val="0"/>
                <w:bCs w:val="0"/>
                <w:color w:val="auto"/>
                <w:sz w:val="26"/>
                <w:szCs w:val="26"/>
              </w:rPr>
            </w:pPr>
            <w:r w:rsidRPr="005426ED">
              <w:rPr>
                <w:rFonts w:ascii="Arial" w:hAnsi="Arial" w:cs="Arial"/>
                <w:color w:val="auto"/>
                <w:sz w:val="26"/>
                <w:szCs w:val="26"/>
              </w:rPr>
              <w:t>Año de fabricación del vehículo</w:t>
            </w:r>
          </w:p>
        </w:tc>
        <w:tc>
          <w:tcPr>
            <w:tcW w:w="1560" w:type="dxa"/>
          </w:tcPr>
          <w:p w:rsidR="00C9586D" w:rsidRPr="005426ED" w:rsidRDefault="00C9586D" w:rsidP="007A4A7B">
            <w:pPr>
              <w:tabs>
                <w:tab w:val="left" w:pos="270"/>
                <w:tab w:val="left" w:pos="630"/>
                <w:tab w:val="left" w:pos="900"/>
              </w:tabs>
              <w:jc w:val="center"/>
              <w:cnfStyle w:val="100000000000"/>
              <w:rPr>
                <w:rFonts w:ascii="Arial" w:hAnsi="Arial" w:cs="Arial"/>
                <w:b w:val="0"/>
                <w:bCs w:val="0"/>
                <w:color w:val="auto"/>
                <w:sz w:val="26"/>
                <w:szCs w:val="26"/>
              </w:rPr>
            </w:pPr>
            <w:r w:rsidRPr="005426ED">
              <w:rPr>
                <w:rFonts w:ascii="Arial" w:hAnsi="Arial" w:cs="Arial"/>
                <w:color w:val="auto"/>
                <w:sz w:val="26"/>
                <w:szCs w:val="26"/>
              </w:rPr>
              <w:t>CO (%Vol)</w:t>
            </w:r>
          </w:p>
        </w:tc>
        <w:tc>
          <w:tcPr>
            <w:tcW w:w="1559" w:type="dxa"/>
          </w:tcPr>
          <w:p w:rsidR="00C9586D" w:rsidRPr="005426ED" w:rsidRDefault="00C9586D" w:rsidP="007A4A7B">
            <w:pPr>
              <w:tabs>
                <w:tab w:val="left" w:pos="270"/>
                <w:tab w:val="left" w:pos="630"/>
                <w:tab w:val="left" w:pos="900"/>
              </w:tabs>
              <w:jc w:val="center"/>
              <w:cnfStyle w:val="100000000000"/>
              <w:rPr>
                <w:rFonts w:ascii="Arial" w:hAnsi="Arial" w:cs="Arial"/>
                <w:b w:val="0"/>
                <w:bCs w:val="0"/>
                <w:color w:val="auto"/>
                <w:sz w:val="26"/>
                <w:szCs w:val="26"/>
              </w:rPr>
            </w:pPr>
            <w:r w:rsidRPr="005426ED">
              <w:rPr>
                <w:rFonts w:ascii="Arial" w:hAnsi="Arial" w:cs="Arial"/>
                <w:color w:val="auto"/>
                <w:sz w:val="26"/>
                <w:szCs w:val="26"/>
              </w:rPr>
              <w:t>CO</w:t>
            </w:r>
            <w:r w:rsidRPr="005426ED">
              <w:rPr>
                <w:rFonts w:ascii="Arial" w:hAnsi="Arial" w:cs="Arial"/>
                <w:color w:val="auto"/>
                <w:sz w:val="26"/>
                <w:szCs w:val="26"/>
                <w:vertAlign w:val="subscript"/>
              </w:rPr>
              <w:t xml:space="preserve">2 </w:t>
            </w:r>
            <w:r w:rsidRPr="005426ED">
              <w:rPr>
                <w:rFonts w:ascii="Arial" w:hAnsi="Arial" w:cs="Arial"/>
                <w:color w:val="auto"/>
                <w:sz w:val="26"/>
                <w:szCs w:val="26"/>
              </w:rPr>
              <w:t>(%Vol)</w:t>
            </w:r>
          </w:p>
        </w:tc>
        <w:tc>
          <w:tcPr>
            <w:tcW w:w="1486" w:type="dxa"/>
          </w:tcPr>
          <w:p w:rsidR="00C9586D" w:rsidRPr="005426ED" w:rsidRDefault="00C9586D" w:rsidP="007A4A7B">
            <w:pPr>
              <w:tabs>
                <w:tab w:val="left" w:pos="270"/>
                <w:tab w:val="left" w:pos="630"/>
                <w:tab w:val="left" w:pos="900"/>
              </w:tabs>
              <w:jc w:val="center"/>
              <w:cnfStyle w:val="100000000000"/>
              <w:rPr>
                <w:rFonts w:ascii="Arial" w:hAnsi="Arial" w:cs="Arial"/>
                <w:b w:val="0"/>
                <w:bCs w:val="0"/>
                <w:color w:val="auto"/>
                <w:sz w:val="26"/>
                <w:szCs w:val="26"/>
              </w:rPr>
            </w:pPr>
            <w:r w:rsidRPr="005426ED">
              <w:rPr>
                <w:rFonts w:ascii="Arial" w:hAnsi="Arial" w:cs="Arial"/>
                <w:color w:val="auto"/>
                <w:sz w:val="26"/>
                <w:szCs w:val="26"/>
              </w:rPr>
              <w:t>HC (ppm)</w:t>
            </w:r>
          </w:p>
        </w:tc>
      </w:tr>
      <w:tr w:rsidR="002B496D" w:rsidRPr="005426ED" w:rsidTr="00634004">
        <w:trPr>
          <w:cnfStyle w:val="000000100000"/>
        </w:trPr>
        <w:tc>
          <w:tcPr>
            <w:cnfStyle w:val="001000000000"/>
            <w:tcW w:w="3708" w:type="dxa"/>
          </w:tcPr>
          <w:p w:rsidR="00C9586D" w:rsidRPr="005426ED" w:rsidRDefault="00C9586D" w:rsidP="007A4A7B">
            <w:pPr>
              <w:tabs>
                <w:tab w:val="left" w:pos="270"/>
                <w:tab w:val="left" w:pos="630"/>
                <w:tab w:val="left" w:pos="900"/>
              </w:tabs>
              <w:jc w:val="center"/>
              <w:rPr>
                <w:rFonts w:ascii="Arial" w:hAnsi="Arial" w:cs="Arial"/>
                <w:b w:val="0"/>
                <w:bCs w:val="0"/>
                <w:sz w:val="26"/>
                <w:szCs w:val="26"/>
              </w:rPr>
            </w:pPr>
            <w:r w:rsidRPr="005426ED">
              <w:rPr>
                <w:rFonts w:ascii="Arial" w:hAnsi="Arial" w:cs="Arial"/>
                <w:sz w:val="26"/>
                <w:szCs w:val="26"/>
                <w:u w:val="single"/>
              </w:rPr>
              <w:t>‹</w:t>
            </w:r>
            <w:r w:rsidRPr="005426ED">
              <w:rPr>
                <w:rFonts w:ascii="Arial" w:hAnsi="Arial" w:cs="Arial"/>
                <w:sz w:val="26"/>
                <w:szCs w:val="26"/>
              </w:rPr>
              <w:t>1980</w:t>
            </w:r>
          </w:p>
        </w:tc>
        <w:tc>
          <w:tcPr>
            <w:tcW w:w="1560" w:type="dxa"/>
          </w:tcPr>
          <w:p w:rsidR="00C9586D" w:rsidRPr="005426ED" w:rsidRDefault="00C9586D" w:rsidP="007A4A7B">
            <w:pPr>
              <w:tabs>
                <w:tab w:val="left" w:pos="270"/>
                <w:tab w:val="left" w:pos="630"/>
                <w:tab w:val="left" w:pos="900"/>
              </w:tabs>
              <w:jc w:val="center"/>
              <w:cnfStyle w:val="000000100000"/>
              <w:rPr>
                <w:rFonts w:ascii="Arial" w:hAnsi="Arial" w:cs="Arial"/>
                <w:sz w:val="26"/>
                <w:szCs w:val="26"/>
              </w:rPr>
            </w:pPr>
            <w:r w:rsidRPr="005426ED">
              <w:rPr>
                <w:rFonts w:ascii="Arial" w:hAnsi="Arial" w:cs="Arial"/>
                <w:sz w:val="26"/>
                <w:szCs w:val="26"/>
              </w:rPr>
              <w:t>6%</w:t>
            </w:r>
          </w:p>
        </w:tc>
        <w:tc>
          <w:tcPr>
            <w:tcW w:w="1559" w:type="dxa"/>
          </w:tcPr>
          <w:p w:rsidR="00C9586D" w:rsidRPr="005426ED" w:rsidRDefault="00C9586D" w:rsidP="007A4A7B">
            <w:pPr>
              <w:tabs>
                <w:tab w:val="left" w:pos="270"/>
                <w:tab w:val="left" w:pos="630"/>
                <w:tab w:val="left" w:pos="900"/>
              </w:tabs>
              <w:jc w:val="center"/>
              <w:cnfStyle w:val="000000100000"/>
              <w:rPr>
                <w:rFonts w:ascii="Arial" w:hAnsi="Arial" w:cs="Arial"/>
                <w:sz w:val="26"/>
                <w:szCs w:val="26"/>
              </w:rPr>
            </w:pPr>
            <w:r w:rsidRPr="005426ED">
              <w:rPr>
                <w:rFonts w:ascii="Arial" w:hAnsi="Arial" w:cs="Arial"/>
                <w:sz w:val="26"/>
                <w:szCs w:val="26"/>
              </w:rPr>
              <w:t>8%</w:t>
            </w:r>
          </w:p>
        </w:tc>
        <w:tc>
          <w:tcPr>
            <w:tcW w:w="1486" w:type="dxa"/>
          </w:tcPr>
          <w:p w:rsidR="00C9586D" w:rsidRPr="005426ED" w:rsidRDefault="00C9586D" w:rsidP="007A4A7B">
            <w:pPr>
              <w:tabs>
                <w:tab w:val="left" w:pos="270"/>
                <w:tab w:val="left" w:pos="630"/>
                <w:tab w:val="left" w:pos="900"/>
              </w:tabs>
              <w:jc w:val="center"/>
              <w:cnfStyle w:val="000000100000"/>
              <w:rPr>
                <w:rFonts w:ascii="Arial" w:hAnsi="Arial" w:cs="Arial"/>
                <w:sz w:val="26"/>
                <w:szCs w:val="26"/>
              </w:rPr>
            </w:pPr>
            <w:r w:rsidRPr="005426ED">
              <w:rPr>
                <w:rFonts w:ascii="Arial" w:hAnsi="Arial" w:cs="Arial"/>
                <w:sz w:val="26"/>
                <w:szCs w:val="26"/>
              </w:rPr>
              <w:t>1 200</w:t>
            </w:r>
          </w:p>
        </w:tc>
      </w:tr>
      <w:tr w:rsidR="002B496D" w:rsidRPr="005426ED" w:rsidTr="00634004">
        <w:trPr>
          <w:cnfStyle w:val="000000010000"/>
        </w:trPr>
        <w:tc>
          <w:tcPr>
            <w:cnfStyle w:val="001000000000"/>
            <w:tcW w:w="3708" w:type="dxa"/>
          </w:tcPr>
          <w:p w:rsidR="00C9586D" w:rsidRPr="005426ED" w:rsidRDefault="00C9586D" w:rsidP="007A4A7B">
            <w:pPr>
              <w:tabs>
                <w:tab w:val="left" w:pos="270"/>
                <w:tab w:val="left" w:pos="630"/>
                <w:tab w:val="left" w:pos="900"/>
              </w:tabs>
              <w:jc w:val="center"/>
              <w:rPr>
                <w:rFonts w:ascii="Arial" w:hAnsi="Arial" w:cs="Arial"/>
                <w:b w:val="0"/>
                <w:bCs w:val="0"/>
                <w:sz w:val="26"/>
                <w:szCs w:val="26"/>
              </w:rPr>
            </w:pPr>
            <w:r w:rsidRPr="005426ED">
              <w:rPr>
                <w:rFonts w:ascii="Arial" w:hAnsi="Arial" w:cs="Arial"/>
                <w:sz w:val="26"/>
                <w:szCs w:val="26"/>
              </w:rPr>
              <w:t>1981-1999</w:t>
            </w:r>
          </w:p>
        </w:tc>
        <w:tc>
          <w:tcPr>
            <w:tcW w:w="1560" w:type="dxa"/>
          </w:tcPr>
          <w:p w:rsidR="00C9586D" w:rsidRPr="005426ED" w:rsidRDefault="00C9586D" w:rsidP="007A4A7B">
            <w:pPr>
              <w:tabs>
                <w:tab w:val="left" w:pos="270"/>
                <w:tab w:val="left" w:pos="630"/>
                <w:tab w:val="left" w:pos="900"/>
              </w:tabs>
              <w:jc w:val="center"/>
              <w:cnfStyle w:val="000000010000"/>
              <w:rPr>
                <w:rFonts w:ascii="Arial" w:hAnsi="Arial" w:cs="Arial"/>
                <w:sz w:val="26"/>
                <w:szCs w:val="26"/>
              </w:rPr>
            </w:pPr>
            <w:r w:rsidRPr="005426ED">
              <w:rPr>
                <w:rFonts w:ascii="Arial" w:hAnsi="Arial" w:cs="Arial"/>
                <w:sz w:val="26"/>
                <w:szCs w:val="26"/>
              </w:rPr>
              <w:t>4,5%</w:t>
            </w:r>
          </w:p>
        </w:tc>
        <w:tc>
          <w:tcPr>
            <w:tcW w:w="1559" w:type="dxa"/>
          </w:tcPr>
          <w:p w:rsidR="00C9586D" w:rsidRPr="005426ED" w:rsidRDefault="00C9586D" w:rsidP="007A4A7B">
            <w:pPr>
              <w:tabs>
                <w:tab w:val="left" w:pos="270"/>
                <w:tab w:val="left" w:pos="630"/>
                <w:tab w:val="left" w:pos="900"/>
              </w:tabs>
              <w:jc w:val="center"/>
              <w:cnfStyle w:val="000000010000"/>
              <w:rPr>
                <w:rFonts w:ascii="Arial" w:hAnsi="Arial" w:cs="Arial"/>
                <w:sz w:val="26"/>
                <w:szCs w:val="26"/>
              </w:rPr>
            </w:pPr>
            <w:r w:rsidRPr="005426ED">
              <w:rPr>
                <w:rFonts w:ascii="Arial" w:hAnsi="Arial" w:cs="Arial"/>
                <w:sz w:val="26"/>
                <w:szCs w:val="26"/>
              </w:rPr>
              <w:t>10,5%</w:t>
            </w:r>
          </w:p>
        </w:tc>
        <w:tc>
          <w:tcPr>
            <w:tcW w:w="1486" w:type="dxa"/>
          </w:tcPr>
          <w:p w:rsidR="00C9586D" w:rsidRPr="005426ED" w:rsidRDefault="00C9586D" w:rsidP="007A4A7B">
            <w:pPr>
              <w:tabs>
                <w:tab w:val="left" w:pos="270"/>
                <w:tab w:val="left" w:pos="630"/>
                <w:tab w:val="left" w:pos="900"/>
              </w:tabs>
              <w:jc w:val="center"/>
              <w:cnfStyle w:val="000000010000"/>
              <w:rPr>
                <w:rFonts w:ascii="Arial" w:hAnsi="Arial" w:cs="Arial"/>
                <w:sz w:val="26"/>
                <w:szCs w:val="26"/>
              </w:rPr>
            </w:pPr>
            <w:r w:rsidRPr="005426ED">
              <w:rPr>
                <w:rFonts w:ascii="Arial" w:hAnsi="Arial" w:cs="Arial"/>
                <w:sz w:val="26"/>
                <w:szCs w:val="26"/>
              </w:rPr>
              <w:t>600</w:t>
            </w:r>
          </w:p>
        </w:tc>
      </w:tr>
      <w:tr w:rsidR="002B496D" w:rsidRPr="005426ED" w:rsidTr="00634004">
        <w:trPr>
          <w:cnfStyle w:val="000000100000"/>
        </w:trPr>
        <w:tc>
          <w:tcPr>
            <w:cnfStyle w:val="001000000000"/>
            <w:tcW w:w="3708" w:type="dxa"/>
          </w:tcPr>
          <w:p w:rsidR="00C9586D" w:rsidRPr="005426ED" w:rsidRDefault="00C9586D" w:rsidP="007A4A7B">
            <w:pPr>
              <w:tabs>
                <w:tab w:val="left" w:pos="270"/>
                <w:tab w:val="left" w:pos="630"/>
                <w:tab w:val="left" w:pos="900"/>
              </w:tabs>
              <w:jc w:val="center"/>
              <w:rPr>
                <w:rFonts w:ascii="Arial" w:hAnsi="Arial" w:cs="Arial"/>
                <w:b w:val="0"/>
                <w:bCs w:val="0"/>
                <w:sz w:val="26"/>
                <w:szCs w:val="26"/>
              </w:rPr>
            </w:pPr>
            <w:r w:rsidRPr="005426ED">
              <w:rPr>
                <w:rFonts w:ascii="Arial" w:hAnsi="Arial" w:cs="Arial"/>
                <w:sz w:val="26"/>
                <w:szCs w:val="26"/>
                <w:u w:val="single"/>
              </w:rPr>
              <w:t>›</w:t>
            </w:r>
            <w:r w:rsidRPr="005426ED">
              <w:rPr>
                <w:rFonts w:ascii="Arial" w:hAnsi="Arial" w:cs="Arial"/>
                <w:sz w:val="26"/>
                <w:szCs w:val="26"/>
              </w:rPr>
              <w:t>2000</w:t>
            </w:r>
          </w:p>
        </w:tc>
        <w:tc>
          <w:tcPr>
            <w:tcW w:w="1560" w:type="dxa"/>
          </w:tcPr>
          <w:p w:rsidR="00C9586D" w:rsidRPr="005426ED" w:rsidRDefault="00C9586D" w:rsidP="007A4A7B">
            <w:pPr>
              <w:tabs>
                <w:tab w:val="left" w:pos="270"/>
                <w:tab w:val="left" w:pos="630"/>
                <w:tab w:val="left" w:pos="900"/>
              </w:tabs>
              <w:jc w:val="center"/>
              <w:cnfStyle w:val="000000100000"/>
              <w:rPr>
                <w:rFonts w:ascii="Arial" w:hAnsi="Arial" w:cs="Arial"/>
                <w:sz w:val="26"/>
                <w:szCs w:val="26"/>
              </w:rPr>
            </w:pPr>
            <w:r w:rsidRPr="005426ED">
              <w:rPr>
                <w:rFonts w:ascii="Arial" w:hAnsi="Arial" w:cs="Arial"/>
                <w:sz w:val="26"/>
                <w:szCs w:val="26"/>
              </w:rPr>
              <w:t>0,5%</w:t>
            </w:r>
          </w:p>
        </w:tc>
        <w:tc>
          <w:tcPr>
            <w:tcW w:w="1559" w:type="dxa"/>
          </w:tcPr>
          <w:p w:rsidR="00C9586D" w:rsidRPr="005426ED" w:rsidRDefault="00C9586D" w:rsidP="007A4A7B">
            <w:pPr>
              <w:tabs>
                <w:tab w:val="left" w:pos="270"/>
                <w:tab w:val="left" w:pos="630"/>
                <w:tab w:val="left" w:pos="900"/>
              </w:tabs>
              <w:jc w:val="center"/>
              <w:cnfStyle w:val="000000100000"/>
              <w:rPr>
                <w:rFonts w:ascii="Arial" w:hAnsi="Arial" w:cs="Arial"/>
                <w:sz w:val="26"/>
                <w:szCs w:val="26"/>
              </w:rPr>
            </w:pPr>
            <w:r w:rsidRPr="005426ED">
              <w:rPr>
                <w:rFonts w:ascii="Arial" w:hAnsi="Arial" w:cs="Arial"/>
                <w:sz w:val="26"/>
                <w:szCs w:val="26"/>
              </w:rPr>
              <w:t>12%</w:t>
            </w:r>
          </w:p>
        </w:tc>
        <w:tc>
          <w:tcPr>
            <w:tcW w:w="1486" w:type="dxa"/>
          </w:tcPr>
          <w:p w:rsidR="00C9586D" w:rsidRPr="005426ED" w:rsidRDefault="00C9586D" w:rsidP="007A4A7B">
            <w:pPr>
              <w:tabs>
                <w:tab w:val="left" w:pos="270"/>
                <w:tab w:val="left" w:pos="630"/>
                <w:tab w:val="left" w:pos="900"/>
              </w:tabs>
              <w:jc w:val="center"/>
              <w:cnfStyle w:val="000000100000"/>
              <w:rPr>
                <w:rFonts w:ascii="Arial" w:hAnsi="Arial" w:cs="Arial"/>
                <w:sz w:val="26"/>
                <w:szCs w:val="26"/>
              </w:rPr>
            </w:pPr>
            <w:r w:rsidRPr="005426ED">
              <w:rPr>
                <w:rFonts w:ascii="Arial" w:hAnsi="Arial" w:cs="Arial"/>
                <w:sz w:val="26"/>
                <w:szCs w:val="26"/>
              </w:rPr>
              <w:t>125</w:t>
            </w:r>
          </w:p>
        </w:tc>
      </w:tr>
    </w:tbl>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5851ED" w:rsidP="007A4A7B">
      <w:pPr>
        <w:pStyle w:val="Ttulo3"/>
        <w:tabs>
          <w:tab w:val="left" w:pos="270"/>
          <w:tab w:val="left" w:pos="630"/>
          <w:tab w:val="left" w:pos="900"/>
        </w:tabs>
        <w:spacing w:before="0" w:line="360" w:lineRule="auto"/>
        <w:rPr>
          <w:rFonts w:ascii="Arial" w:hAnsi="Arial" w:cs="Arial"/>
          <w:color w:val="auto"/>
          <w:sz w:val="26"/>
          <w:szCs w:val="26"/>
        </w:rPr>
      </w:pPr>
      <w:bookmarkStart w:id="13" w:name="_Toc244521930"/>
      <w:r w:rsidRPr="005426ED">
        <w:rPr>
          <w:rFonts w:ascii="Arial" w:hAnsi="Arial" w:cs="Arial"/>
          <w:color w:val="auto"/>
          <w:sz w:val="26"/>
          <w:szCs w:val="26"/>
        </w:rPr>
        <w:t>2</w:t>
      </w:r>
      <w:r w:rsidR="00C9586D" w:rsidRPr="005426ED">
        <w:rPr>
          <w:rFonts w:ascii="Arial" w:hAnsi="Arial" w:cs="Arial"/>
          <w:color w:val="auto"/>
          <w:sz w:val="26"/>
          <w:szCs w:val="26"/>
        </w:rPr>
        <w:t>.3.</w:t>
      </w:r>
      <w:r w:rsidRPr="005426ED">
        <w:rPr>
          <w:rFonts w:ascii="Arial" w:hAnsi="Arial" w:cs="Arial"/>
          <w:color w:val="auto"/>
          <w:sz w:val="26"/>
          <w:szCs w:val="26"/>
        </w:rPr>
        <w:t>4</w:t>
      </w:r>
      <w:r w:rsidR="00C9586D" w:rsidRPr="005426ED">
        <w:rPr>
          <w:rFonts w:ascii="Arial" w:hAnsi="Arial" w:cs="Arial"/>
          <w:color w:val="auto"/>
          <w:sz w:val="26"/>
          <w:szCs w:val="26"/>
        </w:rPr>
        <w:t>. Legislación Ambiental Y Normativa Para La Contaminación Sónica</w:t>
      </w:r>
      <w:bookmarkEnd w:id="13"/>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 xml:space="preserve">Art. 114, de la Ley (64-00) General de Medio Ambiente y Recursos Naturales, </w:t>
      </w:r>
      <w:r w:rsidRPr="005426ED">
        <w:rPr>
          <w:rFonts w:ascii="Arial" w:hAnsi="Arial" w:cs="Arial"/>
          <w:sz w:val="26"/>
          <w:szCs w:val="26"/>
        </w:rPr>
        <w:t>el Ministerio de Medio Ambiente y Recursos Naturales, en</w:t>
      </w:r>
      <w:r w:rsidR="00DE441D" w:rsidRPr="005426ED">
        <w:rPr>
          <w:rFonts w:ascii="Arial" w:hAnsi="Arial" w:cs="Arial"/>
          <w:sz w:val="26"/>
          <w:szCs w:val="26"/>
        </w:rPr>
        <w:t xml:space="preserve"> </w:t>
      </w:r>
      <w:r w:rsidRPr="005426ED">
        <w:rPr>
          <w:rFonts w:ascii="Arial" w:hAnsi="Arial" w:cs="Arial"/>
          <w:sz w:val="26"/>
          <w:szCs w:val="26"/>
        </w:rPr>
        <w:t>coordinación</w:t>
      </w:r>
      <w:r w:rsidR="00DE441D" w:rsidRPr="005426ED">
        <w:rPr>
          <w:rFonts w:ascii="Arial" w:hAnsi="Arial" w:cs="Arial"/>
          <w:sz w:val="26"/>
          <w:szCs w:val="26"/>
        </w:rPr>
        <w:t xml:space="preserve"> </w:t>
      </w:r>
      <w:r w:rsidRPr="005426ED">
        <w:rPr>
          <w:rFonts w:ascii="Arial" w:hAnsi="Arial" w:cs="Arial"/>
          <w:sz w:val="26"/>
          <w:szCs w:val="26"/>
        </w:rPr>
        <w:t>con</w:t>
      </w:r>
      <w:r w:rsidR="00DE441D" w:rsidRPr="005426ED">
        <w:rPr>
          <w:rFonts w:ascii="Arial" w:hAnsi="Arial" w:cs="Arial"/>
          <w:sz w:val="26"/>
          <w:szCs w:val="26"/>
        </w:rPr>
        <w:t xml:space="preserve"> </w:t>
      </w:r>
      <w:r w:rsidRPr="005426ED">
        <w:rPr>
          <w:rFonts w:ascii="Arial" w:hAnsi="Arial" w:cs="Arial"/>
          <w:sz w:val="26"/>
          <w:szCs w:val="26"/>
        </w:rPr>
        <w:t>los</w:t>
      </w:r>
      <w:r w:rsidR="00DE441D" w:rsidRPr="005426ED">
        <w:rPr>
          <w:rFonts w:ascii="Arial" w:hAnsi="Arial" w:cs="Arial"/>
          <w:sz w:val="26"/>
          <w:szCs w:val="26"/>
        </w:rPr>
        <w:t xml:space="preserve"> </w:t>
      </w:r>
      <w:r w:rsidRPr="005426ED">
        <w:rPr>
          <w:rFonts w:ascii="Arial" w:hAnsi="Arial" w:cs="Arial"/>
          <w:sz w:val="26"/>
          <w:szCs w:val="26"/>
        </w:rPr>
        <w:t>ayuntamientos</w:t>
      </w:r>
      <w:r w:rsidR="00DE441D" w:rsidRPr="005426ED">
        <w:rPr>
          <w:rFonts w:ascii="Arial" w:hAnsi="Arial" w:cs="Arial"/>
          <w:sz w:val="26"/>
          <w:szCs w:val="26"/>
        </w:rPr>
        <w:t xml:space="preserve"> </w:t>
      </w:r>
      <w:r w:rsidRPr="005426ED">
        <w:rPr>
          <w:rFonts w:ascii="Arial" w:hAnsi="Arial" w:cs="Arial"/>
          <w:sz w:val="26"/>
          <w:szCs w:val="26"/>
        </w:rPr>
        <w:t>municipales</w:t>
      </w:r>
      <w:r w:rsidR="00DE441D" w:rsidRPr="005426ED">
        <w:rPr>
          <w:rFonts w:ascii="Arial" w:hAnsi="Arial" w:cs="Arial"/>
          <w:sz w:val="26"/>
          <w:szCs w:val="26"/>
        </w:rPr>
        <w:t xml:space="preserve"> </w:t>
      </w:r>
      <w:r w:rsidRPr="005426ED">
        <w:rPr>
          <w:rFonts w:ascii="Arial" w:hAnsi="Arial" w:cs="Arial"/>
          <w:sz w:val="26"/>
          <w:szCs w:val="26"/>
        </w:rPr>
        <w:t>y</w:t>
      </w:r>
      <w:r w:rsidR="00DE441D" w:rsidRPr="005426ED">
        <w:rPr>
          <w:rFonts w:ascii="Arial" w:hAnsi="Arial" w:cs="Arial"/>
          <w:sz w:val="26"/>
          <w:szCs w:val="26"/>
        </w:rPr>
        <w:t xml:space="preserve"> </w:t>
      </w:r>
      <w:r w:rsidRPr="005426ED">
        <w:rPr>
          <w:rFonts w:ascii="Arial" w:hAnsi="Arial" w:cs="Arial"/>
          <w:sz w:val="26"/>
          <w:szCs w:val="26"/>
        </w:rPr>
        <w:t>la policía municipal,</w:t>
      </w:r>
      <w:r w:rsidR="00DE441D" w:rsidRPr="005426ED">
        <w:rPr>
          <w:rFonts w:ascii="Arial" w:hAnsi="Arial" w:cs="Arial"/>
          <w:sz w:val="26"/>
          <w:szCs w:val="26"/>
        </w:rPr>
        <w:t xml:space="preserve"> </w:t>
      </w:r>
      <w:r w:rsidRPr="005426ED">
        <w:rPr>
          <w:rFonts w:ascii="Arial" w:hAnsi="Arial" w:cs="Arial"/>
          <w:sz w:val="26"/>
          <w:szCs w:val="26"/>
        </w:rPr>
        <w:t xml:space="preserve">regulará la emisión de ruidos y sonidos molestos o dañinos al medio ambiente y la salud, en el aire y en las zonas residenciales de las áreas urbanas y rurales, así como el uso fijo o ambulatorio de altoparlantes. </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b/>
          <w:sz w:val="26"/>
          <w:szCs w:val="26"/>
        </w:rPr>
        <w:t xml:space="preserve">Art. 115, de la Ley (64-00) General de Medio Ambiente y Recursos Naturales, </w:t>
      </w:r>
      <w:r w:rsidRPr="005426ED">
        <w:rPr>
          <w:rFonts w:ascii="Arial" w:hAnsi="Arial" w:cs="Arial"/>
          <w:sz w:val="26"/>
          <w:szCs w:val="26"/>
        </w:rPr>
        <w:t>se prohíbe la emisión de ruidos producidos por la falta del silenciador de escape o su funcionamiento defectuoso, de plantas eléctricas, vehículos de motor, así como el uso en vehículos particulares de sirenas o bocinas, que en razón de la naturaleza de su utilidad corresponden a los servicios policiales, de ambulancias o de carros de bomberos.</w:t>
      </w:r>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634004" w:rsidRPr="005426ED" w:rsidRDefault="00634004" w:rsidP="007A4A7B">
      <w:pPr>
        <w:tabs>
          <w:tab w:val="left" w:pos="270"/>
          <w:tab w:val="left" w:pos="630"/>
          <w:tab w:val="left" w:pos="900"/>
        </w:tabs>
        <w:spacing w:line="360" w:lineRule="auto"/>
        <w:jc w:val="both"/>
        <w:rPr>
          <w:rFonts w:ascii="Arial" w:hAnsi="Arial" w:cs="Arial"/>
          <w:b/>
          <w:sz w:val="26"/>
          <w:szCs w:val="26"/>
        </w:rPr>
      </w:pPr>
    </w:p>
    <w:p w:rsidR="003E7E28" w:rsidRPr="005426ED" w:rsidRDefault="003E7E28" w:rsidP="007A4A7B">
      <w:pPr>
        <w:tabs>
          <w:tab w:val="left" w:pos="270"/>
          <w:tab w:val="left" w:pos="630"/>
          <w:tab w:val="left" w:pos="900"/>
        </w:tabs>
        <w:spacing w:line="360" w:lineRule="auto"/>
        <w:jc w:val="both"/>
        <w:rPr>
          <w:rFonts w:ascii="Arial" w:hAnsi="Arial" w:cs="Arial"/>
          <w:b/>
          <w:sz w:val="26"/>
          <w:szCs w:val="26"/>
        </w:rPr>
      </w:pPr>
    </w:p>
    <w:p w:rsidR="003E7E28" w:rsidRPr="005426ED" w:rsidRDefault="003E7E28" w:rsidP="007A4A7B">
      <w:pPr>
        <w:tabs>
          <w:tab w:val="left" w:pos="270"/>
          <w:tab w:val="left" w:pos="630"/>
          <w:tab w:val="left" w:pos="900"/>
        </w:tabs>
        <w:spacing w:line="360" w:lineRule="auto"/>
        <w:jc w:val="both"/>
        <w:rPr>
          <w:rFonts w:ascii="Arial" w:hAnsi="Arial" w:cs="Arial"/>
          <w:b/>
          <w:sz w:val="26"/>
          <w:szCs w:val="26"/>
        </w:rPr>
      </w:pPr>
    </w:p>
    <w:p w:rsidR="003E7E28" w:rsidRPr="005426ED" w:rsidRDefault="003E7E28"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 w:val="num" w:pos="1440"/>
        </w:tabs>
        <w:spacing w:line="360" w:lineRule="auto"/>
        <w:jc w:val="both"/>
        <w:rPr>
          <w:rFonts w:ascii="Arial" w:hAnsi="Arial" w:cs="Arial"/>
          <w:b/>
          <w:sz w:val="26"/>
          <w:szCs w:val="26"/>
          <w:lang w:val="es-ES_tradnl"/>
        </w:rPr>
      </w:pPr>
      <w:r w:rsidRPr="005426ED">
        <w:rPr>
          <w:rFonts w:ascii="Arial" w:hAnsi="Arial" w:cs="Arial"/>
          <w:b/>
          <w:sz w:val="26"/>
          <w:szCs w:val="26"/>
          <w:lang w:val="es-ES_tradnl"/>
        </w:rPr>
        <w:lastRenderedPageBreak/>
        <w:t xml:space="preserve">Norma ambiental para la protección contra ruidos (NA-RU-001-03). </w:t>
      </w:r>
    </w:p>
    <w:p w:rsidR="00C9586D" w:rsidRPr="005426ED" w:rsidRDefault="00C9586D" w:rsidP="007A4A7B">
      <w:pPr>
        <w:pStyle w:val="BodyText21"/>
        <w:widowControl/>
        <w:tabs>
          <w:tab w:val="left" w:pos="270"/>
          <w:tab w:val="left" w:pos="630"/>
          <w:tab w:val="left" w:pos="900"/>
        </w:tabs>
        <w:spacing w:line="360" w:lineRule="auto"/>
        <w:rPr>
          <w:rFonts w:ascii="Arial" w:hAnsi="Arial" w:cs="Arial"/>
          <w:b/>
          <w:sz w:val="26"/>
          <w:szCs w:val="26"/>
          <w:lang w:val="es-ES"/>
        </w:rPr>
      </w:pPr>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r w:rsidRPr="005426ED">
        <w:rPr>
          <w:rFonts w:ascii="Arial" w:hAnsi="Arial" w:cs="Arial"/>
          <w:b/>
          <w:sz w:val="26"/>
          <w:szCs w:val="26"/>
        </w:rPr>
        <w:t>Tabla 10. Niveles de emisiones de ruidos máximos permisibles en decibeles (dB) (A).</w:t>
      </w:r>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tbl>
      <w:tblPr>
        <w:tblStyle w:val="Sombreadomedio1-nfasis5"/>
        <w:tblW w:w="0" w:type="auto"/>
        <w:tblLayout w:type="fixed"/>
        <w:tblLook w:val="04A0"/>
      </w:tblPr>
      <w:tblGrid>
        <w:gridCol w:w="3978"/>
        <w:gridCol w:w="2755"/>
        <w:gridCol w:w="2245"/>
      </w:tblGrid>
      <w:tr w:rsidR="002B496D" w:rsidRPr="005426ED" w:rsidTr="00634004">
        <w:trPr>
          <w:cnfStyle w:val="100000000000"/>
        </w:trPr>
        <w:tc>
          <w:tcPr>
            <w:cnfStyle w:val="001000000000"/>
            <w:tcW w:w="3978" w:type="dxa"/>
            <w:vMerge w:val="restart"/>
          </w:tcPr>
          <w:p w:rsidR="00C9586D" w:rsidRPr="005426ED" w:rsidRDefault="00C9586D" w:rsidP="007A4A7B">
            <w:pPr>
              <w:tabs>
                <w:tab w:val="left" w:pos="270"/>
                <w:tab w:val="left" w:pos="630"/>
                <w:tab w:val="left" w:pos="900"/>
              </w:tabs>
              <w:jc w:val="center"/>
              <w:rPr>
                <w:rFonts w:ascii="Arial" w:hAnsi="Arial" w:cs="Arial"/>
                <w:b w:val="0"/>
                <w:bCs w:val="0"/>
                <w:color w:val="auto"/>
                <w:sz w:val="26"/>
                <w:szCs w:val="26"/>
              </w:rPr>
            </w:pPr>
            <w:r w:rsidRPr="005426ED">
              <w:rPr>
                <w:rFonts w:ascii="Arial" w:hAnsi="Arial" w:cs="Arial"/>
                <w:color w:val="auto"/>
                <w:sz w:val="26"/>
                <w:szCs w:val="26"/>
              </w:rPr>
              <w:t>CATEGORÍAS DE ÁREAS</w:t>
            </w:r>
          </w:p>
        </w:tc>
        <w:tc>
          <w:tcPr>
            <w:tcW w:w="5000" w:type="dxa"/>
            <w:gridSpan w:val="2"/>
          </w:tcPr>
          <w:p w:rsidR="00C9586D" w:rsidRPr="005426ED" w:rsidRDefault="00C9586D" w:rsidP="007A4A7B">
            <w:pPr>
              <w:tabs>
                <w:tab w:val="left" w:pos="270"/>
                <w:tab w:val="left" w:pos="630"/>
                <w:tab w:val="left" w:pos="900"/>
              </w:tabs>
              <w:jc w:val="center"/>
              <w:cnfStyle w:val="100000000000"/>
              <w:rPr>
                <w:rFonts w:ascii="Arial" w:hAnsi="Arial" w:cs="Arial"/>
                <w:b w:val="0"/>
                <w:bCs w:val="0"/>
                <w:color w:val="auto"/>
                <w:sz w:val="26"/>
                <w:szCs w:val="26"/>
              </w:rPr>
            </w:pPr>
            <w:r w:rsidRPr="005426ED">
              <w:rPr>
                <w:rFonts w:ascii="Arial" w:hAnsi="Arial" w:cs="Arial"/>
                <w:color w:val="auto"/>
                <w:sz w:val="26"/>
                <w:szCs w:val="26"/>
              </w:rPr>
              <w:t>RUIDO EXTERIOR DB(A)</w:t>
            </w:r>
          </w:p>
        </w:tc>
      </w:tr>
      <w:tr w:rsidR="002B496D" w:rsidRPr="005426ED" w:rsidTr="00634004">
        <w:trPr>
          <w:cnfStyle w:val="000000100000"/>
          <w:trHeight w:val="612"/>
        </w:trPr>
        <w:tc>
          <w:tcPr>
            <w:cnfStyle w:val="001000000000"/>
            <w:tcW w:w="3978" w:type="dxa"/>
            <w:vMerge/>
          </w:tcPr>
          <w:p w:rsidR="00C9586D" w:rsidRPr="005426ED" w:rsidRDefault="00C9586D" w:rsidP="007A4A7B">
            <w:pPr>
              <w:tabs>
                <w:tab w:val="left" w:pos="270"/>
                <w:tab w:val="left" w:pos="630"/>
                <w:tab w:val="left" w:pos="900"/>
              </w:tabs>
              <w:jc w:val="both"/>
              <w:rPr>
                <w:rFonts w:ascii="Arial" w:hAnsi="Arial" w:cs="Arial"/>
                <w:b w:val="0"/>
                <w:bCs w:val="0"/>
                <w:sz w:val="26"/>
                <w:szCs w:val="26"/>
              </w:rPr>
            </w:pPr>
          </w:p>
        </w:tc>
        <w:tc>
          <w:tcPr>
            <w:tcW w:w="2755" w:type="dxa"/>
          </w:tcPr>
          <w:p w:rsidR="00C9586D" w:rsidRPr="005426ED" w:rsidRDefault="00C9586D" w:rsidP="007A4A7B">
            <w:pPr>
              <w:tabs>
                <w:tab w:val="left" w:pos="270"/>
                <w:tab w:val="left" w:pos="630"/>
                <w:tab w:val="left" w:pos="900"/>
              </w:tabs>
              <w:jc w:val="center"/>
              <w:cnfStyle w:val="000000100000"/>
              <w:rPr>
                <w:rFonts w:ascii="Arial" w:hAnsi="Arial" w:cs="Arial"/>
                <w:b/>
                <w:sz w:val="26"/>
                <w:szCs w:val="26"/>
              </w:rPr>
            </w:pPr>
            <w:r w:rsidRPr="005426ED">
              <w:rPr>
                <w:rFonts w:ascii="Arial" w:hAnsi="Arial" w:cs="Arial"/>
                <w:b/>
                <w:sz w:val="26"/>
                <w:szCs w:val="26"/>
              </w:rPr>
              <w:t>Diurno</w:t>
            </w:r>
          </w:p>
          <w:p w:rsidR="00C9586D" w:rsidRPr="005426ED" w:rsidRDefault="00C9586D" w:rsidP="007A4A7B">
            <w:pPr>
              <w:tabs>
                <w:tab w:val="left" w:pos="270"/>
                <w:tab w:val="left" w:pos="630"/>
                <w:tab w:val="left" w:pos="900"/>
              </w:tabs>
              <w:jc w:val="center"/>
              <w:cnfStyle w:val="000000100000"/>
              <w:rPr>
                <w:rFonts w:ascii="Arial" w:hAnsi="Arial" w:cs="Arial"/>
                <w:b/>
                <w:sz w:val="26"/>
                <w:szCs w:val="26"/>
              </w:rPr>
            </w:pPr>
            <w:r w:rsidRPr="005426ED">
              <w:rPr>
                <w:rFonts w:ascii="Arial" w:hAnsi="Arial" w:cs="Arial"/>
                <w:b/>
                <w:sz w:val="26"/>
                <w:szCs w:val="26"/>
              </w:rPr>
              <w:t>(7 am – 9 pm)</w:t>
            </w:r>
          </w:p>
        </w:tc>
        <w:tc>
          <w:tcPr>
            <w:tcW w:w="2245" w:type="dxa"/>
          </w:tcPr>
          <w:p w:rsidR="00C9586D" w:rsidRPr="005426ED" w:rsidRDefault="00C9586D" w:rsidP="007A4A7B">
            <w:pPr>
              <w:tabs>
                <w:tab w:val="left" w:pos="270"/>
                <w:tab w:val="left" w:pos="630"/>
                <w:tab w:val="left" w:pos="900"/>
              </w:tabs>
              <w:jc w:val="center"/>
              <w:cnfStyle w:val="000000100000"/>
              <w:rPr>
                <w:rFonts w:ascii="Arial" w:hAnsi="Arial" w:cs="Arial"/>
                <w:b/>
                <w:sz w:val="26"/>
                <w:szCs w:val="26"/>
              </w:rPr>
            </w:pPr>
            <w:r w:rsidRPr="005426ED">
              <w:rPr>
                <w:rFonts w:ascii="Arial" w:hAnsi="Arial" w:cs="Arial"/>
                <w:b/>
                <w:sz w:val="26"/>
                <w:szCs w:val="26"/>
              </w:rPr>
              <w:t>Nocturno</w:t>
            </w:r>
          </w:p>
          <w:p w:rsidR="00C9586D" w:rsidRPr="005426ED" w:rsidRDefault="00C9586D" w:rsidP="007A4A7B">
            <w:pPr>
              <w:tabs>
                <w:tab w:val="left" w:pos="270"/>
                <w:tab w:val="left" w:pos="630"/>
                <w:tab w:val="left" w:pos="900"/>
              </w:tabs>
              <w:jc w:val="center"/>
              <w:cnfStyle w:val="000000100000"/>
              <w:rPr>
                <w:rFonts w:ascii="Arial" w:hAnsi="Arial" w:cs="Arial"/>
                <w:b/>
                <w:sz w:val="26"/>
                <w:szCs w:val="26"/>
              </w:rPr>
            </w:pPr>
            <w:r w:rsidRPr="005426ED">
              <w:rPr>
                <w:rFonts w:ascii="Arial" w:hAnsi="Arial" w:cs="Arial"/>
                <w:b/>
                <w:sz w:val="26"/>
                <w:szCs w:val="26"/>
              </w:rPr>
              <w:t>(9 pm – 7 am)</w:t>
            </w:r>
          </w:p>
        </w:tc>
      </w:tr>
      <w:tr w:rsidR="002B496D" w:rsidRPr="005426ED" w:rsidTr="00634004">
        <w:trPr>
          <w:cnfStyle w:val="000000010000"/>
          <w:trHeight w:val="450"/>
        </w:trPr>
        <w:tc>
          <w:tcPr>
            <w:cnfStyle w:val="001000000000"/>
            <w:tcW w:w="3978" w:type="dxa"/>
          </w:tcPr>
          <w:p w:rsidR="00C9586D" w:rsidRPr="005426ED" w:rsidRDefault="00C9586D" w:rsidP="007A4A7B">
            <w:pPr>
              <w:tabs>
                <w:tab w:val="left" w:pos="270"/>
                <w:tab w:val="left" w:pos="630"/>
                <w:tab w:val="left" w:pos="900"/>
              </w:tabs>
              <w:jc w:val="both"/>
              <w:rPr>
                <w:rFonts w:ascii="Arial" w:hAnsi="Arial" w:cs="Arial"/>
                <w:b w:val="0"/>
                <w:bCs w:val="0"/>
                <w:sz w:val="26"/>
                <w:szCs w:val="26"/>
              </w:rPr>
            </w:pPr>
            <w:r w:rsidRPr="005426ED">
              <w:rPr>
                <w:rFonts w:ascii="Arial" w:hAnsi="Arial" w:cs="Arial"/>
                <w:sz w:val="26"/>
                <w:szCs w:val="26"/>
              </w:rPr>
              <w:t xml:space="preserve">Área </w:t>
            </w:r>
            <w:r w:rsidR="005851ED" w:rsidRPr="005426ED">
              <w:rPr>
                <w:rFonts w:ascii="Arial" w:hAnsi="Arial" w:cs="Arial"/>
                <w:sz w:val="26"/>
                <w:szCs w:val="26"/>
              </w:rPr>
              <w:t xml:space="preserve">Industrial - </w:t>
            </w:r>
            <w:r w:rsidRPr="005426ED">
              <w:rPr>
                <w:rFonts w:ascii="Arial" w:hAnsi="Arial" w:cs="Arial"/>
                <w:sz w:val="26"/>
                <w:szCs w:val="26"/>
              </w:rPr>
              <w:t xml:space="preserve">Residencial </w:t>
            </w:r>
          </w:p>
        </w:tc>
        <w:tc>
          <w:tcPr>
            <w:tcW w:w="2755" w:type="dxa"/>
          </w:tcPr>
          <w:p w:rsidR="00C9586D" w:rsidRPr="005426ED" w:rsidRDefault="00C9586D" w:rsidP="007A4A7B">
            <w:pPr>
              <w:tabs>
                <w:tab w:val="left" w:pos="270"/>
                <w:tab w:val="left" w:pos="630"/>
                <w:tab w:val="left" w:pos="900"/>
              </w:tabs>
              <w:jc w:val="center"/>
              <w:cnfStyle w:val="000000010000"/>
              <w:rPr>
                <w:rFonts w:ascii="Arial" w:hAnsi="Arial" w:cs="Arial"/>
                <w:b/>
                <w:sz w:val="26"/>
                <w:szCs w:val="26"/>
              </w:rPr>
            </w:pPr>
            <w:r w:rsidRPr="005426ED">
              <w:rPr>
                <w:rFonts w:ascii="Arial" w:hAnsi="Arial" w:cs="Arial"/>
                <w:b/>
                <w:sz w:val="26"/>
                <w:szCs w:val="26"/>
              </w:rPr>
              <w:t>65</w:t>
            </w:r>
          </w:p>
        </w:tc>
        <w:tc>
          <w:tcPr>
            <w:tcW w:w="2245" w:type="dxa"/>
          </w:tcPr>
          <w:p w:rsidR="00C9586D" w:rsidRPr="005426ED" w:rsidRDefault="00C9586D" w:rsidP="007A4A7B">
            <w:pPr>
              <w:tabs>
                <w:tab w:val="left" w:pos="270"/>
                <w:tab w:val="left" w:pos="630"/>
                <w:tab w:val="left" w:pos="900"/>
              </w:tabs>
              <w:jc w:val="center"/>
              <w:cnfStyle w:val="000000010000"/>
              <w:rPr>
                <w:rFonts w:ascii="Arial" w:hAnsi="Arial" w:cs="Arial"/>
                <w:b/>
                <w:sz w:val="26"/>
                <w:szCs w:val="26"/>
              </w:rPr>
            </w:pPr>
            <w:r w:rsidRPr="005426ED">
              <w:rPr>
                <w:rFonts w:ascii="Arial" w:hAnsi="Arial" w:cs="Arial"/>
                <w:b/>
                <w:sz w:val="26"/>
                <w:szCs w:val="26"/>
              </w:rPr>
              <w:t>55</w:t>
            </w:r>
          </w:p>
        </w:tc>
      </w:tr>
    </w:tbl>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pStyle w:val="Ttulo3"/>
        <w:tabs>
          <w:tab w:val="left" w:pos="270"/>
          <w:tab w:val="left" w:pos="630"/>
          <w:tab w:val="left" w:pos="900"/>
        </w:tabs>
        <w:spacing w:before="0" w:line="360" w:lineRule="auto"/>
        <w:rPr>
          <w:rFonts w:ascii="Arial" w:hAnsi="Arial" w:cs="Arial"/>
          <w:color w:val="auto"/>
          <w:sz w:val="26"/>
          <w:szCs w:val="26"/>
        </w:rPr>
      </w:pPr>
      <w:bookmarkStart w:id="14" w:name="_Toc244521931"/>
    </w:p>
    <w:p w:rsidR="00C9586D" w:rsidRPr="005426ED" w:rsidRDefault="009F1756" w:rsidP="007A4A7B">
      <w:pPr>
        <w:pStyle w:val="Ttulo3"/>
        <w:tabs>
          <w:tab w:val="left" w:pos="270"/>
          <w:tab w:val="left" w:pos="630"/>
          <w:tab w:val="left" w:pos="900"/>
        </w:tabs>
        <w:spacing w:before="0" w:line="360" w:lineRule="auto"/>
        <w:rPr>
          <w:rFonts w:ascii="Arial" w:hAnsi="Arial" w:cs="Arial"/>
          <w:color w:val="auto"/>
          <w:sz w:val="26"/>
          <w:szCs w:val="26"/>
        </w:rPr>
      </w:pPr>
      <w:bookmarkStart w:id="15" w:name="_Toc244521932"/>
      <w:bookmarkEnd w:id="14"/>
      <w:r w:rsidRPr="005426ED">
        <w:rPr>
          <w:rFonts w:ascii="Arial" w:hAnsi="Arial" w:cs="Arial"/>
          <w:color w:val="auto"/>
          <w:sz w:val="26"/>
          <w:szCs w:val="26"/>
        </w:rPr>
        <w:t>2</w:t>
      </w:r>
      <w:r w:rsidR="00C9586D" w:rsidRPr="005426ED">
        <w:rPr>
          <w:rFonts w:ascii="Arial" w:hAnsi="Arial" w:cs="Arial"/>
          <w:color w:val="auto"/>
          <w:sz w:val="26"/>
          <w:szCs w:val="26"/>
        </w:rPr>
        <w:t>.3.</w:t>
      </w:r>
      <w:r w:rsidRPr="005426ED">
        <w:rPr>
          <w:rFonts w:ascii="Arial" w:hAnsi="Arial" w:cs="Arial"/>
          <w:color w:val="auto"/>
          <w:sz w:val="26"/>
          <w:szCs w:val="26"/>
        </w:rPr>
        <w:t>5</w:t>
      </w:r>
      <w:r w:rsidR="00C9586D" w:rsidRPr="005426ED">
        <w:rPr>
          <w:rFonts w:ascii="Arial" w:hAnsi="Arial" w:cs="Arial"/>
          <w:color w:val="auto"/>
          <w:sz w:val="26"/>
          <w:szCs w:val="26"/>
        </w:rPr>
        <w:t>.- Legislación Ambiental Y Normativa Para El Manejo De Los Residuos Sólidos Domésticos</w:t>
      </w:r>
      <w:r w:rsidR="00AF4DF1" w:rsidRPr="005426ED">
        <w:rPr>
          <w:rFonts w:ascii="Arial" w:hAnsi="Arial" w:cs="Arial"/>
          <w:color w:val="auto"/>
          <w:sz w:val="26"/>
          <w:szCs w:val="26"/>
        </w:rPr>
        <w:t>.</w:t>
      </w:r>
      <w:bookmarkEnd w:id="15"/>
    </w:p>
    <w:p w:rsidR="00C9586D" w:rsidRPr="005426ED" w:rsidRDefault="00C9586D" w:rsidP="007A4A7B">
      <w:pPr>
        <w:pStyle w:val="Textoindependiente3"/>
        <w:tabs>
          <w:tab w:val="left" w:pos="270"/>
          <w:tab w:val="left" w:pos="630"/>
          <w:tab w:val="left" w:pos="900"/>
        </w:tabs>
        <w:spacing w:line="360" w:lineRule="auto"/>
        <w:rPr>
          <w:rFonts w:cs="Arial"/>
          <w:sz w:val="26"/>
          <w:szCs w:val="26"/>
          <w:lang w:val="es-DO"/>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r w:rsidRPr="005426ED">
        <w:rPr>
          <w:rFonts w:ascii="Arial" w:hAnsi="Arial" w:cs="Arial"/>
          <w:b/>
          <w:sz w:val="26"/>
          <w:szCs w:val="26"/>
          <w:lang w:val="es-ES"/>
        </w:rPr>
        <w:t xml:space="preserve">Art. 107 </w:t>
      </w:r>
      <w:r w:rsidRPr="005426ED">
        <w:rPr>
          <w:rFonts w:ascii="Arial" w:hAnsi="Arial" w:cs="Arial"/>
          <w:b/>
          <w:sz w:val="26"/>
          <w:szCs w:val="26"/>
        </w:rPr>
        <w:t xml:space="preserve">de la Ley (64-00) General de Medio Ambiente y Recursos Naturales, </w:t>
      </w:r>
      <w:r w:rsidRPr="005426ED">
        <w:rPr>
          <w:rFonts w:ascii="Arial" w:hAnsi="Arial" w:cs="Arial"/>
          <w:sz w:val="26"/>
          <w:szCs w:val="26"/>
        </w:rPr>
        <w:t>plantea que s</w:t>
      </w:r>
      <w:r w:rsidRPr="005426ED">
        <w:rPr>
          <w:rFonts w:ascii="Arial" w:hAnsi="Arial" w:cs="Arial"/>
          <w:sz w:val="26"/>
          <w:szCs w:val="26"/>
          <w:lang w:val="es-ES"/>
        </w:rPr>
        <w:t xml:space="preserve">e prohíbe la colocación, lanzamiento y disposición final de desechos sólidos o líquidos, tóxicos o no, en lugares no establecidos para ello por la autoridad competente. </w:t>
      </w:r>
    </w:p>
    <w:p w:rsidR="00C9586D" w:rsidRPr="005426ED" w:rsidRDefault="00C9586D" w:rsidP="007A4A7B">
      <w:pPr>
        <w:pStyle w:val="Normal-1"/>
        <w:tabs>
          <w:tab w:val="left" w:pos="270"/>
          <w:tab w:val="left" w:pos="630"/>
          <w:tab w:val="left" w:pos="900"/>
        </w:tabs>
        <w:spacing w:line="360" w:lineRule="auto"/>
        <w:rPr>
          <w:rFonts w:ascii="Arial" w:hAnsi="Arial" w:cs="Arial"/>
          <w:noProof w:val="0"/>
          <w:sz w:val="26"/>
          <w:szCs w:val="26"/>
          <w:lang w:val="es-ES"/>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lang w:val="es-ES"/>
        </w:rPr>
      </w:pPr>
      <w:r w:rsidRPr="005426ED">
        <w:rPr>
          <w:rFonts w:ascii="Arial" w:hAnsi="Arial" w:cs="Arial"/>
          <w:b/>
          <w:sz w:val="26"/>
          <w:szCs w:val="26"/>
          <w:lang w:val="es-ES"/>
        </w:rPr>
        <w:t xml:space="preserve">Art. 108 </w:t>
      </w:r>
      <w:r w:rsidRPr="005426ED">
        <w:rPr>
          <w:rFonts w:ascii="Arial" w:hAnsi="Arial" w:cs="Arial"/>
          <w:b/>
          <w:sz w:val="26"/>
          <w:szCs w:val="26"/>
        </w:rPr>
        <w:t xml:space="preserve">de la Ley (64-00) General de Medio Ambiente y Recursos Naturales, </w:t>
      </w:r>
      <w:r w:rsidRPr="005426ED">
        <w:rPr>
          <w:rFonts w:ascii="Arial" w:hAnsi="Arial" w:cs="Arial"/>
          <w:sz w:val="26"/>
          <w:szCs w:val="26"/>
        </w:rPr>
        <w:t>en</w:t>
      </w:r>
      <w:r w:rsidRPr="005426ED">
        <w:rPr>
          <w:rFonts w:ascii="Arial" w:hAnsi="Arial" w:cs="Arial"/>
          <w:sz w:val="26"/>
          <w:szCs w:val="26"/>
          <w:lang w:val="es-ES"/>
        </w:rPr>
        <w:t>todaslasinstitucionespúblicasseimplantarán sistemas de clasificación de los desechos sólidos, previo a su envío a los sitios de disposición final.</w:t>
      </w:r>
    </w:p>
    <w:p w:rsidR="006A78DF" w:rsidRPr="005426ED" w:rsidRDefault="006A78DF" w:rsidP="007A4A7B">
      <w:pPr>
        <w:tabs>
          <w:tab w:val="left" w:pos="270"/>
          <w:tab w:val="left" w:pos="630"/>
          <w:tab w:val="left" w:pos="900"/>
        </w:tabs>
        <w:spacing w:line="360" w:lineRule="auto"/>
        <w:jc w:val="both"/>
        <w:rPr>
          <w:rFonts w:ascii="Arial" w:hAnsi="Arial" w:cs="Arial"/>
        </w:rPr>
      </w:pPr>
      <w:bookmarkStart w:id="16" w:name="_Toc244521933"/>
    </w:p>
    <w:p w:rsidR="003E7E28" w:rsidRPr="005426ED" w:rsidRDefault="003E7E28">
      <w:pPr>
        <w:rPr>
          <w:rFonts w:ascii="Arial" w:hAnsi="Arial" w:cs="Arial"/>
          <w:b/>
          <w:bCs/>
          <w:sz w:val="26"/>
          <w:szCs w:val="26"/>
        </w:rPr>
      </w:pPr>
      <w:r w:rsidRPr="005426ED">
        <w:rPr>
          <w:rFonts w:ascii="Arial" w:hAnsi="Arial" w:cs="Arial"/>
        </w:rPr>
        <w:br w:type="page"/>
      </w:r>
    </w:p>
    <w:p w:rsidR="00C9586D" w:rsidRPr="005426ED" w:rsidRDefault="009F1756" w:rsidP="007A4A7B">
      <w:pPr>
        <w:pStyle w:val="Ttulo2"/>
        <w:tabs>
          <w:tab w:val="left" w:pos="270"/>
          <w:tab w:val="left" w:pos="630"/>
          <w:tab w:val="left" w:pos="900"/>
        </w:tabs>
        <w:spacing w:before="0" w:line="360" w:lineRule="auto"/>
        <w:rPr>
          <w:rFonts w:ascii="Arial" w:hAnsi="Arial" w:cs="Arial"/>
          <w:color w:val="auto"/>
        </w:rPr>
      </w:pPr>
      <w:r w:rsidRPr="005426ED">
        <w:rPr>
          <w:rFonts w:ascii="Arial" w:hAnsi="Arial" w:cs="Arial"/>
          <w:color w:val="auto"/>
        </w:rPr>
        <w:lastRenderedPageBreak/>
        <w:t>2</w:t>
      </w:r>
      <w:r w:rsidR="00C9586D" w:rsidRPr="005426ED">
        <w:rPr>
          <w:rFonts w:ascii="Arial" w:hAnsi="Arial" w:cs="Arial"/>
          <w:color w:val="auto"/>
        </w:rPr>
        <w:t>.4.</w:t>
      </w:r>
      <w:r w:rsidR="00DE441D" w:rsidRPr="005426ED">
        <w:rPr>
          <w:rFonts w:ascii="Arial" w:hAnsi="Arial" w:cs="Arial"/>
          <w:color w:val="auto"/>
        </w:rPr>
        <w:t xml:space="preserve"> </w:t>
      </w:r>
      <w:r w:rsidR="00C9586D" w:rsidRPr="005426ED">
        <w:rPr>
          <w:rFonts w:ascii="Arial" w:hAnsi="Arial" w:cs="Arial"/>
          <w:color w:val="auto"/>
        </w:rPr>
        <w:t>Especificaciones Sobre Generación, Almacenamiento, Recolección, Transporte Y Valorización De Los Residuos</w:t>
      </w:r>
      <w:bookmarkEnd w:id="16"/>
    </w:p>
    <w:p w:rsidR="003E7E28" w:rsidRPr="005426ED" w:rsidRDefault="003E7E28" w:rsidP="007A4A7B">
      <w:pPr>
        <w:pStyle w:val="Ttulo3"/>
        <w:tabs>
          <w:tab w:val="left" w:pos="270"/>
          <w:tab w:val="left" w:pos="630"/>
          <w:tab w:val="left" w:pos="900"/>
        </w:tabs>
        <w:spacing w:before="0" w:line="360" w:lineRule="auto"/>
        <w:rPr>
          <w:rFonts w:ascii="Arial" w:hAnsi="Arial" w:cs="Arial"/>
          <w:color w:val="auto"/>
          <w:sz w:val="26"/>
          <w:szCs w:val="26"/>
        </w:rPr>
      </w:pPr>
      <w:bookmarkStart w:id="17" w:name="_Toc244521934"/>
    </w:p>
    <w:p w:rsidR="00C9586D" w:rsidRPr="005426ED" w:rsidRDefault="009F1756" w:rsidP="007A4A7B">
      <w:pPr>
        <w:pStyle w:val="Ttulo3"/>
        <w:tabs>
          <w:tab w:val="left" w:pos="270"/>
          <w:tab w:val="left" w:pos="630"/>
          <w:tab w:val="left" w:pos="900"/>
        </w:tabs>
        <w:spacing w:before="0" w:line="360" w:lineRule="auto"/>
        <w:rPr>
          <w:rFonts w:ascii="Arial" w:hAnsi="Arial" w:cs="Arial"/>
          <w:color w:val="auto"/>
          <w:sz w:val="26"/>
          <w:szCs w:val="26"/>
        </w:rPr>
      </w:pPr>
      <w:r w:rsidRPr="005426ED">
        <w:rPr>
          <w:rFonts w:ascii="Arial" w:hAnsi="Arial" w:cs="Arial"/>
          <w:color w:val="auto"/>
          <w:sz w:val="26"/>
          <w:szCs w:val="26"/>
        </w:rPr>
        <w:t>2</w:t>
      </w:r>
      <w:r w:rsidR="00C9586D" w:rsidRPr="005426ED">
        <w:rPr>
          <w:rFonts w:ascii="Arial" w:hAnsi="Arial" w:cs="Arial"/>
          <w:color w:val="auto"/>
          <w:sz w:val="26"/>
          <w:szCs w:val="26"/>
        </w:rPr>
        <w:t>.4.1.Prohibiciones Y Requisitos Generales</w:t>
      </w:r>
      <w:bookmarkEnd w:id="17"/>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sz w:val="26"/>
          <w:szCs w:val="26"/>
        </w:rPr>
        <w:t xml:space="preserve">Cuando, por la naturaleza de los residuos, se identifican alguna característica de peligrosidad o toxicidad, los ayuntamientos podrán exigir al productor o poseedor del mismo (a </w:t>
      </w:r>
      <w:r w:rsidR="00736B82" w:rsidRPr="005426ED">
        <w:rPr>
          <w:rFonts w:ascii="Arial" w:hAnsi="Arial" w:cs="Arial"/>
          <w:sz w:val="26"/>
          <w:szCs w:val="26"/>
        </w:rPr>
        <w:t>El Proyecto</w:t>
      </w:r>
      <w:r w:rsidRPr="005426ED">
        <w:rPr>
          <w:rFonts w:ascii="Arial" w:hAnsi="Arial" w:cs="Arial"/>
          <w:sz w:val="26"/>
          <w:szCs w:val="26"/>
        </w:rPr>
        <w:t>) que previamente a su recogida o depósito, realice un tratamiento para eliminar estas características.</w:t>
      </w:r>
    </w:p>
    <w:p w:rsidR="00C9586D" w:rsidRPr="005426ED" w:rsidRDefault="00C9586D" w:rsidP="007A4A7B">
      <w:pPr>
        <w:tabs>
          <w:tab w:val="left" w:pos="270"/>
          <w:tab w:val="left" w:pos="630"/>
          <w:tab w:val="left" w:pos="900"/>
        </w:tabs>
        <w:spacing w:line="360" w:lineRule="auto"/>
        <w:jc w:val="both"/>
        <w:rPr>
          <w:rFonts w:ascii="Arial" w:hAnsi="Arial" w:cs="Arial"/>
          <w:sz w:val="18"/>
          <w:szCs w:val="26"/>
        </w:rPr>
      </w:pPr>
    </w:p>
    <w:p w:rsidR="00C9586D" w:rsidRPr="005426ED" w:rsidRDefault="009F1756" w:rsidP="007A4A7B">
      <w:pPr>
        <w:pStyle w:val="Ttulo2"/>
        <w:tabs>
          <w:tab w:val="left" w:pos="270"/>
          <w:tab w:val="left" w:pos="630"/>
          <w:tab w:val="left" w:pos="900"/>
        </w:tabs>
        <w:spacing w:before="0" w:line="360" w:lineRule="auto"/>
        <w:rPr>
          <w:rFonts w:ascii="Arial" w:hAnsi="Arial" w:cs="Arial"/>
          <w:color w:val="auto"/>
        </w:rPr>
      </w:pPr>
      <w:bookmarkStart w:id="18" w:name="_Toc244521935"/>
      <w:r w:rsidRPr="005426ED">
        <w:rPr>
          <w:rFonts w:ascii="Arial" w:hAnsi="Arial" w:cs="Arial"/>
          <w:color w:val="auto"/>
        </w:rPr>
        <w:t>2</w:t>
      </w:r>
      <w:r w:rsidR="00C9586D" w:rsidRPr="005426ED">
        <w:rPr>
          <w:rFonts w:ascii="Arial" w:hAnsi="Arial" w:cs="Arial"/>
          <w:color w:val="auto"/>
        </w:rPr>
        <w:t xml:space="preserve">.5. Condiciones en la </w:t>
      </w:r>
      <w:r w:rsidR="00D95BED" w:rsidRPr="005426ED">
        <w:rPr>
          <w:rFonts w:ascii="Arial" w:hAnsi="Arial" w:cs="Arial"/>
          <w:color w:val="auto"/>
        </w:rPr>
        <w:t>f</w:t>
      </w:r>
      <w:r w:rsidR="00C9586D" w:rsidRPr="005426ED">
        <w:rPr>
          <w:rFonts w:ascii="Arial" w:hAnsi="Arial" w:cs="Arial"/>
          <w:color w:val="auto"/>
        </w:rPr>
        <w:t xml:space="preserve">uente de </w:t>
      </w:r>
      <w:r w:rsidR="00D95BED" w:rsidRPr="005426ED">
        <w:rPr>
          <w:rFonts w:ascii="Arial" w:hAnsi="Arial" w:cs="Arial"/>
          <w:color w:val="auto"/>
        </w:rPr>
        <w:t>g</w:t>
      </w:r>
      <w:r w:rsidR="00C9586D" w:rsidRPr="005426ED">
        <w:rPr>
          <w:rFonts w:ascii="Arial" w:hAnsi="Arial" w:cs="Arial"/>
          <w:color w:val="auto"/>
        </w:rPr>
        <w:t>eneración.</w:t>
      </w:r>
      <w:bookmarkEnd w:id="18"/>
    </w:p>
    <w:p w:rsidR="003961C1" w:rsidRPr="005426ED" w:rsidRDefault="003961C1" w:rsidP="007A4A7B">
      <w:pPr>
        <w:tabs>
          <w:tab w:val="left" w:pos="270"/>
          <w:tab w:val="left" w:pos="630"/>
          <w:tab w:val="left" w:pos="900"/>
        </w:tabs>
        <w:spacing w:line="360" w:lineRule="auto"/>
        <w:jc w:val="both"/>
        <w:rPr>
          <w:rFonts w:ascii="Arial" w:hAnsi="Arial" w:cs="Arial"/>
          <w:sz w:val="1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sz w:val="26"/>
          <w:szCs w:val="26"/>
        </w:rPr>
        <w:t xml:space="preserve">En todas las instituciones </w:t>
      </w:r>
      <w:r w:rsidR="001C6042" w:rsidRPr="005426ED">
        <w:rPr>
          <w:rFonts w:ascii="Arial" w:hAnsi="Arial" w:cs="Arial"/>
          <w:sz w:val="26"/>
          <w:szCs w:val="26"/>
        </w:rPr>
        <w:t>públicas</w:t>
      </w:r>
      <w:r w:rsidRPr="005426ED">
        <w:rPr>
          <w:rFonts w:ascii="Arial" w:hAnsi="Arial" w:cs="Arial"/>
          <w:sz w:val="26"/>
          <w:szCs w:val="26"/>
        </w:rPr>
        <w:t xml:space="preserve"> se implantaran sistemas de clasificación de residuos sólidos previo a su recolección o envió a los sitios de disposición final.</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sz w:val="26"/>
          <w:szCs w:val="26"/>
        </w:rPr>
        <w:t>En los establecimientos comerciales, los residuos no putrescibles destinados a la recuperación (frascos, vidrios, mátales, papeles, cartones, maderas, plásticos y otros), se almacenaran en depósitos destinados a este fin. Los mismos serán instalados en lugares adecuados que no constituyan criaderos o guaridas de insectos o roedores, hasta el momento de su traslado al sitio donde serán utilizados y/o reaprovechados.</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3E7E28" w:rsidRPr="005426ED" w:rsidRDefault="003E7E28">
      <w:pPr>
        <w:rPr>
          <w:rFonts w:ascii="Arial" w:hAnsi="Arial" w:cs="Arial"/>
          <w:b/>
          <w:bCs/>
          <w:sz w:val="26"/>
          <w:szCs w:val="26"/>
        </w:rPr>
      </w:pPr>
      <w:bookmarkStart w:id="19" w:name="_Toc244521937"/>
      <w:r w:rsidRPr="005426ED">
        <w:rPr>
          <w:rFonts w:ascii="Arial" w:hAnsi="Arial" w:cs="Arial"/>
        </w:rPr>
        <w:br w:type="page"/>
      </w:r>
    </w:p>
    <w:p w:rsidR="00C9586D" w:rsidRPr="005426ED" w:rsidRDefault="009F1756" w:rsidP="007A4A7B">
      <w:pPr>
        <w:pStyle w:val="Ttulo2"/>
        <w:tabs>
          <w:tab w:val="left" w:pos="270"/>
          <w:tab w:val="left" w:pos="630"/>
          <w:tab w:val="left" w:pos="900"/>
        </w:tabs>
        <w:spacing w:before="0" w:line="360" w:lineRule="auto"/>
        <w:rPr>
          <w:rFonts w:ascii="Arial" w:hAnsi="Arial" w:cs="Arial"/>
          <w:color w:val="auto"/>
        </w:rPr>
      </w:pPr>
      <w:r w:rsidRPr="005426ED">
        <w:rPr>
          <w:rFonts w:ascii="Arial" w:hAnsi="Arial" w:cs="Arial"/>
          <w:color w:val="auto"/>
        </w:rPr>
        <w:lastRenderedPageBreak/>
        <w:t>2.6.</w:t>
      </w:r>
      <w:r w:rsidR="00C9586D" w:rsidRPr="005426ED">
        <w:rPr>
          <w:rFonts w:ascii="Arial" w:hAnsi="Arial" w:cs="Arial"/>
          <w:color w:val="auto"/>
        </w:rPr>
        <w:t xml:space="preserve"> Condiciones Generales y Requisitos Sanitarios Para la Recolección y Transporte de </w:t>
      </w:r>
      <w:r w:rsidR="001C6042" w:rsidRPr="005426ED">
        <w:rPr>
          <w:rFonts w:ascii="Arial" w:hAnsi="Arial" w:cs="Arial"/>
          <w:color w:val="auto"/>
        </w:rPr>
        <w:t>los</w:t>
      </w:r>
      <w:r w:rsidR="00C9586D" w:rsidRPr="005426ED">
        <w:rPr>
          <w:rFonts w:ascii="Arial" w:hAnsi="Arial" w:cs="Arial"/>
          <w:color w:val="auto"/>
        </w:rPr>
        <w:t xml:space="preserve"> Residuos Sólidos.</w:t>
      </w:r>
      <w:bookmarkEnd w:id="19"/>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sz w:val="26"/>
          <w:szCs w:val="26"/>
        </w:rPr>
        <w:t>Las brigadas de recolección solo recibirán para su transporte, los residuos sólidos no peligrosos. La recolección de residuos peligrosos se efectuara en los términos de las leyes y normas aplicables a cada tipo de residuos.</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sz w:val="26"/>
          <w:szCs w:val="26"/>
        </w:rPr>
        <w:t>Los ayuntamientos y las empresas privadas están obligadas a evitar que se caigan o derramen</w:t>
      </w:r>
      <w:r w:rsidR="009F1756" w:rsidRPr="005426ED">
        <w:rPr>
          <w:rFonts w:ascii="Arial" w:hAnsi="Arial" w:cs="Arial"/>
          <w:sz w:val="26"/>
          <w:szCs w:val="26"/>
        </w:rPr>
        <w:t>,</w:t>
      </w:r>
      <w:r w:rsidRPr="005426ED">
        <w:rPr>
          <w:rFonts w:ascii="Arial" w:hAnsi="Arial" w:cs="Arial"/>
          <w:sz w:val="26"/>
          <w:szCs w:val="26"/>
        </w:rPr>
        <w:t xml:space="preserve"> los residuos que son transportados. En caso de caída o derrame </w:t>
      </w:r>
      <w:r w:rsidR="009F1756" w:rsidRPr="005426ED">
        <w:rPr>
          <w:rFonts w:ascii="Arial" w:hAnsi="Arial" w:cs="Arial"/>
          <w:sz w:val="26"/>
          <w:szCs w:val="26"/>
        </w:rPr>
        <w:t xml:space="preserve">en el área de </w:t>
      </w:r>
      <w:r w:rsidR="00736B82" w:rsidRPr="005426ED">
        <w:rPr>
          <w:rFonts w:ascii="Arial" w:hAnsi="Arial" w:cs="Arial"/>
          <w:sz w:val="26"/>
          <w:szCs w:val="26"/>
        </w:rPr>
        <w:t>El Proyecto</w:t>
      </w:r>
      <w:r w:rsidR="009F1756" w:rsidRPr="005426ED">
        <w:rPr>
          <w:rFonts w:ascii="Arial" w:hAnsi="Arial" w:cs="Arial"/>
          <w:sz w:val="26"/>
          <w:szCs w:val="26"/>
        </w:rPr>
        <w:t xml:space="preserve">, </w:t>
      </w:r>
      <w:r w:rsidRPr="005426ED">
        <w:rPr>
          <w:rFonts w:ascii="Arial" w:hAnsi="Arial" w:cs="Arial"/>
          <w:sz w:val="26"/>
          <w:szCs w:val="26"/>
        </w:rPr>
        <w:t>se tomaran las medidas de limpieza y saneamiento necesarias.</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C9586D" w:rsidRPr="005426ED" w:rsidRDefault="009F1756" w:rsidP="007A4A7B">
      <w:pPr>
        <w:pStyle w:val="Ttulo2"/>
        <w:tabs>
          <w:tab w:val="left" w:pos="270"/>
          <w:tab w:val="left" w:pos="630"/>
          <w:tab w:val="left" w:pos="900"/>
        </w:tabs>
        <w:spacing w:before="0" w:line="360" w:lineRule="auto"/>
        <w:rPr>
          <w:rFonts w:ascii="Arial" w:hAnsi="Arial" w:cs="Arial"/>
          <w:color w:val="auto"/>
        </w:rPr>
      </w:pPr>
      <w:bookmarkStart w:id="20" w:name="_Toc244521940"/>
      <w:r w:rsidRPr="005426ED">
        <w:rPr>
          <w:rFonts w:ascii="Arial" w:hAnsi="Arial" w:cs="Arial"/>
          <w:color w:val="auto"/>
        </w:rPr>
        <w:t xml:space="preserve">2.7. </w:t>
      </w:r>
      <w:r w:rsidR="00C9586D" w:rsidRPr="005426ED">
        <w:rPr>
          <w:rFonts w:ascii="Arial" w:hAnsi="Arial" w:cs="Arial"/>
          <w:color w:val="auto"/>
        </w:rPr>
        <w:t>Disposiciones Generales para el Reaprovechamiento, La Valorización y el Reciclaje.</w:t>
      </w:r>
      <w:bookmarkEnd w:id="20"/>
    </w:p>
    <w:p w:rsidR="00C9586D" w:rsidRPr="005426ED" w:rsidRDefault="00C9586D" w:rsidP="007A4A7B">
      <w:pPr>
        <w:tabs>
          <w:tab w:val="left" w:pos="270"/>
          <w:tab w:val="left" w:pos="630"/>
          <w:tab w:val="left" w:pos="900"/>
        </w:tabs>
        <w:spacing w:line="360" w:lineRule="auto"/>
        <w:jc w:val="both"/>
        <w:rPr>
          <w:rFonts w:ascii="Arial" w:hAnsi="Arial" w:cs="Arial"/>
          <w:b/>
          <w:sz w:val="26"/>
          <w:szCs w:val="26"/>
        </w:rPr>
      </w:pP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r w:rsidRPr="005426ED">
        <w:rPr>
          <w:rFonts w:ascii="Arial" w:hAnsi="Arial" w:cs="Arial"/>
          <w:sz w:val="26"/>
          <w:szCs w:val="26"/>
        </w:rPr>
        <w:t>Las nuevas instalaciones dedicadas al reaprovechamiento y reciclaje, mediante sistemas de valorización o aprovechamiento energético, deberán previamente someterse al procedimiento de Evaluación de Impacto Ambiental, para que garanticen la prevención de la contaminación del suelo, las aguas superficiales y subterráneas y al aire.</w:t>
      </w:r>
    </w:p>
    <w:p w:rsidR="00C9586D" w:rsidRPr="005426ED" w:rsidRDefault="00C9586D" w:rsidP="007A4A7B">
      <w:pPr>
        <w:tabs>
          <w:tab w:val="left" w:pos="270"/>
          <w:tab w:val="left" w:pos="630"/>
          <w:tab w:val="left" w:pos="900"/>
        </w:tabs>
        <w:spacing w:line="360" w:lineRule="auto"/>
        <w:jc w:val="both"/>
        <w:rPr>
          <w:rFonts w:ascii="Arial" w:hAnsi="Arial" w:cs="Arial"/>
          <w:sz w:val="26"/>
          <w:szCs w:val="26"/>
        </w:rPr>
      </w:pPr>
    </w:p>
    <w:p w:rsidR="009F1756" w:rsidRPr="005426ED" w:rsidRDefault="009F1756" w:rsidP="007A4A7B">
      <w:pPr>
        <w:tabs>
          <w:tab w:val="left" w:pos="270"/>
          <w:tab w:val="left" w:pos="630"/>
          <w:tab w:val="left" w:pos="900"/>
        </w:tabs>
        <w:spacing w:after="200" w:line="276" w:lineRule="auto"/>
        <w:rPr>
          <w:rFonts w:ascii="Arial" w:hAnsi="Arial" w:cs="Arial"/>
          <w:b/>
          <w:sz w:val="26"/>
          <w:szCs w:val="26"/>
          <w:lang w:val="es-ES_tradnl"/>
        </w:rPr>
      </w:pPr>
      <w:r w:rsidRPr="005426ED">
        <w:rPr>
          <w:rFonts w:ascii="Arial" w:hAnsi="Arial" w:cs="Arial"/>
          <w:b/>
          <w:sz w:val="26"/>
          <w:szCs w:val="26"/>
          <w:lang w:val="es-ES_tradnl"/>
        </w:rPr>
        <w:br w:type="page"/>
      </w:r>
    </w:p>
    <w:p w:rsidR="009F1756" w:rsidRPr="005426ED" w:rsidRDefault="009F1756" w:rsidP="00D94646">
      <w:pPr>
        <w:pStyle w:val="a1"/>
      </w:pPr>
      <w:r w:rsidRPr="005426ED">
        <w:lastRenderedPageBreak/>
        <w:t>CAPITULO III</w:t>
      </w:r>
    </w:p>
    <w:p w:rsidR="00C9586D" w:rsidRPr="005426ED" w:rsidRDefault="006B0D3B" w:rsidP="00D94646">
      <w:pPr>
        <w:pStyle w:val="a1"/>
      </w:pPr>
      <w:r w:rsidRPr="005426ED">
        <w:t>FICHAS AMBIENTAL</w:t>
      </w:r>
      <w:r w:rsidR="00C9586D" w:rsidRPr="005426ED">
        <w:t>.</w:t>
      </w:r>
    </w:p>
    <w:p w:rsidR="00C9586D" w:rsidRPr="005426ED" w:rsidRDefault="00C9586D" w:rsidP="007A4A7B">
      <w:pPr>
        <w:pStyle w:val="Prrafodelista"/>
        <w:tabs>
          <w:tab w:val="left" w:pos="270"/>
          <w:tab w:val="left" w:pos="630"/>
          <w:tab w:val="left" w:pos="900"/>
        </w:tabs>
        <w:spacing w:line="360" w:lineRule="auto"/>
        <w:ind w:left="0"/>
        <w:jc w:val="both"/>
        <w:rPr>
          <w:sz w:val="26"/>
          <w:szCs w:val="26"/>
          <w:lang w:val="es-ES"/>
        </w:rPr>
      </w:pPr>
    </w:p>
    <w:p w:rsidR="00611F43" w:rsidRPr="005426ED" w:rsidRDefault="00611F43" w:rsidP="007A4A7B">
      <w:pPr>
        <w:tabs>
          <w:tab w:val="left" w:pos="270"/>
          <w:tab w:val="left" w:pos="630"/>
          <w:tab w:val="left" w:pos="900"/>
        </w:tabs>
        <w:jc w:val="both"/>
        <w:rPr>
          <w:rFonts w:ascii="Arial" w:eastAsia="Arial Unicode MS" w:hAnsi="Arial" w:cs="Arial"/>
          <w:b/>
          <w:sz w:val="28"/>
        </w:rPr>
      </w:pPr>
    </w:p>
    <w:p w:rsidR="006B0D3B" w:rsidRPr="005426ED" w:rsidRDefault="003435AA" w:rsidP="00D94646">
      <w:pPr>
        <w:pStyle w:val="a1"/>
      </w:pPr>
      <w:r w:rsidRPr="005426ED">
        <w:rPr>
          <w:rStyle w:val="Ttulo2Car"/>
          <w:rFonts w:ascii="Arial" w:hAnsi="Arial" w:cs="Arial"/>
          <w:b/>
          <w:bCs w:val="0"/>
          <w:color w:val="auto"/>
        </w:rPr>
        <w:t xml:space="preserve">3.1. </w:t>
      </w:r>
      <w:r w:rsidR="006B0D3B" w:rsidRPr="005426ED">
        <w:t xml:space="preserve"> Ficha  - MANEJO DE AGUAS RESIDUALES DOMÉSTICAS</w:t>
      </w:r>
    </w:p>
    <w:p w:rsidR="006B0D3B" w:rsidRPr="005426ED" w:rsidRDefault="006B0D3B" w:rsidP="007A4A7B">
      <w:pPr>
        <w:tabs>
          <w:tab w:val="left" w:pos="270"/>
          <w:tab w:val="left" w:pos="630"/>
          <w:tab w:val="left" w:pos="900"/>
        </w:tabs>
        <w:spacing w:line="360" w:lineRule="auto"/>
        <w:jc w:val="both"/>
        <w:rPr>
          <w:rFonts w:ascii="Arial" w:hAnsi="Arial" w:cs="Arial"/>
          <w:spacing w:val="6"/>
        </w:rPr>
      </w:pPr>
    </w:p>
    <w:p w:rsidR="00101AC5" w:rsidRPr="005426ED" w:rsidRDefault="006B0D3B" w:rsidP="007A4A7B">
      <w:pPr>
        <w:tabs>
          <w:tab w:val="left" w:pos="270"/>
          <w:tab w:val="left" w:pos="630"/>
          <w:tab w:val="left" w:pos="900"/>
        </w:tabs>
        <w:spacing w:line="360" w:lineRule="auto"/>
        <w:jc w:val="both"/>
        <w:rPr>
          <w:rFonts w:ascii="Arial" w:hAnsi="Arial" w:cs="Arial"/>
          <w:noProof/>
          <w:lang w:eastAsia="en-US"/>
        </w:rPr>
      </w:pPr>
      <w:r w:rsidRPr="005426ED">
        <w:rPr>
          <w:rFonts w:ascii="Arial" w:hAnsi="Arial" w:cs="Arial"/>
          <w:b/>
          <w:i/>
          <w:spacing w:val="6"/>
        </w:rPr>
        <w:t>Generalidades</w:t>
      </w:r>
      <w:r w:rsidRPr="005426ED">
        <w:rPr>
          <w:rFonts w:ascii="Arial" w:hAnsi="Arial" w:cs="Arial"/>
          <w:spacing w:val="6"/>
        </w:rPr>
        <w:t>.</w:t>
      </w:r>
      <w:r w:rsidRPr="005426ED">
        <w:rPr>
          <w:rFonts w:ascii="Arial" w:eastAsia="MS Mincho" w:hAnsi="Arial" w:cs="Arial"/>
          <w:spacing w:val="6"/>
        </w:rPr>
        <w:t xml:space="preserve"> La disposición final de aguas residuales</w:t>
      </w:r>
      <w:r w:rsidR="00CC54E4" w:rsidRPr="005426ED">
        <w:rPr>
          <w:rFonts w:ascii="Arial" w:eastAsia="MS Mincho" w:hAnsi="Arial" w:cs="Arial"/>
          <w:spacing w:val="6"/>
        </w:rPr>
        <w:t xml:space="preserve">,tratados mediante </w:t>
      </w:r>
      <w:r w:rsidR="00462081" w:rsidRPr="005426ED">
        <w:rPr>
          <w:rFonts w:ascii="Arial" w:eastAsia="MS Mincho" w:hAnsi="Arial" w:cs="Arial"/>
          <w:spacing w:val="6"/>
        </w:rPr>
        <w:t xml:space="preserve">un sistema combinado, como se puede ver en el dibujo a continuación, iniciara el proceso por una secuencia de </w:t>
      </w:r>
      <w:r w:rsidR="00462081" w:rsidRPr="005426ED">
        <w:rPr>
          <w:rFonts w:ascii="Arial" w:hAnsi="Arial" w:cs="Arial"/>
          <w:bCs/>
          <w:sz w:val="26"/>
          <w:szCs w:val="26"/>
        </w:rPr>
        <w:t>4 celdas que se utilizara como desarenador, los cuales se supervisara para limpiarlos y retirarlos los sólidos. Luego esas aguas pasaran por una serie de 4 trampas de grasa</w:t>
      </w:r>
      <w:r w:rsidR="00134E94">
        <w:rPr>
          <w:rFonts w:ascii="Arial" w:hAnsi="Arial" w:cs="Arial"/>
          <w:bCs/>
          <w:sz w:val="26"/>
          <w:szCs w:val="26"/>
        </w:rPr>
        <w:t xml:space="preserve"> </w:t>
      </w:r>
      <w:r w:rsidR="00462081" w:rsidRPr="005426ED">
        <w:rPr>
          <w:rFonts w:ascii="Arial" w:hAnsi="Arial" w:cs="Arial"/>
          <w:bCs/>
          <w:sz w:val="26"/>
          <w:szCs w:val="26"/>
        </w:rPr>
        <w:t>para eliminar las grasas proveniente</w:t>
      </w:r>
      <w:r w:rsidR="00DE441D" w:rsidRPr="005426ED">
        <w:rPr>
          <w:rFonts w:ascii="Arial" w:hAnsi="Arial" w:cs="Arial"/>
          <w:bCs/>
          <w:sz w:val="26"/>
          <w:szCs w:val="26"/>
        </w:rPr>
        <w:t>s</w:t>
      </w:r>
      <w:r w:rsidR="00462081" w:rsidRPr="005426ED">
        <w:rPr>
          <w:rFonts w:ascii="Arial" w:hAnsi="Arial" w:cs="Arial"/>
          <w:bCs/>
          <w:sz w:val="26"/>
          <w:szCs w:val="26"/>
        </w:rPr>
        <w:t xml:space="preserve"> del lavado, luego terminaran en una secuencia de 4 celdas de una cámara séptica de flujo ascendente, antes de ser descargados</w:t>
      </w:r>
      <w:r w:rsidR="00134E94">
        <w:rPr>
          <w:rFonts w:ascii="Arial" w:hAnsi="Arial" w:cs="Arial"/>
          <w:bCs/>
          <w:sz w:val="26"/>
          <w:szCs w:val="26"/>
        </w:rPr>
        <w:t xml:space="preserve"> al sistema de tratamiento de la ciudad mendiante sistema de alcantarillado de la ciudad</w:t>
      </w:r>
      <w:r w:rsidR="00462081" w:rsidRPr="005426ED">
        <w:rPr>
          <w:rFonts w:ascii="Arial" w:hAnsi="Arial" w:cs="Arial"/>
          <w:bCs/>
          <w:sz w:val="26"/>
          <w:szCs w:val="26"/>
        </w:rPr>
        <w:t>.</w:t>
      </w:r>
      <w:r w:rsidR="00101AC5" w:rsidRPr="005426ED">
        <w:rPr>
          <w:rFonts w:ascii="Arial" w:hAnsi="Arial" w:cs="Arial"/>
          <w:noProof/>
          <w:lang w:eastAsia="en-US"/>
        </w:rPr>
        <w:t xml:space="preserve"> </w:t>
      </w:r>
    </w:p>
    <w:p w:rsidR="00462081" w:rsidRPr="005426ED" w:rsidRDefault="00101AC5" w:rsidP="00101AC5">
      <w:pPr>
        <w:tabs>
          <w:tab w:val="left" w:pos="270"/>
          <w:tab w:val="left" w:pos="630"/>
          <w:tab w:val="left" w:pos="900"/>
        </w:tabs>
        <w:spacing w:line="360" w:lineRule="auto"/>
        <w:jc w:val="center"/>
        <w:rPr>
          <w:rFonts w:ascii="Arial" w:hAnsi="Arial" w:cs="Arial"/>
          <w:bCs/>
          <w:sz w:val="26"/>
          <w:szCs w:val="26"/>
        </w:rPr>
      </w:pPr>
      <w:r w:rsidRPr="005426ED">
        <w:rPr>
          <w:rFonts w:ascii="Arial" w:hAnsi="Arial" w:cs="Arial"/>
          <w:noProof/>
          <w:lang w:val="en-US" w:eastAsia="en-US"/>
        </w:rPr>
        <w:drawing>
          <wp:inline distT="0" distB="0" distL="0" distR="0">
            <wp:extent cx="5047013" cy="2262125"/>
            <wp:effectExtent l="19050" t="0" r="1237"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7131" b="41845"/>
                    <a:stretch/>
                  </pic:blipFill>
                  <pic:spPr bwMode="auto">
                    <a:xfrm>
                      <a:off x="0" y="0"/>
                      <a:ext cx="5047013" cy="22621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6B0D3B" w:rsidRPr="005426ED" w:rsidRDefault="00FA2E91" w:rsidP="007A4A7B">
      <w:pPr>
        <w:pStyle w:val="Vieta"/>
        <w:tabs>
          <w:tab w:val="clear" w:pos="360"/>
          <w:tab w:val="left" w:pos="270"/>
          <w:tab w:val="left" w:pos="630"/>
          <w:tab w:val="left" w:pos="900"/>
        </w:tabs>
        <w:spacing w:line="360" w:lineRule="auto"/>
        <w:ind w:left="0" w:firstLine="0"/>
        <w:rPr>
          <w:rFonts w:ascii="Arial" w:eastAsia="MS Mincho" w:hAnsi="Arial" w:cs="Arial"/>
          <w:snapToGrid/>
          <w:spacing w:val="6"/>
          <w:sz w:val="24"/>
          <w:szCs w:val="24"/>
        </w:rPr>
      </w:pPr>
      <w:r w:rsidRPr="005426ED">
        <w:rPr>
          <w:rFonts w:ascii="Arial" w:eastAsia="MS Mincho" w:hAnsi="Arial" w:cs="Arial"/>
          <w:spacing w:val="6"/>
          <w:sz w:val="24"/>
          <w:szCs w:val="24"/>
        </w:rPr>
        <w:t xml:space="preserve">Las </w:t>
      </w:r>
      <w:r w:rsidR="006B0D3B" w:rsidRPr="005426ED">
        <w:rPr>
          <w:rFonts w:ascii="Arial" w:eastAsia="MS Mincho" w:hAnsi="Arial" w:cs="Arial"/>
          <w:spacing w:val="6"/>
          <w:sz w:val="24"/>
          <w:szCs w:val="24"/>
        </w:rPr>
        <w:t xml:space="preserve">aguas </w:t>
      </w:r>
      <w:r w:rsidRPr="005426ED">
        <w:rPr>
          <w:rFonts w:ascii="Arial" w:eastAsia="MS Mincho" w:hAnsi="Arial" w:cs="Arial"/>
          <w:spacing w:val="6"/>
          <w:sz w:val="24"/>
          <w:szCs w:val="24"/>
        </w:rPr>
        <w:t xml:space="preserve">residuales </w:t>
      </w:r>
      <w:r w:rsidR="00DE441D" w:rsidRPr="005426ED">
        <w:rPr>
          <w:rFonts w:ascii="Arial" w:eastAsia="MS Mincho" w:hAnsi="Arial" w:cs="Arial"/>
          <w:spacing w:val="6"/>
          <w:sz w:val="24"/>
          <w:szCs w:val="24"/>
        </w:rPr>
        <w:t>pueden</w:t>
      </w:r>
      <w:r w:rsidR="006B0D3B" w:rsidRPr="005426ED">
        <w:rPr>
          <w:rFonts w:ascii="Arial" w:eastAsia="MS Mincho" w:hAnsi="Arial" w:cs="Arial"/>
          <w:spacing w:val="6"/>
          <w:sz w:val="24"/>
          <w:szCs w:val="24"/>
        </w:rPr>
        <w:t xml:space="preserve"> provocar un impacto potencial sobre el recurso</w:t>
      </w:r>
      <w:r w:rsidRPr="005426ED">
        <w:rPr>
          <w:rFonts w:ascii="Arial" w:eastAsia="MS Mincho" w:hAnsi="Arial" w:cs="Arial"/>
          <w:spacing w:val="6"/>
          <w:sz w:val="24"/>
          <w:szCs w:val="24"/>
        </w:rPr>
        <w:t xml:space="preserve"> suelo y agua</w:t>
      </w:r>
      <w:r w:rsidR="006B0D3B" w:rsidRPr="005426ED">
        <w:rPr>
          <w:rFonts w:ascii="Arial" w:eastAsia="MS Mincho" w:hAnsi="Arial" w:cs="Arial"/>
          <w:spacing w:val="6"/>
          <w:sz w:val="24"/>
          <w:szCs w:val="24"/>
        </w:rPr>
        <w:t>, por tal motivo es preciso monitorear de forma continua que todos los procesos de tratamiento se estén realizando eficientemente.</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pacing w:val="6"/>
          <w:sz w:val="24"/>
          <w:szCs w:val="24"/>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pacing w:val="6"/>
          <w:sz w:val="24"/>
          <w:szCs w:val="24"/>
        </w:rPr>
      </w:pPr>
      <w:r w:rsidRPr="005426ED">
        <w:rPr>
          <w:rFonts w:ascii="Arial" w:eastAsia="MS Mincho" w:hAnsi="Arial" w:cs="Arial"/>
          <w:b/>
          <w:i/>
          <w:snapToGrid/>
          <w:spacing w:val="6"/>
          <w:sz w:val="24"/>
          <w:szCs w:val="24"/>
        </w:rPr>
        <w:lastRenderedPageBreak/>
        <w:t>Impacto Ambiental</w:t>
      </w:r>
      <w:r w:rsidRPr="005426ED">
        <w:rPr>
          <w:rFonts w:ascii="Arial" w:eastAsia="MS Mincho" w:hAnsi="Arial" w:cs="Arial"/>
          <w:i/>
          <w:snapToGrid/>
          <w:spacing w:val="6"/>
          <w:sz w:val="24"/>
          <w:szCs w:val="24"/>
        </w:rPr>
        <w:t>.</w:t>
      </w:r>
      <w:r w:rsidRPr="005426ED">
        <w:rPr>
          <w:rFonts w:ascii="Arial" w:hAnsi="Arial" w:cs="Arial"/>
          <w:spacing w:val="6"/>
          <w:sz w:val="24"/>
          <w:szCs w:val="24"/>
        </w:rPr>
        <w:t xml:space="preserve"> Afectación y contaminación del </w:t>
      </w:r>
      <w:r w:rsidR="00FA2E91" w:rsidRPr="005426ED">
        <w:rPr>
          <w:rFonts w:ascii="Arial" w:hAnsi="Arial" w:cs="Arial"/>
          <w:spacing w:val="6"/>
          <w:sz w:val="24"/>
          <w:szCs w:val="24"/>
        </w:rPr>
        <w:t xml:space="preserve">suelo y </w:t>
      </w:r>
      <w:r w:rsidRPr="005426ED">
        <w:rPr>
          <w:rFonts w:ascii="Arial" w:hAnsi="Arial" w:cs="Arial"/>
          <w:spacing w:val="6"/>
          <w:sz w:val="24"/>
          <w:szCs w:val="24"/>
        </w:rPr>
        <w:t>agua a causa de la inadecuada disposición final de las aguas residuales de</w:t>
      </w:r>
      <w:r w:rsidR="003E7E28" w:rsidRPr="005426ED">
        <w:rPr>
          <w:rFonts w:ascii="Arial" w:hAnsi="Arial" w:cs="Arial"/>
          <w:b/>
          <w:spacing w:val="6"/>
          <w:sz w:val="24"/>
          <w:szCs w:val="24"/>
        </w:rPr>
        <w:t xml:space="preserve"> </w:t>
      </w:r>
      <w:r w:rsidR="00273469">
        <w:rPr>
          <w:rFonts w:ascii="Arial" w:hAnsi="Arial" w:cs="Arial"/>
          <w:b/>
          <w:spacing w:val="6"/>
          <w:sz w:val="24"/>
          <w:szCs w:val="24"/>
        </w:rPr>
        <w:t>INSTITUTO DE CIRUGIA PLASTICA ESTETICA Y RECONSTRUCTIVA (INCIPLER)</w:t>
      </w:r>
      <w:r w:rsidR="007A4A7B" w:rsidRPr="005426ED">
        <w:rPr>
          <w:rFonts w:ascii="Arial" w:hAnsi="Arial" w:cs="Arial"/>
          <w:b/>
          <w:spacing w:val="6"/>
          <w:sz w:val="24"/>
          <w:szCs w:val="24"/>
        </w:rPr>
        <w:t xml:space="preserve"> </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pacing w:val="6"/>
          <w:sz w:val="24"/>
          <w:szCs w:val="24"/>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pacing w:val="6"/>
          <w:sz w:val="24"/>
          <w:szCs w:val="24"/>
        </w:rPr>
      </w:pPr>
      <w:r w:rsidRPr="005426ED">
        <w:rPr>
          <w:rFonts w:ascii="Arial" w:hAnsi="Arial" w:cs="Arial"/>
          <w:b/>
          <w:i/>
          <w:spacing w:val="6"/>
          <w:sz w:val="24"/>
          <w:szCs w:val="24"/>
        </w:rPr>
        <w:t>Objetivo</w:t>
      </w:r>
      <w:r w:rsidRPr="005426ED">
        <w:rPr>
          <w:rFonts w:ascii="Arial" w:hAnsi="Arial" w:cs="Arial"/>
          <w:i/>
          <w:spacing w:val="6"/>
          <w:sz w:val="24"/>
          <w:szCs w:val="24"/>
        </w:rPr>
        <w:t>.</w:t>
      </w:r>
      <w:r w:rsidRPr="005426ED">
        <w:rPr>
          <w:rFonts w:ascii="Arial" w:hAnsi="Arial" w:cs="Arial"/>
          <w:spacing w:val="6"/>
          <w:sz w:val="24"/>
          <w:szCs w:val="24"/>
        </w:rPr>
        <w:t xml:space="preserve"> Cumplir con las normas de aguas de la MIMARENA y Evitar que se produzca la contaminación del </w:t>
      </w:r>
      <w:r w:rsidR="00FA2E91" w:rsidRPr="005426ED">
        <w:rPr>
          <w:rFonts w:ascii="Arial" w:hAnsi="Arial" w:cs="Arial"/>
          <w:spacing w:val="6"/>
          <w:sz w:val="24"/>
          <w:szCs w:val="24"/>
        </w:rPr>
        <w:t xml:space="preserve">suelo y de los </w:t>
      </w:r>
      <w:r w:rsidRPr="005426ED">
        <w:rPr>
          <w:rFonts w:ascii="Arial" w:hAnsi="Arial" w:cs="Arial"/>
          <w:spacing w:val="6"/>
          <w:sz w:val="24"/>
          <w:szCs w:val="24"/>
        </w:rPr>
        <w:t>acuífero</w:t>
      </w:r>
      <w:r w:rsidR="00FA2E91" w:rsidRPr="005426ED">
        <w:rPr>
          <w:rFonts w:ascii="Arial" w:hAnsi="Arial" w:cs="Arial"/>
          <w:spacing w:val="6"/>
          <w:sz w:val="24"/>
          <w:szCs w:val="24"/>
        </w:rPr>
        <w:t>s</w:t>
      </w:r>
      <w:r w:rsidRPr="005426ED">
        <w:rPr>
          <w:rFonts w:ascii="Arial" w:hAnsi="Arial" w:cs="Arial"/>
          <w:spacing w:val="6"/>
          <w:sz w:val="24"/>
          <w:szCs w:val="24"/>
        </w:rPr>
        <w:t xml:space="preserve"> de la zona. </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pacing w:val="6"/>
          <w:sz w:val="24"/>
          <w:szCs w:val="24"/>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pacing w:val="6"/>
          <w:sz w:val="24"/>
          <w:szCs w:val="24"/>
        </w:rPr>
      </w:pPr>
      <w:r w:rsidRPr="005426ED">
        <w:rPr>
          <w:rFonts w:ascii="Arial" w:hAnsi="Arial" w:cs="Arial"/>
          <w:b/>
          <w:spacing w:val="6"/>
          <w:sz w:val="24"/>
          <w:szCs w:val="24"/>
        </w:rPr>
        <w:t>Área de Acción</w:t>
      </w:r>
      <w:r w:rsidRPr="005426ED">
        <w:rPr>
          <w:rFonts w:ascii="Arial" w:hAnsi="Arial" w:cs="Arial"/>
          <w:spacing w:val="6"/>
          <w:sz w:val="24"/>
          <w:szCs w:val="24"/>
        </w:rPr>
        <w:t xml:space="preserve">. El área de acción de este programa, el área de acción será todo el sistema </w:t>
      </w:r>
      <w:r w:rsidR="00C32FCD" w:rsidRPr="005426ED">
        <w:rPr>
          <w:rFonts w:ascii="Arial" w:hAnsi="Arial" w:cs="Arial"/>
          <w:spacing w:val="6"/>
          <w:sz w:val="24"/>
          <w:szCs w:val="24"/>
        </w:rPr>
        <w:t>de drenaje pluvial</w:t>
      </w:r>
      <w:r w:rsidR="00101AC5" w:rsidRPr="005426ED">
        <w:rPr>
          <w:rFonts w:ascii="Arial" w:hAnsi="Arial" w:cs="Arial"/>
          <w:spacing w:val="6"/>
          <w:sz w:val="24"/>
          <w:szCs w:val="24"/>
        </w:rPr>
        <w:t xml:space="preserve"> y filtrante</w:t>
      </w:r>
      <w:r w:rsidR="00C32FCD" w:rsidRPr="005426ED">
        <w:rPr>
          <w:rFonts w:ascii="Arial" w:hAnsi="Arial" w:cs="Arial"/>
          <w:spacing w:val="6"/>
          <w:sz w:val="24"/>
          <w:szCs w:val="24"/>
        </w:rPr>
        <w:t xml:space="preserve"> </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pacing w:val="6"/>
          <w:sz w:val="24"/>
          <w:szCs w:val="24"/>
          <w:lang w:val="es-ES"/>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pacing w:val="6"/>
          <w:sz w:val="24"/>
          <w:szCs w:val="24"/>
        </w:rPr>
      </w:pPr>
      <w:r w:rsidRPr="005426ED">
        <w:rPr>
          <w:rFonts w:ascii="Arial" w:hAnsi="Arial" w:cs="Arial"/>
          <w:b/>
          <w:i/>
          <w:spacing w:val="6"/>
          <w:sz w:val="24"/>
          <w:szCs w:val="24"/>
        </w:rPr>
        <w:t>Medidas de Acción</w:t>
      </w:r>
      <w:r w:rsidRPr="005426ED">
        <w:rPr>
          <w:rFonts w:ascii="Arial" w:hAnsi="Arial" w:cs="Arial"/>
          <w:spacing w:val="6"/>
          <w:sz w:val="24"/>
          <w:szCs w:val="24"/>
        </w:rPr>
        <w:t>. Con el propósito de obtener los objetivos</w:t>
      </w:r>
      <w:r w:rsidR="003435AA" w:rsidRPr="005426ED">
        <w:rPr>
          <w:rFonts w:ascii="Arial" w:hAnsi="Arial" w:cs="Arial"/>
          <w:spacing w:val="6"/>
          <w:sz w:val="24"/>
          <w:szCs w:val="24"/>
        </w:rPr>
        <w:t xml:space="preserve">, </w:t>
      </w:r>
      <w:r w:rsidRPr="005426ED">
        <w:rPr>
          <w:rFonts w:ascii="Arial" w:hAnsi="Arial" w:cs="Arial"/>
          <w:spacing w:val="6"/>
          <w:sz w:val="24"/>
          <w:szCs w:val="24"/>
        </w:rPr>
        <w:t>se desarrollarán las siguientes actividades:</w:t>
      </w:r>
    </w:p>
    <w:p w:rsidR="00101AC5" w:rsidRPr="005426ED" w:rsidRDefault="00101AC5" w:rsidP="007A4A7B">
      <w:pPr>
        <w:pStyle w:val="Vieta"/>
        <w:tabs>
          <w:tab w:val="clear" w:pos="360"/>
          <w:tab w:val="left" w:pos="270"/>
          <w:tab w:val="left" w:pos="630"/>
          <w:tab w:val="left" w:pos="900"/>
        </w:tabs>
        <w:spacing w:line="360" w:lineRule="auto"/>
        <w:ind w:left="0" w:firstLine="0"/>
        <w:rPr>
          <w:rFonts w:ascii="Arial" w:hAnsi="Arial" w:cs="Arial"/>
          <w:spacing w:val="6"/>
          <w:sz w:val="24"/>
          <w:szCs w:val="24"/>
        </w:rPr>
      </w:pPr>
    </w:p>
    <w:p w:rsidR="006B0D3B" w:rsidRPr="005426ED" w:rsidRDefault="003435AA" w:rsidP="00B4563C">
      <w:pPr>
        <w:pStyle w:val="Vieta"/>
        <w:numPr>
          <w:ilvl w:val="0"/>
          <w:numId w:val="6"/>
        </w:numPr>
        <w:tabs>
          <w:tab w:val="left" w:pos="270"/>
          <w:tab w:val="left" w:pos="630"/>
          <w:tab w:val="left" w:pos="900"/>
        </w:tabs>
        <w:spacing w:line="360" w:lineRule="auto"/>
        <w:ind w:left="0" w:firstLine="0"/>
        <w:rPr>
          <w:rFonts w:ascii="Arial" w:hAnsi="Arial" w:cs="Arial"/>
          <w:spacing w:val="6"/>
          <w:sz w:val="24"/>
          <w:szCs w:val="24"/>
        </w:rPr>
      </w:pPr>
      <w:r w:rsidRPr="005426ED">
        <w:rPr>
          <w:rFonts w:ascii="Arial" w:hAnsi="Arial" w:cs="Arial"/>
          <w:spacing w:val="6"/>
          <w:sz w:val="24"/>
          <w:szCs w:val="24"/>
        </w:rPr>
        <w:t>Revisión de</w:t>
      </w:r>
      <w:r w:rsidR="00C32FCD" w:rsidRPr="005426ED">
        <w:rPr>
          <w:rFonts w:ascii="Arial" w:hAnsi="Arial" w:cs="Arial"/>
          <w:spacing w:val="6"/>
          <w:sz w:val="24"/>
          <w:szCs w:val="24"/>
        </w:rPr>
        <w:t xml:space="preserve">l sistema </w:t>
      </w:r>
      <w:r w:rsidR="00997056" w:rsidRPr="005426ED">
        <w:rPr>
          <w:rFonts w:ascii="Arial" w:hAnsi="Arial" w:cs="Arial"/>
          <w:spacing w:val="6"/>
          <w:sz w:val="24"/>
          <w:szCs w:val="24"/>
        </w:rPr>
        <w:t>de Tratamiento</w:t>
      </w:r>
      <w:r w:rsidR="00C32FCD" w:rsidRPr="005426ED">
        <w:rPr>
          <w:rFonts w:ascii="Arial" w:hAnsi="Arial" w:cs="Arial"/>
          <w:spacing w:val="6"/>
          <w:sz w:val="24"/>
          <w:szCs w:val="24"/>
        </w:rPr>
        <w:t xml:space="preserve">, los separadores, </w:t>
      </w:r>
      <w:r w:rsidR="006B0D3B" w:rsidRPr="005426ED">
        <w:rPr>
          <w:rFonts w:ascii="Arial" w:hAnsi="Arial" w:cs="Arial"/>
          <w:spacing w:val="6"/>
          <w:sz w:val="24"/>
          <w:szCs w:val="24"/>
        </w:rPr>
        <w:t>desarenador</w:t>
      </w:r>
      <w:r w:rsidR="00C32FCD" w:rsidRPr="005426ED">
        <w:rPr>
          <w:rFonts w:ascii="Arial" w:hAnsi="Arial" w:cs="Arial"/>
          <w:spacing w:val="6"/>
          <w:sz w:val="24"/>
          <w:szCs w:val="24"/>
        </w:rPr>
        <w:t xml:space="preserve"> y los otros componente</w:t>
      </w:r>
      <w:r w:rsidR="00DE441D" w:rsidRPr="005426ED">
        <w:rPr>
          <w:rFonts w:ascii="Arial" w:hAnsi="Arial" w:cs="Arial"/>
          <w:spacing w:val="6"/>
          <w:sz w:val="24"/>
          <w:szCs w:val="24"/>
        </w:rPr>
        <w:t>s</w:t>
      </w:r>
      <w:r w:rsidR="00C32FCD" w:rsidRPr="005426ED">
        <w:rPr>
          <w:rFonts w:ascii="Arial" w:hAnsi="Arial" w:cs="Arial"/>
          <w:spacing w:val="6"/>
          <w:sz w:val="24"/>
          <w:szCs w:val="24"/>
        </w:rPr>
        <w:t xml:space="preserve"> del sistema para tratar las aguas residuales del proyecto.</w:t>
      </w:r>
    </w:p>
    <w:p w:rsidR="006B0D3B" w:rsidRPr="005426ED" w:rsidRDefault="006B0D3B" w:rsidP="00B4563C">
      <w:pPr>
        <w:pStyle w:val="Vieta"/>
        <w:numPr>
          <w:ilvl w:val="0"/>
          <w:numId w:val="6"/>
        </w:numPr>
        <w:tabs>
          <w:tab w:val="left" w:pos="270"/>
          <w:tab w:val="left" w:pos="630"/>
          <w:tab w:val="left" w:pos="900"/>
        </w:tabs>
        <w:spacing w:line="360" w:lineRule="auto"/>
        <w:ind w:left="0" w:firstLine="0"/>
        <w:rPr>
          <w:rFonts w:ascii="Arial" w:hAnsi="Arial" w:cs="Arial"/>
          <w:spacing w:val="6"/>
          <w:sz w:val="24"/>
          <w:szCs w:val="24"/>
        </w:rPr>
      </w:pPr>
      <w:r w:rsidRPr="005426ED">
        <w:rPr>
          <w:rFonts w:ascii="Arial" w:hAnsi="Arial" w:cs="Arial"/>
          <w:spacing w:val="6"/>
          <w:sz w:val="24"/>
          <w:szCs w:val="24"/>
        </w:rPr>
        <w:t xml:space="preserve">Monitoreo cada </w:t>
      </w:r>
      <w:r w:rsidR="00531099" w:rsidRPr="005426ED">
        <w:rPr>
          <w:rFonts w:ascii="Arial" w:hAnsi="Arial" w:cs="Arial"/>
          <w:spacing w:val="6"/>
          <w:sz w:val="24"/>
          <w:szCs w:val="24"/>
        </w:rPr>
        <w:t xml:space="preserve">año </w:t>
      </w:r>
      <w:r w:rsidRPr="005426ED">
        <w:rPr>
          <w:rFonts w:ascii="Arial" w:hAnsi="Arial" w:cs="Arial"/>
          <w:spacing w:val="6"/>
          <w:sz w:val="24"/>
          <w:szCs w:val="24"/>
        </w:rPr>
        <w:t xml:space="preserve">mediante análisis físico-químicos y bacteriológicos de las aguas de descarga </w:t>
      </w:r>
      <w:r w:rsidR="00F40C69" w:rsidRPr="005426ED">
        <w:rPr>
          <w:rFonts w:ascii="Arial" w:hAnsi="Arial" w:cs="Arial"/>
          <w:spacing w:val="6"/>
          <w:sz w:val="24"/>
          <w:szCs w:val="24"/>
        </w:rPr>
        <w:t xml:space="preserve">después de ser tratadas por </w:t>
      </w:r>
      <w:r w:rsidR="00C32FCD" w:rsidRPr="005426ED">
        <w:rPr>
          <w:rFonts w:ascii="Arial" w:hAnsi="Arial" w:cs="Arial"/>
          <w:spacing w:val="6"/>
          <w:sz w:val="24"/>
          <w:szCs w:val="24"/>
        </w:rPr>
        <w:t xml:space="preserve">el sistema </w:t>
      </w:r>
      <w:r w:rsidR="00997056" w:rsidRPr="005426ED">
        <w:rPr>
          <w:rFonts w:ascii="Arial" w:hAnsi="Arial" w:cs="Arial"/>
          <w:spacing w:val="6"/>
          <w:sz w:val="24"/>
          <w:szCs w:val="24"/>
        </w:rPr>
        <w:t>de Tratamiento</w:t>
      </w:r>
      <w:r w:rsidRPr="005426ED">
        <w:rPr>
          <w:rFonts w:ascii="Arial" w:hAnsi="Arial" w:cs="Arial"/>
          <w:spacing w:val="6"/>
          <w:sz w:val="24"/>
          <w:szCs w:val="24"/>
        </w:rPr>
        <w:t xml:space="preserve">, antes de la descarga </w:t>
      </w:r>
      <w:r w:rsidR="00101AC5" w:rsidRPr="005426ED">
        <w:rPr>
          <w:rFonts w:ascii="Arial" w:hAnsi="Arial" w:cs="Arial"/>
          <w:spacing w:val="6"/>
          <w:sz w:val="24"/>
          <w:szCs w:val="24"/>
        </w:rPr>
        <w:t>a un filtrante</w:t>
      </w:r>
      <w:r w:rsidR="00C32FCD" w:rsidRPr="005426ED">
        <w:rPr>
          <w:rFonts w:ascii="Arial" w:hAnsi="Arial" w:cs="Arial"/>
          <w:spacing w:val="6"/>
          <w:sz w:val="24"/>
          <w:szCs w:val="24"/>
        </w:rPr>
        <w:t>.</w:t>
      </w:r>
    </w:p>
    <w:p w:rsidR="006B0D3B" w:rsidRPr="005426ED" w:rsidRDefault="006B0D3B" w:rsidP="00B4563C">
      <w:pPr>
        <w:pStyle w:val="Vieta"/>
        <w:numPr>
          <w:ilvl w:val="0"/>
          <w:numId w:val="6"/>
        </w:numPr>
        <w:tabs>
          <w:tab w:val="left" w:pos="270"/>
          <w:tab w:val="left" w:pos="630"/>
          <w:tab w:val="left" w:pos="900"/>
        </w:tabs>
        <w:spacing w:line="360" w:lineRule="auto"/>
        <w:ind w:left="0" w:firstLine="0"/>
        <w:rPr>
          <w:rFonts w:ascii="Arial" w:hAnsi="Arial" w:cs="Arial"/>
          <w:spacing w:val="6"/>
          <w:sz w:val="24"/>
          <w:szCs w:val="24"/>
        </w:rPr>
      </w:pPr>
      <w:r w:rsidRPr="005426ED">
        <w:rPr>
          <w:rFonts w:ascii="Arial" w:hAnsi="Arial" w:cs="Arial"/>
          <w:spacing w:val="6"/>
          <w:sz w:val="24"/>
          <w:szCs w:val="24"/>
        </w:rPr>
        <w:t>Registros de resultados para análisis comparativo en el tiempo.</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pacing w:val="6"/>
          <w:sz w:val="24"/>
          <w:szCs w:val="24"/>
        </w:rPr>
      </w:pPr>
      <w:r w:rsidRPr="005426ED">
        <w:rPr>
          <w:rFonts w:ascii="Arial" w:hAnsi="Arial" w:cs="Arial"/>
          <w:spacing w:val="6"/>
          <w:sz w:val="24"/>
          <w:szCs w:val="24"/>
        </w:rPr>
        <w:t>.</w:t>
      </w:r>
    </w:p>
    <w:p w:rsidR="006B0D3B" w:rsidRPr="005426ED" w:rsidRDefault="006B0D3B" w:rsidP="007A4A7B">
      <w:pPr>
        <w:tabs>
          <w:tab w:val="left" w:pos="270"/>
          <w:tab w:val="left" w:pos="630"/>
          <w:tab w:val="left" w:pos="900"/>
        </w:tabs>
        <w:spacing w:line="360" w:lineRule="auto"/>
        <w:jc w:val="both"/>
        <w:rPr>
          <w:rFonts w:ascii="Arial" w:hAnsi="Arial" w:cs="Arial"/>
          <w:spacing w:val="6"/>
        </w:rPr>
      </w:pPr>
      <w:r w:rsidRPr="005426ED">
        <w:rPr>
          <w:rFonts w:ascii="Arial" w:hAnsi="Arial" w:cs="Arial"/>
          <w:b/>
          <w:i/>
          <w:spacing w:val="6"/>
        </w:rPr>
        <w:t>Partes responsables</w:t>
      </w:r>
      <w:r w:rsidRPr="005426ED">
        <w:rPr>
          <w:rFonts w:ascii="Arial" w:hAnsi="Arial" w:cs="Arial"/>
          <w:spacing w:val="6"/>
        </w:rPr>
        <w:t xml:space="preserve">. El responsable de tomar las muestras y enviarlas al laboratorio será el gerente general </w:t>
      </w:r>
      <w:r w:rsidR="00997056" w:rsidRPr="005426ED">
        <w:rPr>
          <w:rFonts w:ascii="Arial" w:hAnsi="Arial" w:cs="Arial"/>
          <w:spacing w:val="6"/>
        </w:rPr>
        <w:t>de</w:t>
      </w:r>
      <w:r w:rsidR="003E7E28" w:rsidRPr="005426ED">
        <w:rPr>
          <w:rFonts w:ascii="Arial" w:hAnsi="Arial" w:cs="Arial"/>
          <w:b/>
          <w:spacing w:val="6"/>
        </w:rPr>
        <w:t xml:space="preserve"> </w:t>
      </w:r>
      <w:r w:rsidR="00273469">
        <w:rPr>
          <w:rFonts w:ascii="Arial" w:hAnsi="Arial" w:cs="Arial"/>
          <w:b/>
          <w:spacing w:val="6"/>
        </w:rPr>
        <w:t>INSTITUTO DE CIRUGIA PLASTICA ESTETICA Y RECONSTRUCTIVA (INCIPLER)</w:t>
      </w:r>
      <w:r w:rsidR="007A4A7B" w:rsidRPr="005426ED">
        <w:rPr>
          <w:rFonts w:ascii="Arial" w:hAnsi="Arial" w:cs="Arial"/>
          <w:b/>
          <w:spacing w:val="6"/>
        </w:rPr>
        <w:t xml:space="preserve"> </w:t>
      </w:r>
      <w:r w:rsidRPr="005426ED">
        <w:rPr>
          <w:rFonts w:ascii="Arial" w:hAnsi="Arial" w:cs="Arial"/>
          <w:spacing w:val="6"/>
        </w:rPr>
        <w:t>o el consultor ambiental contratado para estos fines.</w:t>
      </w:r>
    </w:p>
    <w:p w:rsidR="006B0D3B" w:rsidRPr="005426ED" w:rsidRDefault="006B0D3B" w:rsidP="007A4A7B">
      <w:pPr>
        <w:tabs>
          <w:tab w:val="left" w:pos="270"/>
          <w:tab w:val="left" w:pos="630"/>
          <w:tab w:val="left" w:pos="900"/>
        </w:tabs>
        <w:spacing w:line="360" w:lineRule="auto"/>
        <w:jc w:val="both"/>
        <w:rPr>
          <w:rFonts w:ascii="Arial" w:hAnsi="Arial" w:cs="Arial"/>
          <w:b/>
          <w:i/>
          <w:spacing w:val="6"/>
        </w:rPr>
      </w:pPr>
    </w:p>
    <w:p w:rsidR="006B0D3B" w:rsidRPr="005426ED" w:rsidRDefault="006B0D3B" w:rsidP="007A4A7B">
      <w:pPr>
        <w:tabs>
          <w:tab w:val="left" w:pos="270"/>
          <w:tab w:val="left" w:pos="630"/>
          <w:tab w:val="left" w:pos="900"/>
        </w:tabs>
        <w:spacing w:line="360" w:lineRule="auto"/>
        <w:jc w:val="both"/>
        <w:rPr>
          <w:rFonts w:ascii="Arial" w:hAnsi="Arial" w:cs="Arial"/>
          <w:spacing w:val="6"/>
        </w:rPr>
      </w:pPr>
      <w:r w:rsidRPr="005426ED">
        <w:rPr>
          <w:rFonts w:ascii="Arial" w:hAnsi="Arial" w:cs="Arial"/>
          <w:b/>
          <w:i/>
          <w:spacing w:val="6"/>
        </w:rPr>
        <w:t>Cronograma</w:t>
      </w:r>
      <w:r w:rsidRPr="005426ED">
        <w:rPr>
          <w:rFonts w:ascii="Arial" w:hAnsi="Arial" w:cs="Arial"/>
          <w:spacing w:val="6"/>
        </w:rPr>
        <w:t xml:space="preserve">. Estas pruebas se </w:t>
      </w:r>
      <w:r w:rsidR="00F40C69" w:rsidRPr="005426ED">
        <w:rPr>
          <w:rFonts w:ascii="Arial" w:hAnsi="Arial" w:cs="Arial"/>
          <w:spacing w:val="6"/>
        </w:rPr>
        <w:t>realizara</w:t>
      </w:r>
      <w:r w:rsidR="00FA5015">
        <w:rPr>
          <w:rFonts w:ascii="Arial" w:hAnsi="Arial" w:cs="Arial"/>
          <w:spacing w:val="6"/>
        </w:rPr>
        <w:t xml:space="preserve"> </w:t>
      </w:r>
      <w:r w:rsidR="00997056" w:rsidRPr="005426ED">
        <w:rPr>
          <w:rFonts w:ascii="Arial" w:hAnsi="Arial" w:cs="Arial"/>
          <w:spacing w:val="6"/>
        </w:rPr>
        <w:t xml:space="preserve">mediante </w:t>
      </w:r>
      <w:r w:rsidR="00F40C69" w:rsidRPr="005426ED">
        <w:rPr>
          <w:rFonts w:ascii="Arial" w:hAnsi="Arial" w:cs="Arial"/>
          <w:spacing w:val="6"/>
        </w:rPr>
        <w:t>r</w:t>
      </w:r>
      <w:r w:rsidR="00997056" w:rsidRPr="005426ED">
        <w:rPr>
          <w:rFonts w:ascii="Arial" w:hAnsi="Arial" w:cs="Arial"/>
          <w:spacing w:val="6"/>
        </w:rPr>
        <w:t xml:space="preserve">eporte </w:t>
      </w:r>
      <w:r w:rsidR="00F40C69" w:rsidRPr="005426ED">
        <w:rPr>
          <w:rFonts w:ascii="Arial" w:hAnsi="Arial" w:cs="Arial"/>
          <w:spacing w:val="6"/>
        </w:rPr>
        <w:t>en cada Informe de Cumplimiento Ambiental (ICA)</w:t>
      </w:r>
      <w:r w:rsidRPr="005426ED">
        <w:rPr>
          <w:rFonts w:ascii="Arial" w:hAnsi="Arial" w:cs="Arial"/>
          <w:spacing w:val="6"/>
        </w:rPr>
        <w:t xml:space="preserve">. </w:t>
      </w:r>
    </w:p>
    <w:p w:rsidR="006B0D3B" w:rsidRPr="005426ED" w:rsidRDefault="006B0D3B" w:rsidP="007A4A7B">
      <w:pPr>
        <w:tabs>
          <w:tab w:val="left" w:pos="270"/>
          <w:tab w:val="left" w:pos="630"/>
          <w:tab w:val="left" w:pos="900"/>
        </w:tabs>
        <w:spacing w:line="360" w:lineRule="auto"/>
        <w:jc w:val="both"/>
        <w:rPr>
          <w:rFonts w:ascii="Arial" w:hAnsi="Arial" w:cs="Arial"/>
          <w:spacing w:val="6"/>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pacing w:val="6"/>
          <w:sz w:val="24"/>
          <w:szCs w:val="24"/>
        </w:rPr>
      </w:pPr>
      <w:r w:rsidRPr="005426ED">
        <w:rPr>
          <w:rFonts w:ascii="Arial" w:hAnsi="Arial" w:cs="Arial"/>
          <w:b/>
          <w:i/>
          <w:spacing w:val="6"/>
          <w:sz w:val="24"/>
          <w:szCs w:val="24"/>
        </w:rPr>
        <w:t>Seguimiento</w:t>
      </w:r>
      <w:r w:rsidRPr="005426ED">
        <w:rPr>
          <w:rFonts w:ascii="Arial" w:hAnsi="Arial" w:cs="Arial"/>
          <w:i/>
          <w:spacing w:val="6"/>
          <w:sz w:val="24"/>
          <w:szCs w:val="24"/>
        </w:rPr>
        <w:t>.</w:t>
      </w:r>
      <w:r w:rsidRPr="005426ED">
        <w:rPr>
          <w:rFonts w:ascii="Arial" w:hAnsi="Arial" w:cs="Arial"/>
          <w:spacing w:val="6"/>
          <w:sz w:val="24"/>
          <w:szCs w:val="24"/>
        </w:rPr>
        <w:t xml:space="preserve"> El seguimiento y la evaluación de este plan de acción se realizarán por medio de informes que evidencien los resultados de las pruebas realizadas al efluente y a las muestras de los pozos. Cada </w:t>
      </w:r>
      <w:r w:rsidR="00531099" w:rsidRPr="005426ED">
        <w:rPr>
          <w:rFonts w:ascii="Arial" w:hAnsi="Arial" w:cs="Arial"/>
          <w:spacing w:val="6"/>
          <w:sz w:val="24"/>
          <w:szCs w:val="24"/>
        </w:rPr>
        <w:t>año</w:t>
      </w:r>
      <w:r w:rsidR="00392F83" w:rsidRPr="005426ED">
        <w:rPr>
          <w:rFonts w:ascii="Arial" w:hAnsi="Arial" w:cs="Arial"/>
          <w:spacing w:val="6"/>
          <w:sz w:val="24"/>
          <w:szCs w:val="24"/>
        </w:rPr>
        <w:t xml:space="preserve"> </w:t>
      </w:r>
      <w:r w:rsidRPr="005426ED">
        <w:rPr>
          <w:rFonts w:ascii="Arial" w:hAnsi="Arial" w:cs="Arial"/>
          <w:spacing w:val="6"/>
          <w:sz w:val="24"/>
          <w:szCs w:val="24"/>
        </w:rPr>
        <w:t xml:space="preserve">serán </w:t>
      </w:r>
      <w:r w:rsidRPr="005426ED">
        <w:rPr>
          <w:rFonts w:ascii="Arial" w:hAnsi="Arial" w:cs="Arial"/>
          <w:spacing w:val="6"/>
          <w:sz w:val="24"/>
          <w:szCs w:val="24"/>
        </w:rPr>
        <w:lastRenderedPageBreak/>
        <w:t>remitidos los informes de cumplimiento ambiental al ministerio de Medio Ambiente y Recursos Naturales.</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pacing w:val="6"/>
          <w:sz w:val="24"/>
          <w:szCs w:val="24"/>
        </w:rPr>
      </w:pPr>
    </w:p>
    <w:p w:rsidR="00101AC5" w:rsidRPr="005426ED" w:rsidRDefault="006B0D3B" w:rsidP="007A4A7B">
      <w:pPr>
        <w:pStyle w:val="Textoindependiente2"/>
        <w:tabs>
          <w:tab w:val="left" w:pos="270"/>
          <w:tab w:val="left" w:pos="630"/>
          <w:tab w:val="left" w:pos="900"/>
          <w:tab w:val="left" w:pos="2880"/>
          <w:tab w:val="left" w:pos="9360"/>
        </w:tabs>
        <w:rPr>
          <w:rFonts w:ascii="Arial" w:hAnsi="Arial" w:cs="Arial"/>
          <w:spacing w:val="6"/>
          <w:sz w:val="24"/>
          <w:szCs w:val="24"/>
        </w:rPr>
      </w:pPr>
      <w:r w:rsidRPr="005426ED">
        <w:rPr>
          <w:rFonts w:ascii="Arial" w:hAnsi="Arial" w:cs="Arial"/>
          <w:b/>
          <w:i/>
          <w:spacing w:val="6"/>
          <w:sz w:val="24"/>
          <w:szCs w:val="24"/>
        </w:rPr>
        <w:t>Costos asociados</w:t>
      </w:r>
      <w:r w:rsidRPr="005426ED">
        <w:rPr>
          <w:rFonts w:ascii="Arial" w:hAnsi="Arial" w:cs="Arial"/>
          <w:spacing w:val="6"/>
          <w:sz w:val="24"/>
          <w:szCs w:val="24"/>
        </w:rPr>
        <w:t xml:space="preserve">. </w:t>
      </w:r>
      <w:r w:rsidR="00F40C69" w:rsidRPr="005426ED">
        <w:rPr>
          <w:rFonts w:ascii="Arial" w:hAnsi="Arial" w:cs="Arial"/>
          <w:spacing w:val="6"/>
          <w:sz w:val="24"/>
          <w:szCs w:val="24"/>
        </w:rPr>
        <w:t xml:space="preserve">Para </w:t>
      </w:r>
      <w:r w:rsidRPr="005426ED">
        <w:rPr>
          <w:rFonts w:ascii="Arial" w:hAnsi="Arial" w:cs="Arial"/>
          <w:spacing w:val="6"/>
          <w:sz w:val="24"/>
          <w:szCs w:val="24"/>
        </w:rPr>
        <w:t xml:space="preserve">el monitoreo y control de las aguas residuales se ha estimado un presupuesto de RD$ </w:t>
      </w:r>
      <w:r w:rsidR="00997056" w:rsidRPr="005426ED">
        <w:rPr>
          <w:rFonts w:ascii="Arial" w:hAnsi="Arial" w:cs="Arial"/>
          <w:spacing w:val="6"/>
          <w:sz w:val="24"/>
          <w:szCs w:val="24"/>
        </w:rPr>
        <w:t>120</w:t>
      </w:r>
      <w:r w:rsidRPr="005426ED">
        <w:rPr>
          <w:rFonts w:ascii="Arial" w:hAnsi="Arial" w:cs="Arial"/>
          <w:spacing w:val="6"/>
          <w:sz w:val="24"/>
          <w:szCs w:val="24"/>
        </w:rPr>
        <w:t xml:space="preserve">,000 anuales. </w:t>
      </w:r>
    </w:p>
    <w:p w:rsidR="00101AC5" w:rsidRPr="005426ED" w:rsidRDefault="00101AC5">
      <w:pPr>
        <w:rPr>
          <w:rFonts w:ascii="Arial" w:hAnsi="Arial" w:cs="Arial"/>
          <w:spacing w:val="6"/>
          <w:lang w:val="es-ES" w:eastAsia="en-US"/>
        </w:rPr>
      </w:pPr>
      <w:r w:rsidRPr="005426ED">
        <w:rPr>
          <w:rFonts w:ascii="Arial" w:hAnsi="Arial" w:cs="Arial"/>
          <w:spacing w:val="6"/>
        </w:rPr>
        <w:br w:type="page"/>
      </w:r>
    </w:p>
    <w:p w:rsidR="006B0D3B" w:rsidRPr="005426ED" w:rsidRDefault="006B0D3B" w:rsidP="007A4A7B">
      <w:pPr>
        <w:tabs>
          <w:tab w:val="left" w:pos="270"/>
          <w:tab w:val="left" w:pos="630"/>
          <w:tab w:val="left" w:pos="900"/>
        </w:tabs>
        <w:spacing w:line="360" w:lineRule="auto"/>
        <w:jc w:val="both"/>
        <w:rPr>
          <w:rFonts w:ascii="Arial" w:hAnsi="Arial" w:cs="Arial"/>
          <w:spacing w:val="6"/>
        </w:rPr>
      </w:pPr>
    </w:p>
    <w:p w:rsidR="006B0D3B" w:rsidRPr="005426ED" w:rsidRDefault="001543DC" w:rsidP="00D94646">
      <w:pPr>
        <w:pStyle w:val="a1"/>
      </w:pPr>
      <w:r w:rsidRPr="005426ED">
        <w:t xml:space="preserve">3.2. </w:t>
      </w:r>
      <w:r w:rsidR="006B0D3B" w:rsidRPr="005426ED">
        <w:t>Ficha - MANEJO DE LA CONTAMINACIÓN ACÚSTICA</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napToGrid/>
          <w:sz w:val="24"/>
          <w:szCs w:val="24"/>
          <w:lang w:val="es-ES" w:eastAsia="es-ES"/>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r w:rsidRPr="005426ED">
        <w:rPr>
          <w:rFonts w:ascii="Arial" w:hAnsi="Arial" w:cs="Arial"/>
          <w:b/>
          <w:i/>
          <w:sz w:val="24"/>
          <w:szCs w:val="24"/>
        </w:rPr>
        <w:t>Generalidades</w:t>
      </w:r>
      <w:r w:rsidRPr="005426ED">
        <w:rPr>
          <w:rFonts w:ascii="Arial" w:hAnsi="Arial" w:cs="Arial"/>
          <w:b/>
          <w:sz w:val="24"/>
          <w:szCs w:val="24"/>
        </w:rPr>
        <w:t>.</w:t>
      </w:r>
      <w:r w:rsidRPr="005426ED">
        <w:rPr>
          <w:rFonts w:ascii="Arial" w:eastAsia="MS Mincho" w:hAnsi="Arial" w:cs="Arial"/>
          <w:sz w:val="24"/>
          <w:szCs w:val="24"/>
        </w:rPr>
        <w:t xml:space="preserve">  Este impacto está asociado principalmente al ruido provocado por los equipos durante la etapa de </w:t>
      </w:r>
      <w:r w:rsidR="00997056" w:rsidRPr="005426ED">
        <w:rPr>
          <w:rFonts w:ascii="Arial" w:eastAsia="MS Mincho" w:hAnsi="Arial" w:cs="Arial"/>
          <w:sz w:val="24"/>
          <w:szCs w:val="24"/>
        </w:rPr>
        <w:t>operac</w:t>
      </w:r>
      <w:r w:rsidR="00CC54E4" w:rsidRPr="005426ED">
        <w:rPr>
          <w:rFonts w:ascii="Arial" w:eastAsia="MS Mincho" w:hAnsi="Arial" w:cs="Arial"/>
          <w:sz w:val="24"/>
          <w:szCs w:val="24"/>
        </w:rPr>
        <w:t xml:space="preserve">ión </w:t>
      </w:r>
      <w:r w:rsidRPr="005426ED">
        <w:rPr>
          <w:rFonts w:ascii="Arial" w:eastAsia="MS Mincho" w:hAnsi="Arial" w:cs="Arial"/>
          <w:sz w:val="24"/>
          <w:szCs w:val="24"/>
        </w:rPr>
        <w:t xml:space="preserve">y </w:t>
      </w:r>
      <w:r w:rsidR="00CC54E4" w:rsidRPr="005426ED">
        <w:rPr>
          <w:rFonts w:ascii="Arial" w:eastAsia="MS Mincho" w:hAnsi="Arial" w:cs="Arial"/>
          <w:sz w:val="24"/>
          <w:szCs w:val="24"/>
        </w:rPr>
        <w:t xml:space="preserve">el </w:t>
      </w:r>
      <w:r w:rsidRPr="005426ED">
        <w:rPr>
          <w:rFonts w:ascii="Arial" w:eastAsia="MS Mincho" w:hAnsi="Arial" w:cs="Arial"/>
          <w:sz w:val="24"/>
          <w:szCs w:val="24"/>
        </w:rPr>
        <w:t xml:space="preserve">personal trabajando.  </w:t>
      </w:r>
      <w:r w:rsidR="00CC54E4" w:rsidRPr="005426ED">
        <w:rPr>
          <w:rFonts w:ascii="Arial" w:eastAsia="MS Mincho" w:hAnsi="Arial" w:cs="Arial"/>
          <w:sz w:val="24"/>
          <w:szCs w:val="24"/>
        </w:rPr>
        <w:t xml:space="preserve">Este </w:t>
      </w:r>
      <w:r w:rsidRPr="005426ED">
        <w:rPr>
          <w:rFonts w:ascii="Arial" w:eastAsia="MS Mincho" w:hAnsi="Arial" w:cs="Arial"/>
          <w:sz w:val="24"/>
          <w:szCs w:val="24"/>
        </w:rPr>
        <w:t xml:space="preserve">impacto será provocado por los equipos </w:t>
      </w:r>
      <w:r w:rsidR="00CC54E4" w:rsidRPr="005426ED">
        <w:rPr>
          <w:rFonts w:ascii="Arial" w:eastAsia="MS Mincho" w:hAnsi="Arial" w:cs="Arial"/>
          <w:sz w:val="24"/>
          <w:szCs w:val="24"/>
        </w:rPr>
        <w:t xml:space="preserve">de las líneas de </w:t>
      </w:r>
      <w:r w:rsidR="00997056" w:rsidRPr="005426ED">
        <w:rPr>
          <w:rFonts w:ascii="Arial" w:eastAsia="MS Mincho" w:hAnsi="Arial" w:cs="Arial"/>
          <w:sz w:val="24"/>
          <w:szCs w:val="24"/>
        </w:rPr>
        <w:t>operación</w:t>
      </w:r>
      <w:r w:rsidR="00CC54E4" w:rsidRPr="005426ED">
        <w:rPr>
          <w:rFonts w:ascii="Arial" w:eastAsia="MS Mincho" w:hAnsi="Arial" w:cs="Arial"/>
          <w:sz w:val="24"/>
          <w:szCs w:val="24"/>
        </w:rPr>
        <w:t xml:space="preserve">, </w:t>
      </w:r>
      <w:r w:rsidRPr="005426ED">
        <w:rPr>
          <w:rFonts w:ascii="Arial" w:eastAsia="MS Mincho" w:hAnsi="Arial" w:cs="Arial"/>
          <w:sz w:val="24"/>
          <w:szCs w:val="24"/>
        </w:rPr>
        <w:t>el ruido generado por la operación de la generación eléctrica de emergencia</w:t>
      </w:r>
      <w:r w:rsidR="00997056" w:rsidRPr="005426ED">
        <w:rPr>
          <w:rFonts w:ascii="Arial" w:eastAsia="MS Mincho" w:hAnsi="Arial" w:cs="Arial"/>
          <w:sz w:val="24"/>
          <w:szCs w:val="24"/>
        </w:rPr>
        <w:t xml:space="preserve"> y </w:t>
      </w:r>
      <w:r w:rsidR="00531099" w:rsidRPr="005426ED">
        <w:rPr>
          <w:rFonts w:ascii="Arial" w:eastAsia="MS Mincho" w:hAnsi="Arial" w:cs="Arial"/>
          <w:sz w:val="24"/>
          <w:szCs w:val="24"/>
        </w:rPr>
        <w:t xml:space="preserve">la actividad en si del </w:t>
      </w:r>
      <w:r w:rsidR="008B7E05">
        <w:rPr>
          <w:rFonts w:ascii="Arial" w:eastAsia="MS Mincho" w:hAnsi="Arial" w:cs="Arial"/>
          <w:sz w:val="24"/>
          <w:szCs w:val="24"/>
        </w:rPr>
        <w:t>centro medico</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rPr>
      </w:pPr>
      <w:r w:rsidRPr="005426ED">
        <w:rPr>
          <w:rFonts w:ascii="Arial" w:eastAsia="MS Mincho" w:hAnsi="Arial" w:cs="Arial"/>
          <w:b/>
          <w:i/>
          <w:snapToGrid/>
          <w:sz w:val="24"/>
          <w:szCs w:val="24"/>
        </w:rPr>
        <w:t>Impacto Ambiental</w:t>
      </w:r>
      <w:r w:rsidRPr="005426ED">
        <w:rPr>
          <w:rFonts w:ascii="Arial" w:eastAsia="MS Mincho" w:hAnsi="Arial" w:cs="Arial"/>
          <w:i/>
          <w:snapToGrid/>
          <w:sz w:val="24"/>
          <w:szCs w:val="24"/>
        </w:rPr>
        <w:t>.</w:t>
      </w:r>
      <w:r w:rsidRPr="005426ED">
        <w:rPr>
          <w:rFonts w:ascii="Arial" w:hAnsi="Arial" w:cs="Arial"/>
          <w:sz w:val="24"/>
          <w:szCs w:val="24"/>
        </w:rPr>
        <w:t xml:space="preserve">   Alteración del nivel sonoro del </w:t>
      </w:r>
      <w:r w:rsidR="00EB76FB" w:rsidRPr="005426ED">
        <w:rPr>
          <w:rFonts w:ascii="Arial" w:hAnsi="Arial" w:cs="Arial"/>
          <w:sz w:val="24"/>
          <w:szCs w:val="24"/>
        </w:rPr>
        <w:t xml:space="preserve">área de trabajo por los equipos </w:t>
      </w:r>
      <w:r w:rsidR="00997056" w:rsidRPr="005426ED">
        <w:rPr>
          <w:rFonts w:ascii="Arial" w:hAnsi="Arial" w:cs="Arial"/>
          <w:sz w:val="24"/>
          <w:szCs w:val="24"/>
        </w:rPr>
        <w:t xml:space="preserve">en operación </w:t>
      </w:r>
      <w:r w:rsidRPr="005426ED">
        <w:rPr>
          <w:rFonts w:ascii="Arial" w:hAnsi="Arial" w:cs="Arial"/>
          <w:sz w:val="24"/>
          <w:szCs w:val="24"/>
        </w:rPr>
        <w:t xml:space="preserve">y la planta de emergencia. </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Objetivo</w:t>
      </w:r>
      <w:r w:rsidRPr="005426ED">
        <w:rPr>
          <w:rFonts w:ascii="Arial" w:hAnsi="Arial" w:cs="Arial"/>
          <w:i/>
          <w:sz w:val="24"/>
          <w:szCs w:val="24"/>
        </w:rPr>
        <w:t>.</w:t>
      </w:r>
      <w:r w:rsidRPr="005426ED">
        <w:rPr>
          <w:rFonts w:ascii="Arial" w:hAnsi="Arial" w:cs="Arial"/>
          <w:sz w:val="24"/>
          <w:szCs w:val="24"/>
        </w:rPr>
        <w:t xml:space="preserve">  El objetivo principal es asegurar que las actividades </w:t>
      </w:r>
      <w:r w:rsidR="00EB76FB" w:rsidRPr="005426ED">
        <w:rPr>
          <w:rFonts w:ascii="Arial" w:hAnsi="Arial" w:cs="Arial"/>
          <w:sz w:val="24"/>
          <w:szCs w:val="24"/>
        </w:rPr>
        <w:t>de</w:t>
      </w:r>
      <w:r w:rsidR="003E7E28" w:rsidRPr="005426ED">
        <w:rPr>
          <w:rFonts w:ascii="Arial" w:hAnsi="Arial" w:cs="Arial"/>
          <w:b/>
          <w:sz w:val="24"/>
          <w:szCs w:val="24"/>
        </w:rPr>
        <w:t xml:space="preserve"> </w:t>
      </w:r>
      <w:r w:rsidR="00273469">
        <w:rPr>
          <w:rFonts w:ascii="Arial" w:hAnsi="Arial" w:cs="Arial"/>
          <w:b/>
          <w:sz w:val="24"/>
          <w:szCs w:val="24"/>
        </w:rPr>
        <w:t>INSTITUTO DE CIRUGIA PLASTICA ESTETICA Y RECONSTRUCTIVA (INCIPLER)</w:t>
      </w:r>
      <w:r w:rsidR="007A4A7B" w:rsidRPr="005426ED">
        <w:rPr>
          <w:rFonts w:ascii="Arial" w:hAnsi="Arial" w:cs="Arial"/>
          <w:b/>
          <w:spacing w:val="6"/>
          <w:sz w:val="24"/>
        </w:rPr>
        <w:t xml:space="preserve"> </w:t>
      </w:r>
      <w:r w:rsidRPr="005426ED">
        <w:rPr>
          <w:rFonts w:ascii="Arial" w:hAnsi="Arial" w:cs="Arial"/>
          <w:sz w:val="24"/>
          <w:szCs w:val="24"/>
        </w:rPr>
        <w:t xml:space="preserve">y </w:t>
      </w:r>
      <w:r w:rsidR="00EB76FB" w:rsidRPr="005426ED">
        <w:rPr>
          <w:rFonts w:ascii="Arial" w:hAnsi="Arial" w:cs="Arial"/>
          <w:sz w:val="24"/>
          <w:szCs w:val="24"/>
        </w:rPr>
        <w:t>los ruidos de</w:t>
      </w:r>
      <w:r w:rsidR="00DE05DA" w:rsidRPr="005426ED">
        <w:rPr>
          <w:rFonts w:ascii="Arial" w:hAnsi="Arial" w:cs="Arial"/>
          <w:sz w:val="24"/>
          <w:szCs w:val="24"/>
        </w:rPr>
        <w:t xml:space="preserve">la operación </w:t>
      </w:r>
      <w:r w:rsidR="00997056" w:rsidRPr="005426ED">
        <w:rPr>
          <w:rFonts w:ascii="Arial" w:hAnsi="Arial" w:cs="Arial"/>
          <w:sz w:val="24"/>
          <w:szCs w:val="24"/>
        </w:rPr>
        <w:t xml:space="preserve">y de </w:t>
      </w:r>
      <w:r w:rsidRPr="005426ED">
        <w:rPr>
          <w:rFonts w:ascii="Arial" w:hAnsi="Arial" w:cs="Arial"/>
          <w:sz w:val="24"/>
          <w:szCs w:val="24"/>
        </w:rPr>
        <w:t>la generadora eléctrica  no sobrepasen las normas de emisión de ruidos establecidos por  la MIMARENA.</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p>
    <w:p w:rsidR="006B0D3B" w:rsidRPr="005426ED" w:rsidRDefault="006B0D3B" w:rsidP="007A4A7B">
      <w:pPr>
        <w:tabs>
          <w:tab w:val="left" w:pos="270"/>
          <w:tab w:val="left" w:pos="630"/>
          <w:tab w:val="left" w:pos="900"/>
        </w:tabs>
        <w:spacing w:line="360" w:lineRule="auto"/>
        <w:jc w:val="both"/>
        <w:rPr>
          <w:rFonts w:ascii="Arial" w:hAnsi="Arial" w:cs="Arial"/>
          <w:lang w:eastAsia="en-US"/>
        </w:rPr>
      </w:pPr>
      <w:r w:rsidRPr="005426ED">
        <w:rPr>
          <w:rFonts w:ascii="Arial" w:hAnsi="Arial" w:cs="Arial"/>
          <w:b/>
          <w:lang w:eastAsia="en-US"/>
        </w:rPr>
        <w:t>Área de Acción</w:t>
      </w:r>
      <w:r w:rsidRPr="005426ED">
        <w:rPr>
          <w:rFonts w:ascii="Arial" w:hAnsi="Arial" w:cs="Arial"/>
          <w:lang w:eastAsia="en-US"/>
        </w:rPr>
        <w:t xml:space="preserve">. </w:t>
      </w:r>
      <w:r w:rsidRPr="005426ED">
        <w:rPr>
          <w:rFonts w:ascii="Arial" w:hAnsi="Arial" w:cs="Arial"/>
          <w:bCs/>
        </w:rPr>
        <w:t>El área de acción la constituye todo el entorno del proyecto</w:t>
      </w:r>
      <w:r w:rsidRPr="005426ED">
        <w:rPr>
          <w:rFonts w:ascii="Arial" w:hAnsi="Arial" w:cs="Arial"/>
        </w:rPr>
        <w:t>.</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lang w:val="es-DO"/>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rPr>
      </w:pPr>
      <w:r w:rsidRPr="005426ED">
        <w:rPr>
          <w:rFonts w:ascii="Arial" w:hAnsi="Arial" w:cs="Arial"/>
          <w:b/>
          <w:i/>
          <w:sz w:val="24"/>
          <w:szCs w:val="24"/>
        </w:rPr>
        <w:t>Medidas de acción</w:t>
      </w:r>
      <w:r w:rsidRPr="005426ED">
        <w:rPr>
          <w:rFonts w:ascii="Arial" w:hAnsi="Arial" w:cs="Arial"/>
          <w:b/>
          <w:sz w:val="24"/>
          <w:szCs w:val="24"/>
        </w:rPr>
        <w:t xml:space="preserve">.  </w:t>
      </w:r>
      <w:r w:rsidRPr="005426ED">
        <w:rPr>
          <w:rFonts w:ascii="Arial" w:hAnsi="Arial" w:cs="Arial"/>
          <w:sz w:val="24"/>
          <w:szCs w:val="24"/>
        </w:rPr>
        <w:t>Para alcanzar los objetivos se realizarán las siguientes actividades:</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b/>
          <w:sz w:val="24"/>
          <w:szCs w:val="24"/>
        </w:rPr>
      </w:pP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1- Uso de maquinarias y equipos en  buenas condiciones,  revisión y reparación continua y en  casos oportunos de los sistemas de escapes</w:t>
      </w:r>
      <w:r w:rsidR="00F87112" w:rsidRPr="005426ED">
        <w:rPr>
          <w:rFonts w:ascii="Arial" w:hAnsi="Arial" w:cs="Arial"/>
        </w:rPr>
        <w:t xml:space="preserve"> de la </w:t>
      </w:r>
      <w:r w:rsidRPr="005426ED">
        <w:rPr>
          <w:rFonts w:ascii="Arial" w:hAnsi="Arial" w:cs="Arial"/>
        </w:rPr>
        <w:t>planta eléctrica del proyecto.</w:t>
      </w:r>
    </w:p>
    <w:p w:rsidR="00DE441D" w:rsidRPr="005426ED" w:rsidRDefault="00DE441D" w:rsidP="007A4A7B">
      <w:pPr>
        <w:tabs>
          <w:tab w:val="left" w:pos="270"/>
          <w:tab w:val="left" w:pos="630"/>
          <w:tab w:val="left" w:pos="900"/>
        </w:tabs>
        <w:autoSpaceDE w:val="0"/>
        <w:autoSpaceDN w:val="0"/>
        <w:adjustRightInd w:val="0"/>
        <w:spacing w:line="360" w:lineRule="auto"/>
        <w:jc w:val="both"/>
        <w:rPr>
          <w:rFonts w:ascii="Arial" w:hAnsi="Arial" w:cs="Arial"/>
        </w:rPr>
      </w:pP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b/>
          <w:spacing w:val="6"/>
        </w:rPr>
      </w:pPr>
      <w:r w:rsidRPr="005426ED">
        <w:rPr>
          <w:rFonts w:ascii="Arial" w:hAnsi="Arial" w:cs="Arial"/>
        </w:rPr>
        <w:t xml:space="preserve">2.- Realizar mediciones de los niveles del ruido </w:t>
      </w:r>
      <w:r w:rsidR="00F87112" w:rsidRPr="005426ED">
        <w:rPr>
          <w:rFonts w:ascii="Arial" w:hAnsi="Arial" w:cs="Arial"/>
        </w:rPr>
        <w:t xml:space="preserve">semestralmente </w:t>
      </w:r>
      <w:r w:rsidRPr="005426ED">
        <w:rPr>
          <w:rFonts w:ascii="Arial" w:hAnsi="Arial" w:cs="Arial"/>
        </w:rPr>
        <w:t>durante la operación</w:t>
      </w:r>
      <w:r w:rsidR="00F87112" w:rsidRPr="005426ED">
        <w:rPr>
          <w:rFonts w:ascii="Arial" w:hAnsi="Arial" w:cs="Arial"/>
        </w:rPr>
        <w:t xml:space="preserve"> de</w:t>
      </w:r>
      <w:r w:rsidR="003E7E28" w:rsidRPr="005426ED">
        <w:rPr>
          <w:rFonts w:ascii="Arial" w:hAnsi="Arial" w:cs="Arial"/>
          <w:b/>
        </w:rPr>
        <w:t xml:space="preserve"> </w:t>
      </w:r>
      <w:r w:rsidR="00273469">
        <w:rPr>
          <w:rFonts w:ascii="Arial" w:hAnsi="Arial" w:cs="Arial"/>
          <w:b/>
        </w:rPr>
        <w:t>INSTITUTO DE CIRUGIA PLASTICA ESTETICA Y RECONSTRUCTIVA (INCIPLER)</w:t>
      </w:r>
      <w:r w:rsidR="007A4A7B" w:rsidRPr="005426ED">
        <w:rPr>
          <w:rFonts w:ascii="Arial" w:hAnsi="Arial" w:cs="Arial"/>
          <w:b/>
          <w:spacing w:val="6"/>
        </w:rPr>
        <w:t xml:space="preserve"> </w:t>
      </w:r>
      <w:r w:rsidR="008C030A" w:rsidRPr="005426ED">
        <w:rPr>
          <w:rFonts w:ascii="Arial" w:hAnsi="Arial" w:cs="Arial"/>
          <w:b/>
          <w:spacing w:val="6"/>
        </w:rPr>
        <w:t>.</w:t>
      </w:r>
    </w:p>
    <w:p w:rsidR="008C030A" w:rsidRPr="005426ED" w:rsidRDefault="008C030A" w:rsidP="007A4A7B">
      <w:pPr>
        <w:tabs>
          <w:tab w:val="left" w:pos="270"/>
          <w:tab w:val="left" w:pos="630"/>
          <w:tab w:val="left" w:pos="900"/>
        </w:tabs>
        <w:autoSpaceDE w:val="0"/>
        <w:autoSpaceDN w:val="0"/>
        <w:adjustRightInd w:val="0"/>
        <w:spacing w:line="360" w:lineRule="auto"/>
        <w:jc w:val="both"/>
        <w:rPr>
          <w:rFonts w:ascii="Arial" w:hAnsi="Arial" w:cs="Arial"/>
        </w:rPr>
      </w:pPr>
    </w:p>
    <w:p w:rsidR="006B0D3B" w:rsidRPr="005426ED" w:rsidRDefault="00CA38B7"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lastRenderedPageBreak/>
        <w:t>3</w:t>
      </w:r>
      <w:r w:rsidR="006B0D3B" w:rsidRPr="005426ED">
        <w:rPr>
          <w:rFonts w:ascii="Arial" w:hAnsi="Arial" w:cs="Arial"/>
        </w:rPr>
        <w:t>-  Colocación de letrero con mensaje que incentiven y ayuden a minimizar los ruidos</w:t>
      </w:r>
      <w:r w:rsidR="00B123DE" w:rsidRPr="005426ED">
        <w:rPr>
          <w:rFonts w:ascii="Arial" w:hAnsi="Arial" w:cs="Arial"/>
        </w:rPr>
        <w:t xml:space="preserve">.  También </w:t>
      </w:r>
      <w:r w:rsidRPr="005426ED">
        <w:rPr>
          <w:rFonts w:ascii="Arial" w:hAnsi="Arial" w:cs="Arial"/>
        </w:rPr>
        <w:t xml:space="preserve">letreros que indican </w:t>
      </w:r>
      <w:r w:rsidR="00B123DE" w:rsidRPr="005426ED">
        <w:rPr>
          <w:rFonts w:ascii="Arial" w:hAnsi="Arial" w:cs="Arial"/>
        </w:rPr>
        <w:t>el uso de equipos de protección personal.</w:t>
      </w:r>
    </w:p>
    <w:p w:rsidR="006B0D3B" w:rsidRPr="005426ED" w:rsidRDefault="00CA38B7"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4</w:t>
      </w:r>
      <w:r w:rsidR="006B0D3B" w:rsidRPr="005426ED">
        <w:rPr>
          <w:rFonts w:ascii="Arial" w:hAnsi="Arial" w:cs="Arial"/>
        </w:rPr>
        <w:t xml:space="preserve">- la generadora de emergencia </w:t>
      </w:r>
      <w:r w:rsidR="00997056" w:rsidRPr="005426ED">
        <w:rPr>
          <w:rFonts w:ascii="Arial" w:hAnsi="Arial" w:cs="Arial"/>
        </w:rPr>
        <w:t xml:space="preserve">se </w:t>
      </w:r>
      <w:r w:rsidR="00DE05DA" w:rsidRPr="005426ED">
        <w:rPr>
          <w:rFonts w:ascii="Arial" w:hAnsi="Arial" w:cs="Arial"/>
        </w:rPr>
        <w:t>encontrara</w:t>
      </w:r>
      <w:r w:rsidR="00997056" w:rsidRPr="005426ED">
        <w:rPr>
          <w:rFonts w:ascii="Arial" w:hAnsi="Arial" w:cs="Arial"/>
        </w:rPr>
        <w:t xml:space="preserve"> en una caseta hermetizada </w:t>
      </w:r>
      <w:r w:rsidR="006B0D3B" w:rsidRPr="005426ED">
        <w:rPr>
          <w:rFonts w:ascii="Arial" w:hAnsi="Arial" w:cs="Arial"/>
        </w:rPr>
        <w:t xml:space="preserve">y tubo de escape colocado a la altura adecuada para el escape adecuado de gases. </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lang w:val="es-DO"/>
        </w:rPr>
      </w:pPr>
    </w:p>
    <w:p w:rsidR="006B0D3B" w:rsidRPr="005426ED" w:rsidRDefault="006B0D3B" w:rsidP="007A4A7B">
      <w:pPr>
        <w:tabs>
          <w:tab w:val="left" w:pos="270"/>
          <w:tab w:val="left" w:pos="630"/>
          <w:tab w:val="left" w:pos="900"/>
        </w:tabs>
        <w:spacing w:line="360" w:lineRule="auto"/>
        <w:jc w:val="both"/>
        <w:rPr>
          <w:rFonts w:ascii="Arial" w:hAnsi="Arial" w:cs="Arial"/>
        </w:rPr>
      </w:pPr>
      <w:r w:rsidRPr="005426ED">
        <w:rPr>
          <w:rFonts w:ascii="Arial" w:hAnsi="Arial" w:cs="Arial"/>
          <w:b/>
          <w:i/>
        </w:rPr>
        <w:t>Partes responsables</w:t>
      </w:r>
      <w:r w:rsidRPr="005426ED">
        <w:rPr>
          <w:rFonts w:ascii="Arial" w:hAnsi="Arial" w:cs="Arial"/>
          <w:i/>
        </w:rPr>
        <w:t>.</w:t>
      </w:r>
      <w:r w:rsidRPr="005426ED">
        <w:rPr>
          <w:rFonts w:ascii="Arial" w:hAnsi="Arial" w:cs="Arial"/>
        </w:rPr>
        <w:t xml:space="preserve">  La persona responsable de llevar y monitorear estas actividades sería el Encargado </w:t>
      </w:r>
      <w:r w:rsidR="00CA38B7" w:rsidRPr="005426ED">
        <w:rPr>
          <w:rFonts w:ascii="Arial" w:hAnsi="Arial" w:cs="Arial"/>
        </w:rPr>
        <w:t xml:space="preserve">de Seguridad y Ambiente </w:t>
      </w:r>
      <w:r w:rsidRPr="005426ED">
        <w:rPr>
          <w:rFonts w:ascii="Arial" w:hAnsi="Arial" w:cs="Arial"/>
        </w:rPr>
        <w:t xml:space="preserve">o el consultor ambiental contratado para estos fines. </w:t>
      </w: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r w:rsidRPr="005426ED">
        <w:rPr>
          <w:rFonts w:ascii="Arial" w:hAnsi="Arial" w:cs="Arial"/>
          <w:b/>
          <w:i/>
        </w:rPr>
        <w:t>Cronograma</w:t>
      </w:r>
      <w:r w:rsidRPr="005426ED">
        <w:rPr>
          <w:rFonts w:ascii="Arial" w:hAnsi="Arial" w:cs="Arial"/>
        </w:rPr>
        <w:t xml:space="preserve">. Estas acciones se llevarían a cabo </w:t>
      </w:r>
      <w:r w:rsidR="00CA38B7" w:rsidRPr="005426ED">
        <w:rPr>
          <w:rFonts w:ascii="Arial" w:hAnsi="Arial" w:cs="Arial"/>
        </w:rPr>
        <w:t xml:space="preserve">durante toda la </w:t>
      </w:r>
      <w:r w:rsidRPr="005426ED">
        <w:rPr>
          <w:rFonts w:ascii="Arial" w:hAnsi="Arial" w:cs="Arial"/>
        </w:rPr>
        <w:t>operación del proyecto.</w:t>
      </w: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Seguimiento</w:t>
      </w:r>
      <w:r w:rsidRPr="005426ED">
        <w:rPr>
          <w:rFonts w:ascii="Arial" w:hAnsi="Arial" w:cs="Arial"/>
          <w:i/>
          <w:sz w:val="24"/>
          <w:szCs w:val="24"/>
        </w:rPr>
        <w:t>.</w:t>
      </w:r>
      <w:r w:rsidRPr="005426ED">
        <w:rPr>
          <w:rFonts w:ascii="Arial" w:hAnsi="Arial" w:cs="Arial"/>
          <w:sz w:val="24"/>
          <w:szCs w:val="24"/>
        </w:rPr>
        <w:t xml:space="preserve"> Se realizará el seguimiento y evaluación del plan de acción propuesto, en cuanto a logros.  Se prepararán informes que detallen los niveles de ruidos medidos en el área de influencia del proyecto.</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Costos asociados</w:t>
      </w:r>
      <w:r w:rsidRPr="005426ED">
        <w:rPr>
          <w:rFonts w:ascii="Arial" w:hAnsi="Arial" w:cs="Arial"/>
          <w:sz w:val="24"/>
          <w:szCs w:val="24"/>
        </w:rPr>
        <w:t xml:space="preserve">. Se estima un costo de RD$ </w:t>
      </w:r>
      <w:r w:rsidR="00997056" w:rsidRPr="005426ED">
        <w:rPr>
          <w:rFonts w:ascii="Arial" w:hAnsi="Arial" w:cs="Arial"/>
          <w:sz w:val="24"/>
          <w:szCs w:val="24"/>
        </w:rPr>
        <w:t>100</w:t>
      </w:r>
      <w:r w:rsidRPr="005426ED">
        <w:rPr>
          <w:rFonts w:ascii="Arial" w:hAnsi="Arial" w:cs="Arial"/>
          <w:sz w:val="24"/>
          <w:szCs w:val="24"/>
        </w:rPr>
        <w:t xml:space="preserve">,000 para el monitoreo </w:t>
      </w:r>
      <w:r w:rsidR="001543DC" w:rsidRPr="005426ED">
        <w:rPr>
          <w:rFonts w:ascii="Arial" w:hAnsi="Arial" w:cs="Arial"/>
          <w:sz w:val="24"/>
          <w:szCs w:val="24"/>
        </w:rPr>
        <w:t>d</w:t>
      </w:r>
      <w:r w:rsidR="00997056" w:rsidRPr="005426ED">
        <w:rPr>
          <w:rFonts w:ascii="Arial" w:hAnsi="Arial" w:cs="Arial"/>
          <w:sz w:val="24"/>
          <w:szCs w:val="24"/>
        </w:rPr>
        <w:t xml:space="preserve">e ruido </w:t>
      </w:r>
      <w:r w:rsidRPr="005426ED">
        <w:rPr>
          <w:rFonts w:ascii="Arial" w:hAnsi="Arial" w:cs="Arial"/>
          <w:sz w:val="24"/>
          <w:szCs w:val="24"/>
        </w:rPr>
        <w:t xml:space="preserve">y colocación de letrero. </w:t>
      </w:r>
    </w:p>
    <w:p w:rsidR="006B0D3B" w:rsidRPr="005426ED" w:rsidRDefault="006B0D3B" w:rsidP="007A4A7B">
      <w:pPr>
        <w:tabs>
          <w:tab w:val="left" w:pos="270"/>
          <w:tab w:val="left" w:pos="630"/>
          <w:tab w:val="left" w:pos="900"/>
        </w:tabs>
        <w:spacing w:line="360" w:lineRule="auto"/>
        <w:jc w:val="both"/>
        <w:rPr>
          <w:rFonts w:ascii="Arial" w:hAnsi="Arial" w:cs="Arial"/>
          <w:b/>
          <w:lang w:val="es-ES"/>
        </w:rPr>
      </w:pPr>
    </w:p>
    <w:p w:rsidR="006B0D3B" w:rsidRPr="005426ED" w:rsidRDefault="006B0D3B" w:rsidP="007A4A7B">
      <w:pPr>
        <w:tabs>
          <w:tab w:val="left" w:pos="270"/>
          <w:tab w:val="left" w:pos="630"/>
          <w:tab w:val="left" w:pos="900"/>
        </w:tabs>
        <w:spacing w:line="360" w:lineRule="auto"/>
        <w:jc w:val="both"/>
        <w:rPr>
          <w:rFonts w:ascii="Arial" w:hAnsi="Arial" w:cs="Arial"/>
          <w:b/>
        </w:rPr>
      </w:pPr>
      <w:r w:rsidRPr="005426ED">
        <w:rPr>
          <w:rFonts w:ascii="Arial" w:hAnsi="Arial" w:cs="Arial"/>
          <w:b/>
        </w:rPr>
        <w:br w:type="page"/>
      </w:r>
    </w:p>
    <w:p w:rsidR="006B0D3B" w:rsidRPr="005426ED" w:rsidRDefault="001543DC" w:rsidP="00D94646">
      <w:pPr>
        <w:pStyle w:val="a1"/>
      </w:pPr>
      <w:r w:rsidRPr="005426ED">
        <w:lastRenderedPageBreak/>
        <w:t xml:space="preserve">3.3. </w:t>
      </w:r>
      <w:r w:rsidR="006B0D3B" w:rsidRPr="005426ED">
        <w:t>Ficha - MANEJO DE LAS EMISIONES DE GASES</w:t>
      </w:r>
      <w:r w:rsidRPr="005426ED">
        <w:t xml:space="preserve"> Y </w:t>
      </w:r>
      <w:r w:rsidR="008C030A" w:rsidRPr="005426ED">
        <w:t>PARTICULADOS.</w:t>
      </w:r>
    </w:p>
    <w:p w:rsidR="003E7E28" w:rsidRPr="005426ED" w:rsidRDefault="003E7E28" w:rsidP="007A4A7B">
      <w:pPr>
        <w:pStyle w:val="Vieta"/>
        <w:tabs>
          <w:tab w:val="clear" w:pos="360"/>
          <w:tab w:val="left" w:pos="270"/>
          <w:tab w:val="left" w:pos="630"/>
          <w:tab w:val="left" w:pos="900"/>
        </w:tabs>
        <w:spacing w:line="360" w:lineRule="auto"/>
        <w:ind w:left="0" w:firstLine="0"/>
        <w:rPr>
          <w:rFonts w:ascii="Arial" w:hAnsi="Arial" w:cs="Arial"/>
          <w:b/>
          <w:i/>
          <w:sz w:val="24"/>
          <w:szCs w:val="24"/>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r w:rsidRPr="005426ED">
        <w:rPr>
          <w:rFonts w:ascii="Arial" w:hAnsi="Arial" w:cs="Arial"/>
          <w:b/>
          <w:i/>
          <w:sz w:val="24"/>
          <w:szCs w:val="24"/>
        </w:rPr>
        <w:t>Generalidades</w:t>
      </w:r>
      <w:r w:rsidRPr="005426ED">
        <w:rPr>
          <w:rFonts w:ascii="Arial" w:hAnsi="Arial" w:cs="Arial"/>
          <w:b/>
          <w:sz w:val="24"/>
          <w:szCs w:val="24"/>
        </w:rPr>
        <w:t>.</w:t>
      </w:r>
      <w:r w:rsidRPr="005426ED">
        <w:rPr>
          <w:rFonts w:ascii="Arial" w:eastAsia="MS Mincho" w:hAnsi="Arial" w:cs="Arial"/>
          <w:sz w:val="24"/>
          <w:szCs w:val="24"/>
        </w:rPr>
        <w:t xml:space="preserve">  Este impacto se refiere a los  gases de combustión (CO, CO</w:t>
      </w:r>
      <w:r w:rsidRPr="005426ED">
        <w:rPr>
          <w:rFonts w:ascii="Arial" w:eastAsia="MS Mincho" w:hAnsi="Arial" w:cs="Arial"/>
          <w:sz w:val="24"/>
          <w:szCs w:val="24"/>
          <w:vertAlign w:val="subscript"/>
        </w:rPr>
        <w:t>2</w:t>
      </w:r>
      <w:r w:rsidRPr="005426ED">
        <w:rPr>
          <w:rFonts w:ascii="Arial" w:eastAsia="MS Mincho" w:hAnsi="Arial" w:cs="Arial"/>
          <w:sz w:val="24"/>
          <w:szCs w:val="24"/>
        </w:rPr>
        <w:t>, SO</w:t>
      </w:r>
      <w:r w:rsidRPr="005426ED">
        <w:rPr>
          <w:rFonts w:ascii="Arial" w:eastAsia="MS Mincho" w:hAnsi="Arial" w:cs="Arial"/>
          <w:sz w:val="24"/>
          <w:szCs w:val="24"/>
          <w:vertAlign w:val="subscript"/>
        </w:rPr>
        <w:t>2</w:t>
      </w:r>
      <w:r w:rsidRPr="005426ED">
        <w:rPr>
          <w:rFonts w:ascii="Arial" w:eastAsia="MS Mincho" w:hAnsi="Arial" w:cs="Arial"/>
          <w:sz w:val="24"/>
          <w:szCs w:val="24"/>
        </w:rPr>
        <w:t xml:space="preserve"> y NO</w:t>
      </w:r>
      <w:r w:rsidRPr="005426ED">
        <w:rPr>
          <w:rFonts w:ascii="Arial" w:eastAsia="MS Mincho" w:hAnsi="Arial" w:cs="Arial"/>
          <w:sz w:val="24"/>
          <w:szCs w:val="24"/>
          <w:vertAlign w:val="subscript"/>
        </w:rPr>
        <w:t>x</w:t>
      </w:r>
      <w:r w:rsidRPr="005426ED">
        <w:rPr>
          <w:rFonts w:ascii="Arial" w:eastAsia="MS Mincho" w:hAnsi="Arial" w:cs="Arial"/>
          <w:sz w:val="24"/>
          <w:szCs w:val="24"/>
        </w:rPr>
        <w:t xml:space="preserve">) que generan la generadora eléctrica durante </w:t>
      </w:r>
      <w:r w:rsidR="000A071C" w:rsidRPr="005426ED">
        <w:rPr>
          <w:rFonts w:ascii="Arial" w:eastAsia="MS Mincho" w:hAnsi="Arial" w:cs="Arial"/>
          <w:sz w:val="24"/>
          <w:szCs w:val="24"/>
        </w:rPr>
        <w:t xml:space="preserve">su </w:t>
      </w:r>
      <w:r w:rsidRPr="005426ED">
        <w:rPr>
          <w:rFonts w:ascii="Arial" w:eastAsia="MS Mincho" w:hAnsi="Arial" w:cs="Arial"/>
          <w:sz w:val="24"/>
          <w:szCs w:val="24"/>
        </w:rPr>
        <w:t>operación</w:t>
      </w:r>
      <w:r w:rsidR="00101AC5" w:rsidRPr="005426ED">
        <w:rPr>
          <w:rFonts w:ascii="Arial" w:eastAsia="MS Mincho" w:hAnsi="Arial" w:cs="Arial"/>
          <w:sz w:val="24"/>
          <w:szCs w:val="24"/>
        </w:rPr>
        <w:t xml:space="preserve"> y las partículas durante la fase de construcción</w:t>
      </w:r>
      <w:r w:rsidRPr="005426ED">
        <w:rPr>
          <w:rFonts w:ascii="Arial" w:eastAsia="MS Mincho" w:hAnsi="Arial" w:cs="Arial"/>
          <w:sz w:val="24"/>
          <w:szCs w:val="24"/>
        </w:rPr>
        <w:t>.</w:t>
      </w:r>
      <w:r w:rsidR="000A071C" w:rsidRPr="005426ED">
        <w:rPr>
          <w:rFonts w:ascii="Arial" w:eastAsia="MS Mincho" w:hAnsi="Arial" w:cs="Arial"/>
          <w:sz w:val="24"/>
          <w:szCs w:val="24"/>
        </w:rPr>
        <w:t xml:space="preserve"> </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rPr>
      </w:pPr>
      <w:r w:rsidRPr="005426ED">
        <w:rPr>
          <w:rFonts w:ascii="Arial" w:eastAsia="MS Mincho" w:hAnsi="Arial" w:cs="Arial"/>
          <w:b/>
          <w:i/>
          <w:snapToGrid/>
          <w:sz w:val="24"/>
          <w:szCs w:val="24"/>
        </w:rPr>
        <w:t>Impacto Ambiental</w:t>
      </w:r>
      <w:r w:rsidRPr="005426ED">
        <w:rPr>
          <w:rFonts w:ascii="Arial" w:eastAsia="MS Mincho" w:hAnsi="Arial" w:cs="Arial"/>
          <w:i/>
          <w:snapToGrid/>
          <w:sz w:val="24"/>
          <w:szCs w:val="24"/>
        </w:rPr>
        <w:t>.</w:t>
      </w:r>
      <w:r w:rsidRPr="005426ED">
        <w:rPr>
          <w:rFonts w:ascii="Arial" w:hAnsi="Arial" w:cs="Arial"/>
          <w:sz w:val="24"/>
          <w:szCs w:val="24"/>
        </w:rPr>
        <w:t xml:space="preserve"> Afectación de la atmosfera y del entorno por emisión de gases como CO, CO2, SO2,</w:t>
      </w:r>
      <w:r w:rsidR="00A462B5" w:rsidRPr="005426ED">
        <w:rPr>
          <w:rFonts w:ascii="Arial" w:hAnsi="Arial" w:cs="Arial"/>
          <w:sz w:val="24"/>
          <w:szCs w:val="24"/>
        </w:rPr>
        <w:t xml:space="preserve"> </w:t>
      </w:r>
      <w:r w:rsidRPr="005426ED">
        <w:rPr>
          <w:rFonts w:ascii="Arial" w:hAnsi="Arial" w:cs="Arial"/>
          <w:sz w:val="24"/>
          <w:szCs w:val="24"/>
        </w:rPr>
        <w:t>NO2,</w:t>
      </w:r>
      <w:r w:rsidR="00A462B5" w:rsidRPr="005426ED">
        <w:rPr>
          <w:rFonts w:ascii="Arial" w:hAnsi="Arial" w:cs="Arial"/>
          <w:sz w:val="24"/>
          <w:szCs w:val="24"/>
        </w:rPr>
        <w:t xml:space="preserve"> </w:t>
      </w:r>
      <w:r w:rsidRPr="005426ED">
        <w:rPr>
          <w:rFonts w:ascii="Arial" w:hAnsi="Arial" w:cs="Arial"/>
          <w:sz w:val="24"/>
          <w:szCs w:val="24"/>
        </w:rPr>
        <w:t xml:space="preserve">NOx, producidos por la planta de emergencia durante </w:t>
      </w:r>
      <w:r w:rsidR="000A071C" w:rsidRPr="005426ED">
        <w:rPr>
          <w:rFonts w:ascii="Arial" w:hAnsi="Arial" w:cs="Arial"/>
          <w:sz w:val="24"/>
          <w:szCs w:val="24"/>
        </w:rPr>
        <w:t xml:space="preserve">su </w:t>
      </w:r>
      <w:r w:rsidRPr="005426ED">
        <w:rPr>
          <w:rFonts w:ascii="Arial" w:hAnsi="Arial" w:cs="Arial"/>
          <w:sz w:val="24"/>
          <w:szCs w:val="24"/>
        </w:rPr>
        <w:t xml:space="preserve">operación. </w:t>
      </w:r>
      <w:r w:rsidR="00A462B5" w:rsidRPr="005426ED">
        <w:rPr>
          <w:rFonts w:ascii="Arial" w:hAnsi="Arial" w:cs="Arial"/>
          <w:sz w:val="24"/>
          <w:szCs w:val="24"/>
        </w:rPr>
        <w:t>Asi como, en la fase de construcción, afectación del entorno por las partículas.</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Objetivo</w:t>
      </w:r>
      <w:r w:rsidRPr="005426ED">
        <w:rPr>
          <w:rFonts w:ascii="Arial" w:hAnsi="Arial" w:cs="Arial"/>
          <w:i/>
          <w:sz w:val="24"/>
          <w:szCs w:val="24"/>
        </w:rPr>
        <w:t>.</w:t>
      </w:r>
      <w:r w:rsidRPr="005426ED">
        <w:rPr>
          <w:rFonts w:ascii="Arial" w:hAnsi="Arial" w:cs="Arial"/>
          <w:sz w:val="24"/>
          <w:szCs w:val="24"/>
        </w:rPr>
        <w:t xml:space="preserve">  Reducir la contaminación del aire oca</w:t>
      </w:r>
      <w:r w:rsidR="00A462B5" w:rsidRPr="005426ED">
        <w:rPr>
          <w:rFonts w:ascii="Arial" w:hAnsi="Arial" w:cs="Arial"/>
          <w:sz w:val="24"/>
          <w:szCs w:val="24"/>
        </w:rPr>
        <w:t xml:space="preserve">sionada por la emisión de gases y partículas en ambas fases, </w:t>
      </w:r>
      <w:r w:rsidRPr="005426ED">
        <w:rPr>
          <w:rFonts w:ascii="Arial" w:hAnsi="Arial" w:cs="Arial"/>
          <w:sz w:val="24"/>
          <w:szCs w:val="24"/>
        </w:rPr>
        <w:t>garantizando que estos valores no sobrepasen las normas de calidad del aire de la MIMARENA.</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p>
    <w:p w:rsidR="006B0D3B" w:rsidRPr="005426ED" w:rsidRDefault="006B0D3B" w:rsidP="007A4A7B">
      <w:pPr>
        <w:tabs>
          <w:tab w:val="left" w:pos="270"/>
          <w:tab w:val="left" w:pos="630"/>
          <w:tab w:val="left" w:pos="900"/>
        </w:tabs>
        <w:spacing w:line="360" w:lineRule="auto"/>
        <w:jc w:val="both"/>
        <w:rPr>
          <w:rFonts w:ascii="Arial" w:hAnsi="Arial" w:cs="Arial"/>
          <w:lang w:eastAsia="en-US"/>
        </w:rPr>
      </w:pPr>
      <w:r w:rsidRPr="005426ED">
        <w:rPr>
          <w:rFonts w:ascii="Arial" w:hAnsi="Arial" w:cs="Arial"/>
          <w:b/>
          <w:lang w:eastAsia="en-US"/>
        </w:rPr>
        <w:t>Área de Acción</w:t>
      </w:r>
      <w:r w:rsidRPr="005426ED">
        <w:rPr>
          <w:rFonts w:ascii="Arial" w:hAnsi="Arial" w:cs="Arial"/>
          <w:lang w:eastAsia="en-US"/>
        </w:rPr>
        <w:t xml:space="preserve">. </w:t>
      </w:r>
      <w:r w:rsidRPr="005426ED">
        <w:rPr>
          <w:rFonts w:ascii="Arial" w:hAnsi="Arial" w:cs="Arial"/>
          <w:bCs/>
        </w:rPr>
        <w:t>El área de acción la constituye todo el entorno del proyecto</w:t>
      </w:r>
      <w:r w:rsidRPr="005426ED">
        <w:rPr>
          <w:rFonts w:ascii="Arial" w:hAnsi="Arial" w:cs="Arial"/>
        </w:rPr>
        <w:t>.</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lang w:val="es-DO"/>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rPr>
      </w:pPr>
      <w:r w:rsidRPr="005426ED">
        <w:rPr>
          <w:rFonts w:ascii="Arial" w:hAnsi="Arial" w:cs="Arial"/>
          <w:b/>
          <w:i/>
          <w:sz w:val="24"/>
          <w:szCs w:val="24"/>
        </w:rPr>
        <w:t>Plan de acción</w:t>
      </w:r>
      <w:r w:rsidRPr="005426ED">
        <w:rPr>
          <w:rFonts w:ascii="Arial" w:hAnsi="Arial" w:cs="Arial"/>
          <w:b/>
          <w:sz w:val="24"/>
          <w:szCs w:val="24"/>
        </w:rPr>
        <w:t xml:space="preserve">.  </w:t>
      </w:r>
      <w:r w:rsidRPr="005426ED">
        <w:rPr>
          <w:rFonts w:ascii="Arial" w:hAnsi="Arial" w:cs="Arial"/>
          <w:sz w:val="24"/>
          <w:szCs w:val="24"/>
        </w:rPr>
        <w:t>Para alcanzar los objetivos se realizarán las siguientes actividades:</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b/>
          <w:sz w:val="24"/>
          <w:szCs w:val="24"/>
        </w:rPr>
      </w:pP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 xml:space="preserve">1- Revisar </w:t>
      </w:r>
      <w:r w:rsidR="00EE40B7" w:rsidRPr="005426ED">
        <w:rPr>
          <w:rFonts w:ascii="Arial" w:hAnsi="Arial" w:cs="Arial"/>
        </w:rPr>
        <w:t xml:space="preserve">y </w:t>
      </w:r>
      <w:r w:rsidRPr="005426ED">
        <w:rPr>
          <w:rFonts w:ascii="Arial" w:hAnsi="Arial" w:cs="Arial"/>
        </w:rPr>
        <w:t xml:space="preserve">reparar en casos oportunos los sistemas de escapes </w:t>
      </w:r>
      <w:r w:rsidR="00EE40B7" w:rsidRPr="005426ED">
        <w:rPr>
          <w:rFonts w:ascii="Arial" w:hAnsi="Arial" w:cs="Arial"/>
        </w:rPr>
        <w:t xml:space="preserve">de </w:t>
      </w:r>
      <w:r w:rsidRPr="005426ED">
        <w:rPr>
          <w:rFonts w:ascii="Arial" w:hAnsi="Arial" w:cs="Arial"/>
        </w:rPr>
        <w:t>la Planta eléctrica.</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2.-  Cumplir con el mantenimiento de los generador</w:t>
      </w:r>
      <w:r w:rsidR="00EE40B7" w:rsidRPr="005426ED">
        <w:rPr>
          <w:rFonts w:ascii="Arial" w:hAnsi="Arial" w:cs="Arial"/>
        </w:rPr>
        <w:t xml:space="preserve">es </w:t>
      </w:r>
      <w:r w:rsidRPr="005426ED">
        <w:rPr>
          <w:rFonts w:ascii="Arial" w:hAnsi="Arial" w:cs="Arial"/>
        </w:rPr>
        <w:t>eléctrico</w:t>
      </w:r>
      <w:r w:rsidR="00EE40B7" w:rsidRPr="005426ED">
        <w:rPr>
          <w:rFonts w:ascii="Arial" w:hAnsi="Arial" w:cs="Arial"/>
        </w:rPr>
        <w:t>s</w:t>
      </w:r>
      <w:r w:rsidRPr="005426ED">
        <w:rPr>
          <w:rFonts w:ascii="Arial" w:hAnsi="Arial" w:cs="Arial"/>
        </w:rPr>
        <w:t>,  Cambio de aceites y  filtros periódicamente.</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 xml:space="preserve">3.- Medición </w:t>
      </w:r>
      <w:r w:rsidR="00EE40B7" w:rsidRPr="005426ED">
        <w:rPr>
          <w:rFonts w:ascii="Arial" w:hAnsi="Arial" w:cs="Arial"/>
        </w:rPr>
        <w:t xml:space="preserve">anual </w:t>
      </w:r>
      <w:r w:rsidRPr="005426ED">
        <w:rPr>
          <w:rFonts w:ascii="Arial" w:hAnsi="Arial" w:cs="Arial"/>
        </w:rPr>
        <w:t xml:space="preserve">de los niveles de emisión de gases en </w:t>
      </w:r>
      <w:r w:rsidR="00EE40B7" w:rsidRPr="005426ED">
        <w:rPr>
          <w:rFonts w:ascii="Arial" w:hAnsi="Arial" w:cs="Arial"/>
        </w:rPr>
        <w:t>la chimenea del generador principal</w:t>
      </w:r>
      <w:r w:rsidRPr="005426ED">
        <w:rPr>
          <w:rFonts w:ascii="Arial" w:hAnsi="Arial" w:cs="Arial"/>
        </w:rPr>
        <w:t>.</w:t>
      </w:r>
    </w:p>
    <w:p w:rsidR="00A462B5" w:rsidRPr="005426ED" w:rsidRDefault="00A462B5"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4.- Medicion de partículas en la zona del entorno</w:t>
      </w:r>
    </w:p>
    <w:p w:rsidR="00A462B5" w:rsidRPr="005426ED" w:rsidRDefault="00A462B5"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5.- Disponer de lonas y malla de partículas para evitar que durante la construcción, las partículas se dispersen en el entorno</w:t>
      </w:r>
    </w:p>
    <w:p w:rsidR="00A462B5" w:rsidRPr="005426ED" w:rsidRDefault="00A462B5"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 xml:space="preserve"> </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lang w:val="es-DO"/>
        </w:rPr>
      </w:pPr>
    </w:p>
    <w:p w:rsidR="00EE40B7" w:rsidRPr="005426ED" w:rsidRDefault="006B0D3B" w:rsidP="007A4A7B">
      <w:pPr>
        <w:tabs>
          <w:tab w:val="left" w:pos="270"/>
          <w:tab w:val="left" w:pos="630"/>
          <w:tab w:val="left" w:pos="900"/>
        </w:tabs>
        <w:spacing w:line="360" w:lineRule="auto"/>
        <w:jc w:val="both"/>
        <w:rPr>
          <w:rFonts w:ascii="Arial" w:hAnsi="Arial" w:cs="Arial"/>
        </w:rPr>
      </w:pPr>
      <w:r w:rsidRPr="005426ED">
        <w:rPr>
          <w:rFonts w:ascii="Arial" w:hAnsi="Arial" w:cs="Arial"/>
          <w:b/>
          <w:i/>
        </w:rPr>
        <w:lastRenderedPageBreak/>
        <w:t>Partes responsables</w:t>
      </w:r>
      <w:r w:rsidRPr="005426ED">
        <w:rPr>
          <w:rFonts w:ascii="Arial" w:hAnsi="Arial" w:cs="Arial"/>
          <w:i/>
        </w:rPr>
        <w:t>.</w:t>
      </w:r>
      <w:r w:rsidRPr="005426ED">
        <w:rPr>
          <w:rFonts w:ascii="Arial" w:hAnsi="Arial" w:cs="Arial"/>
        </w:rPr>
        <w:t xml:space="preserve">  La persona responsable de llevar y monitorear estas actividades sería el Encargado de</w:t>
      </w:r>
      <w:r w:rsidR="00EE40B7" w:rsidRPr="005426ED">
        <w:rPr>
          <w:rFonts w:ascii="Arial" w:hAnsi="Arial" w:cs="Arial"/>
        </w:rPr>
        <w:t xml:space="preserve"> seguridad y ambiente </w:t>
      </w:r>
      <w:r w:rsidRPr="005426ED">
        <w:rPr>
          <w:rFonts w:ascii="Arial" w:hAnsi="Arial" w:cs="Arial"/>
        </w:rPr>
        <w:t xml:space="preserve">o el consultor ambiental contratado. </w:t>
      </w:r>
    </w:p>
    <w:p w:rsidR="00EE40B7" w:rsidRPr="005426ED" w:rsidRDefault="00EE40B7"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r w:rsidRPr="005426ED">
        <w:rPr>
          <w:rFonts w:ascii="Arial" w:hAnsi="Arial" w:cs="Arial"/>
          <w:b/>
          <w:i/>
        </w:rPr>
        <w:t>Cronograma</w:t>
      </w:r>
      <w:r w:rsidRPr="005426ED">
        <w:rPr>
          <w:rFonts w:ascii="Arial" w:hAnsi="Arial" w:cs="Arial"/>
        </w:rPr>
        <w:t>. Estas acciones</w:t>
      </w:r>
      <w:r w:rsidR="00EE40B7" w:rsidRPr="005426ED">
        <w:rPr>
          <w:rFonts w:ascii="Arial" w:hAnsi="Arial" w:cs="Arial"/>
        </w:rPr>
        <w:t xml:space="preserve"> del referido programa, ya se estará </w:t>
      </w:r>
      <w:r w:rsidR="0092146E" w:rsidRPr="005426ED">
        <w:rPr>
          <w:rFonts w:ascii="Arial" w:hAnsi="Arial" w:cs="Arial"/>
        </w:rPr>
        <w:t>implementando</w:t>
      </w:r>
      <w:r w:rsidRPr="005426ED">
        <w:rPr>
          <w:rFonts w:ascii="Arial" w:hAnsi="Arial" w:cs="Arial"/>
        </w:rPr>
        <w:t>.</w:t>
      </w: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Seguimiento</w:t>
      </w:r>
      <w:r w:rsidRPr="005426ED">
        <w:rPr>
          <w:rFonts w:ascii="Arial" w:hAnsi="Arial" w:cs="Arial"/>
          <w:i/>
          <w:sz w:val="24"/>
          <w:szCs w:val="24"/>
        </w:rPr>
        <w:t>.</w:t>
      </w:r>
      <w:r w:rsidRPr="005426ED">
        <w:rPr>
          <w:rFonts w:ascii="Arial" w:hAnsi="Arial" w:cs="Arial"/>
          <w:sz w:val="24"/>
          <w:szCs w:val="24"/>
        </w:rPr>
        <w:t xml:space="preserve"> Se realizará el seguimiento y evaluación del plan de acción propuesto, en cuanto a logros.  Se prepararán informes mensuales que detallen las revisiones realizadas a la planta de emergencia durante </w:t>
      </w:r>
      <w:r w:rsidR="00EE40B7" w:rsidRPr="005426ED">
        <w:rPr>
          <w:rFonts w:ascii="Arial" w:hAnsi="Arial" w:cs="Arial"/>
          <w:sz w:val="24"/>
          <w:szCs w:val="24"/>
        </w:rPr>
        <w:t xml:space="preserve">su </w:t>
      </w:r>
      <w:r w:rsidRPr="005426ED">
        <w:rPr>
          <w:rFonts w:ascii="Arial" w:hAnsi="Arial" w:cs="Arial"/>
          <w:sz w:val="24"/>
          <w:szCs w:val="24"/>
        </w:rPr>
        <w:t>operación.</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Costos asociados</w:t>
      </w:r>
      <w:r w:rsidRPr="005426ED">
        <w:rPr>
          <w:rFonts w:ascii="Arial" w:hAnsi="Arial" w:cs="Arial"/>
          <w:sz w:val="24"/>
          <w:szCs w:val="24"/>
        </w:rPr>
        <w:t xml:space="preserve">.  </w:t>
      </w:r>
      <w:r w:rsidR="00EE40B7" w:rsidRPr="005426ED">
        <w:rPr>
          <w:rFonts w:ascii="Arial" w:hAnsi="Arial" w:cs="Arial"/>
          <w:sz w:val="24"/>
          <w:szCs w:val="24"/>
        </w:rPr>
        <w:t xml:space="preserve">Mantenimiento </w:t>
      </w:r>
      <w:r w:rsidRPr="005426ED">
        <w:rPr>
          <w:rFonts w:ascii="Arial" w:hAnsi="Arial" w:cs="Arial"/>
          <w:sz w:val="24"/>
          <w:szCs w:val="24"/>
        </w:rPr>
        <w:t>tendrán un costo de RD$</w:t>
      </w:r>
      <w:r w:rsidR="00EE40B7" w:rsidRPr="005426ED">
        <w:rPr>
          <w:rFonts w:ascii="Arial" w:hAnsi="Arial" w:cs="Arial"/>
          <w:sz w:val="24"/>
          <w:szCs w:val="24"/>
        </w:rPr>
        <w:t> </w:t>
      </w:r>
      <w:r w:rsidR="00A462B5" w:rsidRPr="005426ED">
        <w:rPr>
          <w:rFonts w:ascii="Arial" w:hAnsi="Arial" w:cs="Arial"/>
          <w:sz w:val="24"/>
          <w:szCs w:val="24"/>
        </w:rPr>
        <w:t>30</w:t>
      </w:r>
      <w:r w:rsidRPr="005426ED">
        <w:rPr>
          <w:rFonts w:ascii="Arial" w:hAnsi="Arial" w:cs="Arial"/>
          <w:sz w:val="24"/>
          <w:szCs w:val="24"/>
        </w:rPr>
        <w:t xml:space="preserve">,000.00. Monitoreo </w:t>
      </w:r>
      <w:r w:rsidR="00EE40B7" w:rsidRPr="005426ED">
        <w:rPr>
          <w:rFonts w:ascii="Arial" w:hAnsi="Arial" w:cs="Arial"/>
          <w:sz w:val="24"/>
          <w:szCs w:val="24"/>
        </w:rPr>
        <w:t xml:space="preserve">de gases </w:t>
      </w:r>
      <w:r w:rsidR="00A462B5" w:rsidRPr="005426ED">
        <w:rPr>
          <w:rFonts w:ascii="Arial" w:hAnsi="Arial" w:cs="Arial"/>
          <w:sz w:val="24"/>
          <w:szCs w:val="24"/>
        </w:rPr>
        <w:t xml:space="preserve"> y partículas</w:t>
      </w:r>
      <w:r w:rsidRPr="005426ED">
        <w:rPr>
          <w:rFonts w:ascii="Arial" w:hAnsi="Arial" w:cs="Arial"/>
          <w:sz w:val="24"/>
          <w:szCs w:val="24"/>
        </w:rPr>
        <w:t xml:space="preserve">, tendrán un costo de RD$ </w:t>
      </w:r>
      <w:r w:rsidR="00A462B5" w:rsidRPr="005426ED">
        <w:rPr>
          <w:rFonts w:ascii="Arial" w:hAnsi="Arial" w:cs="Arial"/>
          <w:sz w:val="24"/>
          <w:szCs w:val="24"/>
        </w:rPr>
        <w:t>100</w:t>
      </w:r>
      <w:r w:rsidRPr="005426ED">
        <w:rPr>
          <w:rFonts w:ascii="Arial" w:hAnsi="Arial" w:cs="Arial"/>
          <w:sz w:val="24"/>
          <w:szCs w:val="24"/>
        </w:rPr>
        <w:t xml:space="preserve">,000.00. </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p>
    <w:p w:rsidR="006B0D3B" w:rsidRPr="005426ED" w:rsidRDefault="006B0D3B" w:rsidP="007A4A7B">
      <w:pPr>
        <w:tabs>
          <w:tab w:val="left" w:pos="270"/>
          <w:tab w:val="left" w:pos="630"/>
          <w:tab w:val="left" w:pos="900"/>
        </w:tabs>
        <w:spacing w:line="360" w:lineRule="auto"/>
        <w:jc w:val="both"/>
        <w:rPr>
          <w:rFonts w:ascii="Arial" w:hAnsi="Arial" w:cs="Arial"/>
          <w:b/>
        </w:rPr>
      </w:pPr>
    </w:p>
    <w:p w:rsidR="006B0D3B" w:rsidRPr="005426ED" w:rsidRDefault="006B0D3B" w:rsidP="007A4A7B">
      <w:pPr>
        <w:tabs>
          <w:tab w:val="left" w:pos="270"/>
          <w:tab w:val="left" w:pos="630"/>
          <w:tab w:val="left" w:pos="900"/>
        </w:tabs>
        <w:spacing w:line="360" w:lineRule="auto"/>
        <w:jc w:val="both"/>
        <w:rPr>
          <w:rFonts w:ascii="Arial" w:hAnsi="Arial" w:cs="Arial"/>
          <w:b/>
        </w:rPr>
      </w:pPr>
      <w:r w:rsidRPr="005426ED">
        <w:rPr>
          <w:rFonts w:ascii="Arial" w:hAnsi="Arial" w:cs="Arial"/>
          <w:b/>
        </w:rPr>
        <w:br w:type="page"/>
      </w:r>
    </w:p>
    <w:p w:rsidR="006B0D3B" w:rsidRPr="005426ED" w:rsidRDefault="00EE40B7" w:rsidP="00D94646">
      <w:pPr>
        <w:pStyle w:val="a1"/>
      </w:pPr>
      <w:r w:rsidRPr="005426ED">
        <w:lastRenderedPageBreak/>
        <w:t xml:space="preserve">3.4. </w:t>
      </w:r>
      <w:r w:rsidR="006B0D3B" w:rsidRPr="005426ED">
        <w:t xml:space="preserve">Ficha– MANEJO DE LOS COMBUSTIBLES.  </w:t>
      </w: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r w:rsidRPr="005426ED">
        <w:rPr>
          <w:rFonts w:ascii="Arial" w:hAnsi="Arial" w:cs="Arial"/>
          <w:b/>
          <w:i/>
          <w:sz w:val="24"/>
          <w:szCs w:val="24"/>
        </w:rPr>
        <w:t>Generalidades</w:t>
      </w:r>
      <w:r w:rsidRPr="005426ED">
        <w:rPr>
          <w:rFonts w:ascii="Arial" w:hAnsi="Arial" w:cs="Arial"/>
          <w:b/>
          <w:sz w:val="24"/>
          <w:szCs w:val="24"/>
        </w:rPr>
        <w:t>.</w:t>
      </w:r>
      <w:r w:rsidRPr="005426ED">
        <w:rPr>
          <w:rFonts w:ascii="Arial" w:eastAsia="MS Mincho" w:hAnsi="Arial" w:cs="Arial"/>
          <w:sz w:val="24"/>
          <w:szCs w:val="24"/>
        </w:rPr>
        <w:t xml:space="preserve">  Este impacto se refiere a los  combustibles almacenados en</w:t>
      </w:r>
      <w:r w:rsidR="003E7E28" w:rsidRPr="005426ED">
        <w:rPr>
          <w:rFonts w:ascii="Arial" w:eastAsia="MS Mincho" w:hAnsi="Arial" w:cs="Arial"/>
          <w:b/>
          <w:sz w:val="24"/>
          <w:szCs w:val="24"/>
        </w:rPr>
        <w:t xml:space="preserve"> </w:t>
      </w:r>
      <w:r w:rsidR="00273469">
        <w:rPr>
          <w:rFonts w:ascii="Arial" w:eastAsia="MS Mincho" w:hAnsi="Arial" w:cs="Arial"/>
          <w:b/>
          <w:sz w:val="24"/>
          <w:szCs w:val="24"/>
        </w:rPr>
        <w:t>INSTITUTO DE CIRUGIA PLASTICA ESTETICA Y RECONSTRUCTIVA (INCIPLER)</w:t>
      </w:r>
      <w:r w:rsidR="007A4A7B" w:rsidRPr="005426ED">
        <w:rPr>
          <w:rFonts w:ascii="Arial" w:eastAsia="MS Mincho" w:hAnsi="Arial" w:cs="Arial"/>
          <w:b/>
          <w:sz w:val="24"/>
          <w:szCs w:val="24"/>
        </w:rPr>
        <w:t xml:space="preserve"> </w:t>
      </w:r>
      <w:r w:rsidR="00EE40B7" w:rsidRPr="005426ED">
        <w:rPr>
          <w:rFonts w:ascii="Arial" w:eastAsia="MS Mincho" w:hAnsi="Arial" w:cs="Arial"/>
          <w:sz w:val="24"/>
          <w:szCs w:val="24"/>
        </w:rPr>
        <w:t xml:space="preserve">para los generadores </w:t>
      </w:r>
      <w:r w:rsidR="000C6F45" w:rsidRPr="005426ED">
        <w:rPr>
          <w:rFonts w:ascii="Arial" w:eastAsia="MS Mincho" w:hAnsi="Arial" w:cs="Arial"/>
          <w:sz w:val="24"/>
          <w:szCs w:val="24"/>
        </w:rPr>
        <w:t>eléctricos</w:t>
      </w:r>
      <w:r w:rsidR="0036405F" w:rsidRPr="005426ED">
        <w:rPr>
          <w:rFonts w:ascii="Arial" w:eastAsia="MS Mincho" w:hAnsi="Arial" w:cs="Arial"/>
          <w:sz w:val="24"/>
          <w:szCs w:val="24"/>
        </w:rPr>
        <w:t>, también se incluye las grasas retirados en la trampa de grasa</w:t>
      </w:r>
      <w:r w:rsidRPr="005426ED">
        <w:rPr>
          <w:rFonts w:ascii="Arial" w:eastAsia="MS Mincho" w:hAnsi="Arial" w:cs="Arial"/>
          <w:sz w:val="24"/>
          <w:szCs w:val="24"/>
        </w:rPr>
        <w:t>.</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rPr>
      </w:pPr>
      <w:r w:rsidRPr="005426ED">
        <w:rPr>
          <w:rFonts w:ascii="Arial" w:eastAsia="MS Mincho" w:hAnsi="Arial" w:cs="Arial"/>
          <w:b/>
          <w:i/>
          <w:snapToGrid/>
          <w:sz w:val="24"/>
          <w:szCs w:val="24"/>
        </w:rPr>
        <w:t>Impacto Ambiental</w:t>
      </w:r>
      <w:r w:rsidRPr="005426ED">
        <w:rPr>
          <w:rFonts w:ascii="Arial" w:eastAsia="MS Mincho" w:hAnsi="Arial" w:cs="Arial"/>
          <w:i/>
          <w:snapToGrid/>
          <w:sz w:val="24"/>
          <w:szCs w:val="24"/>
        </w:rPr>
        <w:t>.</w:t>
      </w:r>
      <w:r w:rsidRPr="005426ED">
        <w:rPr>
          <w:rFonts w:ascii="Arial" w:hAnsi="Arial" w:cs="Arial"/>
          <w:sz w:val="24"/>
          <w:szCs w:val="24"/>
        </w:rPr>
        <w:t xml:space="preserve"> Afectación del suelo y el agua subterránea  por derrame de combustibles producidos durante </w:t>
      </w:r>
      <w:r w:rsidR="000C6F45" w:rsidRPr="005426ED">
        <w:rPr>
          <w:rFonts w:ascii="Arial" w:hAnsi="Arial" w:cs="Arial"/>
          <w:sz w:val="24"/>
          <w:szCs w:val="24"/>
        </w:rPr>
        <w:t xml:space="preserve">la </w:t>
      </w:r>
      <w:r w:rsidRPr="005426ED">
        <w:rPr>
          <w:rFonts w:ascii="Arial" w:hAnsi="Arial" w:cs="Arial"/>
          <w:sz w:val="24"/>
          <w:szCs w:val="24"/>
        </w:rPr>
        <w:t>transferencia</w:t>
      </w:r>
      <w:r w:rsidR="00FA5015">
        <w:rPr>
          <w:rFonts w:ascii="Arial" w:hAnsi="Arial" w:cs="Arial"/>
          <w:sz w:val="24"/>
          <w:szCs w:val="24"/>
        </w:rPr>
        <w:t xml:space="preserve"> </w:t>
      </w:r>
      <w:r w:rsidRPr="005426ED">
        <w:rPr>
          <w:rFonts w:ascii="Arial" w:hAnsi="Arial" w:cs="Arial"/>
          <w:sz w:val="24"/>
          <w:szCs w:val="24"/>
        </w:rPr>
        <w:t>de combustible</w:t>
      </w:r>
      <w:r w:rsidR="000C6F45" w:rsidRPr="005426ED">
        <w:rPr>
          <w:rFonts w:ascii="Arial" w:hAnsi="Arial" w:cs="Arial"/>
          <w:sz w:val="24"/>
          <w:szCs w:val="24"/>
        </w:rPr>
        <w:t xml:space="preserve"> o fugas</w:t>
      </w:r>
      <w:r w:rsidR="0036405F" w:rsidRPr="005426ED">
        <w:rPr>
          <w:rFonts w:ascii="Arial" w:hAnsi="Arial" w:cs="Arial"/>
          <w:sz w:val="24"/>
          <w:szCs w:val="24"/>
        </w:rPr>
        <w:t>, asi mismo el mal manejo de las grasas retirados en la trampa de grasa</w:t>
      </w:r>
      <w:r w:rsidRPr="005426ED">
        <w:rPr>
          <w:rFonts w:ascii="Arial" w:hAnsi="Arial" w:cs="Arial"/>
          <w:sz w:val="24"/>
          <w:szCs w:val="24"/>
        </w:rPr>
        <w:t>.</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b/>
          <w:i/>
          <w:sz w:val="24"/>
          <w:szCs w:val="24"/>
          <w:lang w:val="es-CO"/>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Objetivo</w:t>
      </w:r>
      <w:r w:rsidRPr="005426ED">
        <w:rPr>
          <w:rFonts w:ascii="Arial" w:hAnsi="Arial" w:cs="Arial"/>
          <w:i/>
          <w:sz w:val="24"/>
          <w:szCs w:val="24"/>
        </w:rPr>
        <w:t>.</w:t>
      </w:r>
      <w:r w:rsidRPr="005426ED">
        <w:rPr>
          <w:rFonts w:ascii="Arial" w:hAnsi="Arial" w:cs="Arial"/>
          <w:sz w:val="24"/>
          <w:szCs w:val="24"/>
        </w:rPr>
        <w:t xml:space="preserve">  Reducir la contaminación de los suelos y aguas ocasionada por derrames de combustibles durante </w:t>
      </w:r>
      <w:r w:rsidR="000C6F45" w:rsidRPr="005426ED">
        <w:rPr>
          <w:rFonts w:ascii="Arial" w:hAnsi="Arial" w:cs="Arial"/>
          <w:sz w:val="24"/>
          <w:szCs w:val="24"/>
        </w:rPr>
        <w:t xml:space="preserve">la </w:t>
      </w:r>
      <w:r w:rsidRPr="005426ED">
        <w:rPr>
          <w:rFonts w:ascii="Arial" w:hAnsi="Arial" w:cs="Arial"/>
          <w:sz w:val="24"/>
          <w:szCs w:val="24"/>
        </w:rPr>
        <w:t>transferencia en el lugar</w:t>
      </w:r>
      <w:r w:rsidR="000C6F45" w:rsidRPr="005426ED">
        <w:rPr>
          <w:rFonts w:ascii="Arial" w:hAnsi="Arial" w:cs="Arial"/>
          <w:sz w:val="24"/>
          <w:szCs w:val="24"/>
        </w:rPr>
        <w:t xml:space="preserve"> y revisar los posibles puntos de fugas</w:t>
      </w:r>
      <w:r w:rsidR="0036405F" w:rsidRPr="005426ED">
        <w:rPr>
          <w:rFonts w:ascii="Arial" w:hAnsi="Arial" w:cs="Arial"/>
          <w:sz w:val="24"/>
          <w:szCs w:val="24"/>
        </w:rPr>
        <w:t>, asi mismo el área de las trampas de grasas</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p>
    <w:p w:rsidR="006B0D3B" w:rsidRPr="005426ED" w:rsidRDefault="006B0D3B" w:rsidP="007A4A7B">
      <w:pPr>
        <w:tabs>
          <w:tab w:val="left" w:pos="270"/>
          <w:tab w:val="left" w:pos="630"/>
          <w:tab w:val="left" w:pos="900"/>
        </w:tabs>
        <w:spacing w:line="360" w:lineRule="auto"/>
        <w:jc w:val="both"/>
        <w:rPr>
          <w:rFonts w:ascii="Arial" w:hAnsi="Arial" w:cs="Arial"/>
          <w:lang w:eastAsia="en-US"/>
        </w:rPr>
      </w:pPr>
      <w:r w:rsidRPr="005426ED">
        <w:rPr>
          <w:rFonts w:ascii="Arial" w:hAnsi="Arial" w:cs="Arial"/>
          <w:b/>
          <w:lang w:eastAsia="en-US"/>
        </w:rPr>
        <w:t>Área de Acción</w:t>
      </w:r>
      <w:r w:rsidRPr="005426ED">
        <w:rPr>
          <w:rFonts w:ascii="Arial" w:hAnsi="Arial" w:cs="Arial"/>
          <w:lang w:eastAsia="en-US"/>
        </w:rPr>
        <w:t xml:space="preserve">. </w:t>
      </w:r>
      <w:r w:rsidRPr="005426ED">
        <w:rPr>
          <w:rFonts w:ascii="Arial" w:hAnsi="Arial" w:cs="Arial"/>
          <w:bCs/>
        </w:rPr>
        <w:t xml:space="preserve">El área de acción la constituye todo el entorno y área de influencia </w:t>
      </w:r>
      <w:r w:rsidR="00B65359" w:rsidRPr="005426ED">
        <w:rPr>
          <w:rFonts w:ascii="Arial" w:hAnsi="Arial" w:cs="Arial"/>
          <w:bCs/>
        </w:rPr>
        <w:t>de</w:t>
      </w:r>
      <w:r w:rsidR="003E7E28" w:rsidRPr="005426ED">
        <w:rPr>
          <w:rFonts w:ascii="Arial" w:hAnsi="Arial" w:cs="Arial"/>
          <w:b/>
          <w:bCs/>
        </w:rPr>
        <w:t xml:space="preserve"> </w:t>
      </w:r>
      <w:r w:rsidR="00273469">
        <w:rPr>
          <w:rFonts w:ascii="Arial" w:hAnsi="Arial" w:cs="Arial"/>
          <w:b/>
          <w:bCs/>
        </w:rPr>
        <w:t>INSTITUTO DE CIRUGIA PLASTICA ESTETICA Y RECONSTRUCTIVA (INCIPLER)</w:t>
      </w:r>
      <w:r w:rsidR="007A4A7B" w:rsidRPr="005426ED">
        <w:rPr>
          <w:rFonts w:ascii="Arial" w:hAnsi="Arial" w:cs="Arial"/>
          <w:b/>
          <w:bCs/>
        </w:rPr>
        <w:t xml:space="preserve"> </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lang w:val="es-DO"/>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rPr>
      </w:pPr>
      <w:r w:rsidRPr="005426ED">
        <w:rPr>
          <w:rFonts w:ascii="Arial" w:hAnsi="Arial" w:cs="Arial"/>
          <w:b/>
          <w:i/>
          <w:sz w:val="24"/>
          <w:szCs w:val="24"/>
        </w:rPr>
        <w:t>Medidas de acción</w:t>
      </w:r>
      <w:r w:rsidRPr="005426ED">
        <w:rPr>
          <w:rFonts w:ascii="Arial" w:hAnsi="Arial" w:cs="Arial"/>
          <w:b/>
          <w:sz w:val="24"/>
          <w:szCs w:val="24"/>
        </w:rPr>
        <w:t xml:space="preserve">.  </w:t>
      </w:r>
      <w:r w:rsidRPr="005426ED">
        <w:rPr>
          <w:rFonts w:ascii="Arial" w:hAnsi="Arial" w:cs="Arial"/>
          <w:sz w:val="24"/>
          <w:szCs w:val="24"/>
        </w:rPr>
        <w:t>Para alcanzar los objetivos se realizarán las siguientes actividades:</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b/>
          <w:sz w:val="24"/>
          <w:szCs w:val="24"/>
        </w:rPr>
      </w:pP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1.- Revisar y reparar mensualmente y en los casos oportunos, los sistemas de conductos del sistema de abastecimiento de combustibles, los tanques y válvulas de seguridad.</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2.-  Mantenimiento de los equipos, cambio de aceites y  filtros periódicamente.</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 xml:space="preserve">3.- </w:t>
      </w:r>
      <w:r w:rsidR="000C6F45" w:rsidRPr="005426ED">
        <w:rPr>
          <w:rFonts w:ascii="Arial" w:hAnsi="Arial" w:cs="Arial"/>
        </w:rPr>
        <w:t xml:space="preserve">se </w:t>
      </w:r>
      <w:r w:rsidR="0036405F" w:rsidRPr="005426ED">
        <w:rPr>
          <w:rFonts w:ascii="Arial" w:hAnsi="Arial" w:cs="Arial"/>
        </w:rPr>
        <w:t xml:space="preserve">construirá </w:t>
      </w:r>
      <w:r w:rsidRPr="005426ED">
        <w:rPr>
          <w:rFonts w:ascii="Arial" w:hAnsi="Arial" w:cs="Arial"/>
        </w:rPr>
        <w:t>un muro de contención (pileta) con piso impermeable alrededor del tanque de almacenamiento de combustible.</w:t>
      </w:r>
    </w:p>
    <w:p w:rsidR="008C030A" w:rsidRPr="005426ED" w:rsidRDefault="008C030A" w:rsidP="007A4A7B">
      <w:pPr>
        <w:tabs>
          <w:tab w:val="left" w:pos="270"/>
          <w:tab w:val="left" w:pos="630"/>
          <w:tab w:val="left" w:pos="900"/>
        </w:tabs>
        <w:autoSpaceDE w:val="0"/>
        <w:autoSpaceDN w:val="0"/>
        <w:adjustRightInd w:val="0"/>
        <w:spacing w:line="360" w:lineRule="auto"/>
        <w:jc w:val="both"/>
        <w:rPr>
          <w:rFonts w:ascii="Arial" w:hAnsi="Arial" w:cs="Arial"/>
        </w:rPr>
      </w:pPr>
    </w:p>
    <w:p w:rsidR="0036405F" w:rsidRPr="005426ED" w:rsidRDefault="0036405F"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lastRenderedPageBreak/>
        <w:t>4.- Disponer de un área para las grasas retiradas de la trampa de grasas, con sus tanques de almacenamiento de 55 galones y  un muro de contención (pileta) con piso impermeable alrededor del tanque de almacenamiento de combustible</w:t>
      </w:r>
      <w:r w:rsidR="008C030A" w:rsidRPr="005426ED">
        <w:rPr>
          <w:rFonts w:ascii="Arial" w:hAnsi="Arial" w:cs="Arial"/>
        </w:rPr>
        <w:t>.</w:t>
      </w:r>
    </w:p>
    <w:p w:rsidR="008C030A" w:rsidRPr="005426ED" w:rsidRDefault="008C030A" w:rsidP="007A4A7B">
      <w:pPr>
        <w:tabs>
          <w:tab w:val="left" w:pos="270"/>
          <w:tab w:val="left" w:pos="630"/>
          <w:tab w:val="left" w:pos="900"/>
        </w:tabs>
        <w:autoSpaceDE w:val="0"/>
        <w:autoSpaceDN w:val="0"/>
        <w:adjustRightInd w:val="0"/>
        <w:spacing w:line="360" w:lineRule="auto"/>
        <w:jc w:val="both"/>
        <w:rPr>
          <w:rFonts w:ascii="Arial" w:hAnsi="Arial" w:cs="Arial"/>
        </w:rPr>
      </w:pP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4.- Contratar los servicios de retiro de los residuos oleosos por una empresa certificada por la MIMARENA.</w:t>
      </w:r>
    </w:p>
    <w:p w:rsidR="008C030A" w:rsidRPr="005426ED" w:rsidRDefault="008C030A" w:rsidP="007A4A7B">
      <w:pPr>
        <w:tabs>
          <w:tab w:val="left" w:pos="270"/>
          <w:tab w:val="left" w:pos="630"/>
          <w:tab w:val="left" w:pos="900"/>
        </w:tabs>
        <w:autoSpaceDE w:val="0"/>
        <w:autoSpaceDN w:val="0"/>
        <w:adjustRightInd w:val="0"/>
        <w:spacing w:line="360" w:lineRule="auto"/>
        <w:jc w:val="both"/>
        <w:rPr>
          <w:rFonts w:ascii="Arial" w:hAnsi="Arial" w:cs="Arial"/>
        </w:rPr>
      </w:pP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rPr>
      </w:pPr>
      <w:r w:rsidRPr="005426ED">
        <w:rPr>
          <w:rFonts w:ascii="Arial" w:hAnsi="Arial" w:cs="Arial"/>
        </w:rPr>
        <w:t xml:space="preserve">5.- supervisión de los </w:t>
      </w:r>
      <w:r w:rsidR="000C6F45" w:rsidRPr="005426ED">
        <w:rPr>
          <w:rFonts w:ascii="Arial" w:hAnsi="Arial" w:cs="Arial"/>
        </w:rPr>
        <w:t xml:space="preserve">generadores, almacenamiento y tubería de transferencia de combustible, </w:t>
      </w:r>
      <w:r w:rsidRPr="005426ED">
        <w:rPr>
          <w:rFonts w:ascii="Arial" w:hAnsi="Arial" w:cs="Arial"/>
        </w:rPr>
        <w:t xml:space="preserve">para evitar </w:t>
      </w:r>
      <w:r w:rsidR="0082011B" w:rsidRPr="005426ED">
        <w:rPr>
          <w:rFonts w:ascii="Arial" w:hAnsi="Arial" w:cs="Arial"/>
        </w:rPr>
        <w:t>derrames</w:t>
      </w:r>
      <w:r w:rsidRPr="005426ED">
        <w:rPr>
          <w:rFonts w:ascii="Arial" w:hAnsi="Arial" w:cs="Arial"/>
        </w:rPr>
        <w:t xml:space="preserve"> y</w:t>
      </w:r>
      <w:r w:rsidR="0082011B" w:rsidRPr="005426ED">
        <w:rPr>
          <w:rFonts w:ascii="Arial" w:hAnsi="Arial" w:cs="Arial"/>
        </w:rPr>
        <w:t>/</w:t>
      </w:r>
      <w:r w:rsidRPr="005426ED">
        <w:rPr>
          <w:rFonts w:ascii="Arial" w:hAnsi="Arial" w:cs="Arial"/>
        </w:rPr>
        <w:t xml:space="preserve"> o fugas.</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lang w:val="es-DO"/>
        </w:rPr>
      </w:pPr>
    </w:p>
    <w:p w:rsidR="006B0D3B" w:rsidRPr="005426ED" w:rsidRDefault="006B0D3B" w:rsidP="007A4A7B">
      <w:pPr>
        <w:tabs>
          <w:tab w:val="left" w:pos="270"/>
          <w:tab w:val="left" w:pos="630"/>
          <w:tab w:val="left" w:pos="900"/>
        </w:tabs>
        <w:spacing w:line="360" w:lineRule="auto"/>
        <w:jc w:val="both"/>
        <w:rPr>
          <w:rFonts w:ascii="Arial" w:hAnsi="Arial" w:cs="Arial"/>
        </w:rPr>
      </w:pPr>
      <w:r w:rsidRPr="005426ED">
        <w:rPr>
          <w:rFonts w:ascii="Arial" w:hAnsi="Arial" w:cs="Arial"/>
          <w:b/>
          <w:i/>
        </w:rPr>
        <w:t>Partes responsables</w:t>
      </w:r>
      <w:r w:rsidRPr="005426ED">
        <w:rPr>
          <w:rFonts w:ascii="Arial" w:hAnsi="Arial" w:cs="Arial"/>
          <w:i/>
        </w:rPr>
        <w:t>.</w:t>
      </w:r>
      <w:r w:rsidRPr="005426ED">
        <w:rPr>
          <w:rFonts w:ascii="Arial" w:hAnsi="Arial" w:cs="Arial"/>
        </w:rPr>
        <w:t xml:space="preserve">  La persona responsable de llevar y monitorear estas actividades sería el </w:t>
      </w:r>
      <w:r w:rsidR="000C6F45" w:rsidRPr="005426ED">
        <w:rPr>
          <w:rFonts w:ascii="Arial" w:hAnsi="Arial" w:cs="Arial"/>
        </w:rPr>
        <w:t>encargado de Seguridad y Ambiente.</w:t>
      </w: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0C6F45" w:rsidP="007A4A7B">
      <w:pPr>
        <w:tabs>
          <w:tab w:val="left" w:pos="270"/>
          <w:tab w:val="left" w:pos="630"/>
          <w:tab w:val="left" w:pos="900"/>
        </w:tabs>
        <w:spacing w:line="360" w:lineRule="auto"/>
        <w:jc w:val="both"/>
        <w:rPr>
          <w:rFonts w:ascii="Arial" w:hAnsi="Arial" w:cs="Arial"/>
        </w:rPr>
      </w:pPr>
      <w:r w:rsidRPr="005426ED">
        <w:rPr>
          <w:rFonts w:ascii="Arial" w:hAnsi="Arial" w:cs="Arial"/>
          <w:b/>
          <w:i/>
        </w:rPr>
        <w:t>Cronograma</w:t>
      </w:r>
      <w:r w:rsidRPr="005426ED">
        <w:rPr>
          <w:rFonts w:ascii="Arial" w:hAnsi="Arial" w:cs="Arial"/>
        </w:rPr>
        <w:t>. Estas acciones del referido programa, ya se estará implementando.</w:t>
      </w:r>
    </w:p>
    <w:p w:rsidR="000C6F45" w:rsidRPr="005426ED" w:rsidRDefault="000C6F45"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Seguimiento</w:t>
      </w:r>
      <w:r w:rsidRPr="005426ED">
        <w:rPr>
          <w:rFonts w:ascii="Arial" w:hAnsi="Arial" w:cs="Arial"/>
          <w:i/>
          <w:sz w:val="24"/>
          <w:szCs w:val="24"/>
        </w:rPr>
        <w:t>.</w:t>
      </w:r>
      <w:r w:rsidRPr="005426ED">
        <w:rPr>
          <w:rFonts w:ascii="Arial" w:hAnsi="Arial" w:cs="Arial"/>
          <w:sz w:val="24"/>
          <w:szCs w:val="24"/>
        </w:rPr>
        <w:t xml:space="preserve"> Se realizará el seguimiento y evaluación del plan de acción propuesto, en cuanto a logros.  Se prepararán </w:t>
      </w:r>
      <w:r w:rsidR="000C6F45" w:rsidRPr="005426ED">
        <w:rPr>
          <w:rFonts w:ascii="Arial" w:hAnsi="Arial" w:cs="Arial"/>
          <w:sz w:val="24"/>
          <w:szCs w:val="24"/>
        </w:rPr>
        <w:t xml:space="preserve">los </w:t>
      </w:r>
      <w:r w:rsidRPr="005426ED">
        <w:rPr>
          <w:rFonts w:ascii="Arial" w:hAnsi="Arial" w:cs="Arial"/>
          <w:sz w:val="24"/>
          <w:szCs w:val="24"/>
        </w:rPr>
        <w:t xml:space="preserve">informes que detallen las revisiones realizadas </w:t>
      </w:r>
      <w:r w:rsidR="000C6F45" w:rsidRPr="005426ED">
        <w:rPr>
          <w:rFonts w:ascii="Arial" w:hAnsi="Arial" w:cs="Arial"/>
          <w:sz w:val="24"/>
          <w:szCs w:val="24"/>
        </w:rPr>
        <w:t>en las instalaciones</w:t>
      </w:r>
      <w:r w:rsidRPr="005426ED">
        <w:rPr>
          <w:rFonts w:ascii="Arial" w:hAnsi="Arial" w:cs="Arial"/>
          <w:sz w:val="24"/>
          <w:szCs w:val="24"/>
        </w:rPr>
        <w:t>.</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b/>
          <w:i/>
          <w:sz w:val="24"/>
          <w:szCs w:val="24"/>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Costos asociados</w:t>
      </w:r>
      <w:r w:rsidRPr="005426ED">
        <w:rPr>
          <w:rFonts w:ascii="Arial" w:hAnsi="Arial" w:cs="Arial"/>
          <w:sz w:val="24"/>
          <w:szCs w:val="24"/>
        </w:rPr>
        <w:t>.  Monitoreo y mantenimiento, tendrán un costo de RD$</w:t>
      </w:r>
      <w:r w:rsidR="00B65359" w:rsidRPr="005426ED">
        <w:rPr>
          <w:rFonts w:ascii="Arial" w:hAnsi="Arial" w:cs="Arial"/>
          <w:sz w:val="24"/>
          <w:szCs w:val="24"/>
        </w:rPr>
        <w:t> </w:t>
      </w:r>
      <w:r w:rsidRPr="005426ED">
        <w:rPr>
          <w:rFonts w:ascii="Arial" w:hAnsi="Arial" w:cs="Arial"/>
          <w:sz w:val="24"/>
          <w:szCs w:val="24"/>
        </w:rPr>
        <w:t xml:space="preserve">50,000.00. </w:t>
      </w: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0C6F45" w:rsidRPr="005426ED" w:rsidRDefault="000C6F45" w:rsidP="007A4A7B">
      <w:pPr>
        <w:tabs>
          <w:tab w:val="left" w:pos="270"/>
          <w:tab w:val="left" w:pos="630"/>
          <w:tab w:val="left" w:pos="900"/>
        </w:tabs>
        <w:rPr>
          <w:rFonts w:ascii="Arial" w:hAnsi="Arial" w:cs="Arial"/>
          <w:b/>
          <w:lang w:val="es-ES_tradnl"/>
        </w:rPr>
      </w:pPr>
      <w:r w:rsidRPr="005426ED">
        <w:rPr>
          <w:rFonts w:ascii="Arial" w:hAnsi="Arial" w:cs="Arial"/>
          <w:b/>
          <w:lang w:val="es-ES_tradnl"/>
        </w:rPr>
        <w:br w:type="page"/>
      </w:r>
    </w:p>
    <w:p w:rsidR="006B0D3B" w:rsidRPr="005426ED" w:rsidRDefault="006B0D3B" w:rsidP="007A4A7B">
      <w:pPr>
        <w:tabs>
          <w:tab w:val="left" w:pos="270"/>
          <w:tab w:val="left" w:pos="630"/>
          <w:tab w:val="left" w:pos="900"/>
        </w:tabs>
        <w:spacing w:line="360" w:lineRule="auto"/>
        <w:jc w:val="both"/>
        <w:rPr>
          <w:rFonts w:ascii="Arial" w:hAnsi="Arial" w:cs="Arial"/>
          <w:b/>
          <w:lang w:val="es-ES_tradnl"/>
        </w:rPr>
      </w:pPr>
      <w:r w:rsidRPr="005426ED">
        <w:rPr>
          <w:rFonts w:ascii="Arial" w:hAnsi="Arial" w:cs="Arial"/>
          <w:b/>
          <w:lang w:val="es-ES_tradnl"/>
        </w:rPr>
        <w:lastRenderedPageBreak/>
        <w:t>ACCIONES TOMADOS, EN CASO DE DERRAMES DE COMBUSTIBLES</w:t>
      </w:r>
      <w:r w:rsidR="0036405F" w:rsidRPr="005426ED">
        <w:rPr>
          <w:rFonts w:ascii="Arial" w:hAnsi="Arial" w:cs="Arial"/>
          <w:b/>
          <w:lang w:val="es-ES_tradnl"/>
        </w:rPr>
        <w:t xml:space="preserve"> O DERRAMES DE GRASAS DE LA TRAMPA DE GRASA</w:t>
      </w:r>
      <w:r w:rsidRPr="005426ED">
        <w:rPr>
          <w:rFonts w:ascii="Arial" w:hAnsi="Arial" w:cs="Arial"/>
          <w:b/>
          <w:lang w:val="es-ES_tradnl"/>
        </w:rPr>
        <w:t>.</w:t>
      </w:r>
    </w:p>
    <w:p w:rsidR="006B0D3B" w:rsidRPr="005426ED" w:rsidRDefault="006B0D3B" w:rsidP="007A4A7B">
      <w:pPr>
        <w:tabs>
          <w:tab w:val="left" w:pos="270"/>
          <w:tab w:val="left" w:pos="630"/>
          <w:tab w:val="left" w:pos="900"/>
        </w:tabs>
        <w:spacing w:line="360" w:lineRule="auto"/>
        <w:jc w:val="both"/>
        <w:rPr>
          <w:rFonts w:ascii="Arial" w:hAnsi="Arial" w:cs="Arial"/>
          <w:b/>
          <w:spacing w:val="6"/>
          <w:lang w:val="es-ES_tradnl"/>
        </w:rPr>
      </w:pPr>
    </w:p>
    <w:p w:rsidR="006B0D3B" w:rsidRPr="005426ED" w:rsidRDefault="006B0D3B" w:rsidP="007A4A7B">
      <w:pPr>
        <w:tabs>
          <w:tab w:val="left" w:pos="270"/>
          <w:tab w:val="left" w:pos="630"/>
          <w:tab w:val="left" w:pos="900"/>
          <w:tab w:val="left" w:pos="4470"/>
        </w:tabs>
        <w:spacing w:line="360" w:lineRule="auto"/>
        <w:jc w:val="both"/>
        <w:rPr>
          <w:rFonts w:ascii="Arial" w:hAnsi="Arial" w:cs="Arial"/>
          <w:spacing w:val="6"/>
          <w:lang w:val="es-ES_tradnl"/>
        </w:rPr>
      </w:pPr>
      <w:r w:rsidRPr="005426ED">
        <w:rPr>
          <w:rFonts w:ascii="Arial" w:hAnsi="Arial" w:cs="Arial"/>
          <w:spacing w:val="6"/>
          <w:lang w:val="es-ES_tradnl"/>
        </w:rPr>
        <w:t>A continuación se presentan las actividades a realizar si se produce un derrame de combustible</w:t>
      </w:r>
      <w:r w:rsidR="0036405F" w:rsidRPr="005426ED">
        <w:rPr>
          <w:rFonts w:ascii="Arial" w:hAnsi="Arial" w:cs="Arial"/>
          <w:spacing w:val="6"/>
          <w:lang w:val="es-ES_tradnl"/>
        </w:rPr>
        <w:t xml:space="preserve"> o grasas retirado del sistema de tratamiento, específicamente de la trampa de grasas.</w:t>
      </w:r>
    </w:p>
    <w:p w:rsidR="006B0D3B" w:rsidRPr="005426ED" w:rsidRDefault="006B0D3B" w:rsidP="007A4A7B">
      <w:pPr>
        <w:tabs>
          <w:tab w:val="left" w:pos="270"/>
          <w:tab w:val="left" w:pos="630"/>
          <w:tab w:val="left" w:pos="900"/>
          <w:tab w:val="left" w:pos="4470"/>
        </w:tabs>
        <w:spacing w:line="360" w:lineRule="auto"/>
        <w:jc w:val="both"/>
        <w:rPr>
          <w:rFonts w:ascii="Arial" w:hAnsi="Arial" w:cs="Arial"/>
          <w:spacing w:val="6"/>
          <w:lang w:val="es-ES_tradnl"/>
        </w:rPr>
      </w:pPr>
    </w:p>
    <w:p w:rsidR="006B0D3B" w:rsidRPr="005426ED" w:rsidRDefault="0036405F" w:rsidP="007A4A7B">
      <w:pPr>
        <w:tabs>
          <w:tab w:val="left" w:pos="270"/>
          <w:tab w:val="left" w:pos="630"/>
          <w:tab w:val="left" w:pos="709"/>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1-</w:t>
      </w:r>
      <w:r w:rsidR="006B0D3B" w:rsidRPr="005426ED">
        <w:rPr>
          <w:rFonts w:ascii="Arial" w:hAnsi="Arial" w:cs="Arial"/>
          <w:spacing w:val="6"/>
          <w:lang w:val="es-ES_tradnl"/>
        </w:rPr>
        <w:t>) Desalojar inmediatamente del lugar todas las personas que no son necesarias para atender el derrame.</w:t>
      </w:r>
    </w:p>
    <w:p w:rsidR="008C030A" w:rsidRPr="005426ED" w:rsidRDefault="008C030A" w:rsidP="007A4A7B">
      <w:pPr>
        <w:tabs>
          <w:tab w:val="left" w:pos="270"/>
          <w:tab w:val="left" w:pos="630"/>
          <w:tab w:val="left" w:pos="709"/>
          <w:tab w:val="left" w:pos="900"/>
        </w:tabs>
        <w:autoSpaceDE w:val="0"/>
        <w:autoSpaceDN w:val="0"/>
        <w:adjustRightInd w:val="0"/>
        <w:spacing w:line="360" w:lineRule="auto"/>
        <w:jc w:val="both"/>
        <w:rPr>
          <w:rFonts w:ascii="Arial" w:hAnsi="Arial" w:cs="Arial"/>
          <w:spacing w:val="6"/>
          <w:lang w:val="es-ES_tradnl"/>
        </w:rPr>
      </w:pPr>
    </w:p>
    <w:p w:rsidR="006B0D3B" w:rsidRPr="005426ED" w:rsidRDefault="0036405F" w:rsidP="007A4A7B">
      <w:pPr>
        <w:tabs>
          <w:tab w:val="left" w:pos="270"/>
          <w:tab w:val="left" w:pos="630"/>
          <w:tab w:val="left" w:pos="709"/>
          <w:tab w:val="left" w:pos="900"/>
          <w:tab w:val="left" w:pos="4470"/>
        </w:tabs>
        <w:spacing w:line="360" w:lineRule="auto"/>
        <w:jc w:val="both"/>
        <w:rPr>
          <w:rFonts w:ascii="Arial" w:hAnsi="Arial" w:cs="Arial"/>
          <w:spacing w:val="6"/>
          <w:lang w:val="es-ES_tradnl"/>
        </w:rPr>
      </w:pPr>
      <w:r w:rsidRPr="005426ED">
        <w:rPr>
          <w:rFonts w:ascii="Arial" w:hAnsi="Arial" w:cs="Arial"/>
          <w:spacing w:val="6"/>
          <w:lang w:val="es-ES_tradnl"/>
        </w:rPr>
        <w:t>2-</w:t>
      </w:r>
      <w:r w:rsidR="006B0D3B" w:rsidRPr="005426ED">
        <w:rPr>
          <w:rFonts w:ascii="Arial" w:hAnsi="Arial" w:cs="Arial"/>
          <w:spacing w:val="6"/>
          <w:lang w:val="es-ES_tradnl"/>
        </w:rPr>
        <w:t>) Inspeccionar el área e identificar si hay algún riesgo que ponga en riesgo la salud y seguridad.</w:t>
      </w:r>
    </w:p>
    <w:p w:rsidR="008C030A" w:rsidRPr="005426ED" w:rsidRDefault="008C030A" w:rsidP="007A4A7B">
      <w:pPr>
        <w:tabs>
          <w:tab w:val="left" w:pos="270"/>
          <w:tab w:val="left" w:pos="630"/>
          <w:tab w:val="left" w:pos="709"/>
          <w:tab w:val="left" w:pos="900"/>
          <w:tab w:val="left" w:pos="4470"/>
        </w:tabs>
        <w:spacing w:line="360" w:lineRule="auto"/>
        <w:jc w:val="both"/>
        <w:rPr>
          <w:rFonts w:ascii="Arial" w:hAnsi="Arial" w:cs="Arial"/>
          <w:spacing w:val="6"/>
          <w:lang w:val="es-ES_tradnl"/>
        </w:rPr>
      </w:pPr>
    </w:p>
    <w:p w:rsidR="006B0D3B" w:rsidRPr="005426ED" w:rsidRDefault="0036405F" w:rsidP="007A4A7B">
      <w:pPr>
        <w:tabs>
          <w:tab w:val="left" w:pos="270"/>
          <w:tab w:val="left" w:pos="630"/>
          <w:tab w:val="left" w:pos="709"/>
          <w:tab w:val="left" w:pos="900"/>
          <w:tab w:val="left" w:pos="4470"/>
        </w:tabs>
        <w:spacing w:line="360" w:lineRule="auto"/>
        <w:jc w:val="both"/>
        <w:rPr>
          <w:rFonts w:ascii="Arial" w:hAnsi="Arial" w:cs="Arial"/>
          <w:spacing w:val="6"/>
          <w:lang w:val="es-ES_tradnl"/>
        </w:rPr>
      </w:pPr>
      <w:r w:rsidRPr="005426ED">
        <w:rPr>
          <w:rFonts w:ascii="Arial" w:hAnsi="Arial" w:cs="Arial"/>
          <w:spacing w:val="6"/>
          <w:lang w:val="es-ES_tradnl"/>
        </w:rPr>
        <w:t>3-</w:t>
      </w:r>
      <w:r w:rsidR="006B0D3B" w:rsidRPr="005426ED">
        <w:rPr>
          <w:rFonts w:ascii="Arial" w:hAnsi="Arial" w:cs="Arial"/>
          <w:spacing w:val="6"/>
          <w:lang w:val="es-ES_tradnl"/>
        </w:rPr>
        <w:t>) Identificar y utilizar el equipo de protección personal, el cual debe incluir:</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a) gafas de seguridad</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b) guantes</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c) protección respiratoria</w:t>
      </w:r>
    </w:p>
    <w:p w:rsidR="006B0D3B" w:rsidRPr="005426ED" w:rsidRDefault="006B0D3B" w:rsidP="007A4A7B">
      <w:pPr>
        <w:tabs>
          <w:tab w:val="left" w:pos="270"/>
          <w:tab w:val="left" w:pos="630"/>
          <w:tab w:val="left" w:pos="900"/>
          <w:tab w:val="left" w:pos="4470"/>
        </w:tabs>
        <w:spacing w:line="360" w:lineRule="auto"/>
        <w:jc w:val="both"/>
        <w:rPr>
          <w:rFonts w:ascii="Arial" w:hAnsi="Arial" w:cs="Arial"/>
          <w:spacing w:val="6"/>
          <w:lang w:val="es-ES_tradnl"/>
        </w:rPr>
      </w:pPr>
    </w:p>
    <w:p w:rsidR="006B0D3B" w:rsidRPr="005426ED" w:rsidRDefault="0036405F"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4-</w:t>
      </w:r>
      <w:r w:rsidR="006B0D3B" w:rsidRPr="005426ED">
        <w:rPr>
          <w:rFonts w:ascii="Arial" w:hAnsi="Arial" w:cs="Arial"/>
          <w:spacing w:val="6"/>
          <w:lang w:val="es-ES_tradnl"/>
        </w:rPr>
        <w:t>) Si al momento de llegar al lugar, la sustancia aún se está derramando se controla la fuente y se detiene el derrame.</w:t>
      </w:r>
    </w:p>
    <w:p w:rsidR="006B0D3B" w:rsidRPr="005426ED" w:rsidRDefault="006B0D3B" w:rsidP="007A4A7B">
      <w:pPr>
        <w:tabs>
          <w:tab w:val="left" w:pos="270"/>
          <w:tab w:val="left" w:pos="630"/>
          <w:tab w:val="left" w:pos="900"/>
          <w:tab w:val="left" w:pos="4470"/>
        </w:tabs>
        <w:spacing w:line="360" w:lineRule="auto"/>
        <w:jc w:val="both"/>
        <w:rPr>
          <w:rFonts w:ascii="Arial" w:hAnsi="Arial" w:cs="Arial"/>
          <w:spacing w:val="6"/>
          <w:lang w:val="es-ES_tradnl"/>
        </w:rPr>
      </w:pPr>
    </w:p>
    <w:p w:rsidR="006B0D3B" w:rsidRPr="005426ED" w:rsidRDefault="0036405F"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5-</w:t>
      </w:r>
      <w:r w:rsidR="006B0D3B" w:rsidRPr="005426ED">
        <w:rPr>
          <w:rFonts w:ascii="Arial" w:hAnsi="Arial" w:cs="Arial"/>
          <w:spacing w:val="6"/>
          <w:lang w:val="es-ES_tradnl"/>
        </w:rPr>
        <w:t>) Se vierte suficiente material absorbente alrededor del líquido derramado. Para cantidades pequeñas de sustancias inflamables se usaran material absorbente no reactivo como vermiculita, arena o almohadillas.</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p>
    <w:p w:rsidR="006B0D3B" w:rsidRPr="005426ED" w:rsidRDefault="0036405F"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6-</w:t>
      </w:r>
      <w:r w:rsidR="006B0D3B" w:rsidRPr="005426ED">
        <w:rPr>
          <w:rFonts w:ascii="Arial" w:hAnsi="Arial" w:cs="Arial"/>
          <w:spacing w:val="6"/>
          <w:lang w:val="es-ES_tradnl"/>
        </w:rPr>
        <w:t>) Eliminar toda fuente de calor o ignición.</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p>
    <w:p w:rsidR="006B0D3B" w:rsidRPr="005426ED" w:rsidRDefault="0036405F"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7-</w:t>
      </w:r>
      <w:r w:rsidR="006B0D3B" w:rsidRPr="005426ED">
        <w:rPr>
          <w:rFonts w:ascii="Arial" w:hAnsi="Arial" w:cs="Arial"/>
          <w:spacing w:val="6"/>
          <w:lang w:val="es-ES_tradnl"/>
        </w:rPr>
        <w:t>) No tocar ni caminar sobre el material derramado para evitar accidente.</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br/>
        <w:t>8-) En caso de que el derrame sea mayor se comunicara oficialmente al Cuerpo de Bomberos y MIMARENA.</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p>
    <w:p w:rsidR="006B0D3B" w:rsidRPr="005426ED" w:rsidRDefault="0036405F"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9-</w:t>
      </w:r>
      <w:r w:rsidR="006B0D3B" w:rsidRPr="005426ED">
        <w:rPr>
          <w:rFonts w:ascii="Arial" w:hAnsi="Arial" w:cs="Arial"/>
          <w:spacing w:val="6"/>
          <w:lang w:val="es-ES_tradnl"/>
        </w:rPr>
        <w:t>) Luego de tener controlado el derrame,</w:t>
      </w:r>
      <w:r w:rsidR="00FA5015">
        <w:rPr>
          <w:rFonts w:ascii="Arial" w:hAnsi="Arial" w:cs="Arial"/>
          <w:spacing w:val="6"/>
          <w:lang w:val="es-ES_tradnl"/>
        </w:rPr>
        <w:t xml:space="preserve"> </w:t>
      </w:r>
      <w:r w:rsidR="006B0D3B" w:rsidRPr="005426ED">
        <w:rPr>
          <w:rFonts w:ascii="Arial" w:hAnsi="Arial" w:cs="Arial"/>
          <w:spacing w:val="6"/>
          <w:lang w:val="es-ES_tradnl"/>
        </w:rPr>
        <w:t xml:space="preserve">se evaluara el nivel de contaminación provocado y se implementan las medidas correctivas y se  evalúan las medidas preventivas. </w:t>
      </w:r>
    </w:p>
    <w:p w:rsidR="002711D8" w:rsidRPr="005426ED" w:rsidRDefault="002711D8"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p>
    <w:p w:rsidR="002711D8" w:rsidRPr="005426ED" w:rsidRDefault="002711D8"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r w:rsidRPr="005426ED">
        <w:rPr>
          <w:rFonts w:ascii="Arial" w:hAnsi="Arial" w:cs="Arial"/>
          <w:spacing w:val="6"/>
          <w:lang w:val="es-ES_tradnl"/>
        </w:rPr>
        <w:t xml:space="preserve">Nota: Todas las acciones </w:t>
      </w:r>
      <w:r w:rsidR="008C030A" w:rsidRPr="005426ED">
        <w:rPr>
          <w:rFonts w:ascii="Arial" w:hAnsi="Arial" w:cs="Arial"/>
          <w:spacing w:val="6"/>
          <w:lang w:val="es-ES_tradnl"/>
        </w:rPr>
        <w:t>realizadas</w:t>
      </w:r>
      <w:r w:rsidRPr="005426ED">
        <w:rPr>
          <w:rFonts w:ascii="Arial" w:hAnsi="Arial" w:cs="Arial"/>
          <w:spacing w:val="6"/>
          <w:lang w:val="es-ES_tradnl"/>
        </w:rPr>
        <w:t xml:space="preserve"> para limpieza y retención de derrames de sustancias peligrosas, como son combustible o grasas, serán almacenadas y despachado a una empresa prestadora de servicios registrado en el Ministerio.</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b/>
          <w:spacing w:val="6"/>
          <w:lang w:val="es-ES_tradnl"/>
        </w:rPr>
      </w:pPr>
      <w:r w:rsidRPr="005426ED">
        <w:rPr>
          <w:rFonts w:ascii="Arial" w:hAnsi="Arial" w:cs="Arial"/>
          <w:b/>
          <w:spacing w:val="6"/>
          <w:lang w:val="es-ES_tradnl"/>
        </w:rPr>
        <w:t>Medidas Preventivas:</w:t>
      </w:r>
    </w:p>
    <w:p w:rsidR="006B0D3B" w:rsidRPr="005426ED" w:rsidRDefault="006B0D3B" w:rsidP="007A4A7B">
      <w:pPr>
        <w:tabs>
          <w:tab w:val="left" w:pos="270"/>
          <w:tab w:val="left" w:pos="630"/>
          <w:tab w:val="left" w:pos="900"/>
        </w:tabs>
        <w:autoSpaceDE w:val="0"/>
        <w:autoSpaceDN w:val="0"/>
        <w:adjustRightInd w:val="0"/>
        <w:spacing w:line="360" w:lineRule="auto"/>
        <w:jc w:val="both"/>
        <w:rPr>
          <w:rFonts w:ascii="Arial" w:hAnsi="Arial" w:cs="Arial"/>
          <w:b/>
          <w:spacing w:val="6"/>
          <w:lang w:val="es-ES_tradnl"/>
        </w:rPr>
      </w:pPr>
    </w:p>
    <w:p w:rsidR="006B0D3B" w:rsidRPr="005426ED" w:rsidRDefault="006B0D3B" w:rsidP="00B4563C">
      <w:pPr>
        <w:numPr>
          <w:ilvl w:val="0"/>
          <w:numId w:val="5"/>
        </w:numPr>
        <w:tabs>
          <w:tab w:val="left" w:pos="270"/>
          <w:tab w:val="left" w:pos="630"/>
          <w:tab w:val="left" w:pos="900"/>
        </w:tabs>
        <w:autoSpaceDE w:val="0"/>
        <w:autoSpaceDN w:val="0"/>
        <w:adjustRightInd w:val="0"/>
        <w:spacing w:line="360" w:lineRule="auto"/>
        <w:ind w:firstLine="0"/>
        <w:jc w:val="both"/>
        <w:rPr>
          <w:rFonts w:ascii="Arial" w:hAnsi="Arial" w:cs="Arial"/>
          <w:spacing w:val="6"/>
          <w:lang w:val="es-ES_tradnl"/>
        </w:rPr>
      </w:pPr>
      <w:r w:rsidRPr="005426ED">
        <w:rPr>
          <w:rFonts w:ascii="Arial" w:hAnsi="Arial" w:cs="Arial"/>
          <w:spacing w:val="6"/>
          <w:lang w:val="es-ES_tradnl"/>
        </w:rPr>
        <w:t>Controlar las operaciones de trasvase de combustibles</w:t>
      </w:r>
      <w:r w:rsidR="002711D8" w:rsidRPr="005426ED">
        <w:rPr>
          <w:rFonts w:ascii="Arial" w:hAnsi="Arial" w:cs="Arial"/>
          <w:spacing w:val="6"/>
          <w:lang w:val="es-ES_tradnl"/>
        </w:rPr>
        <w:t xml:space="preserve"> y grasas retirado de la trampa de grasa</w:t>
      </w:r>
      <w:r w:rsidRPr="005426ED">
        <w:rPr>
          <w:rFonts w:ascii="Arial" w:hAnsi="Arial" w:cs="Arial"/>
          <w:spacing w:val="6"/>
          <w:lang w:val="es-ES_tradnl"/>
        </w:rPr>
        <w:t>.</w:t>
      </w:r>
    </w:p>
    <w:p w:rsidR="008C030A" w:rsidRPr="005426ED" w:rsidRDefault="008C030A" w:rsidP="007A4A7B">
      <w:pPr>
        <w:tabs>
          <w:tab w:val="left" w:pos="270"/>
          <w:tab w:val="left" w:pos="630"/>
          <w:tab w:val="left" w:pos="900"/>
        </w:tabs>
        <w:autoSpaceDE w:val="0"/>
        <w:autoSpaceDN w:val="0"/>
        <w:adjustRightInd w:val="0"/>
        <w:spacing w:line="360" w:lineRule="auto"/>
        <w:jc w:val="both"/>
        <w:rPr>
          <w:rFonts w:ascii="Arial" w:hAnsi="Arial" w:cs="Arial"/>
          <w:spacing w:val="6"/>
          <w:lang w:val="es-ES_tradnl"/>
        </w:rPr>
      </w:pPr>
    </w:p>
    <w:p w:rsidR="006B0D3B" w:rsidRPr="005426ED" w:rsidRDefault="006B0D3B" w:rsidP="00B4563C">
      <w:pPr>
        <w:numPr>
          <w:ilvl w:val="0"/>
          <w:numId w:val="5"/>
        </w:numPr>
        <w:tabs>
          <w:tab w:val="left" w:pos="270"/>
          <w:tab w:val="left" w:pos="630"/>
          <w:tab w:val="left" w:pos="900"/>
        </w:tabs>
        <w:autoSpaceDE w:val="0"/>
        <w:autoSpaceDN w:val="0"/>
        <w:adjustRightInd w:val="0"/>
        <w:spacing w:line="360" w:lineRule="auto"/>
        <w:ind w:firstLine="0"/>
        <w:jc w:val="both"/>
        <w:rPr>
          <w:rFonts w:ascii="Arial" w:hAnsi="Arial" w:cs="Arial"/>
          <w:spacing w:val="6"/>
          <w:lang w:val="es-ES_tradnl"/>
        </w:rPr>
      </w:pPr>
      <w:r w:rsidRPr="005426ED">
        <w:rPr>
          <w:rFonts w:ascii="Arial" w:hAnsi="Arial" w:cs="Arial"/>
          <w:spacing w:val="6"/>
          <w:lang w:val="es-ES_tradnl"/>
        </w:rPr>
        <w:t xml:space="preserve">Inspeccionar continuamente el estado de los contenedores y tuberías de combustibles. </w:t>
      </w:r>
    </w:p>
    <w:p w:rsidR="006B0D3B" w:rsidRPr="005426ED" w:rsidRDefault="006B0D3B" w:rsidP="007A4A7B">
      <w:pPr>
        <w:tabs>
          <w:tab w:val="left" w:pos="270"/>
          <w:tab w:val="left" w:pos="630"/>
          <w:tab w:val="left" w:pos="900"/>
        </w:tabs>
        <w:spacing w:line="360" w:lineRule="auto"/>
        <w:jc w:val="both"/>
        <w:rPr>
          <w:rFonts w:ascii="Arial" w:hAnsi="Arial" w:cs="Arial"/>
          <w:b/>
          <w:spacing w:val="6"/>
          <w:lang w:val="es-ES_tradnl"/>
        </w:rPr>
      </w:pPr>
    </w:p>
    <w:p w:rsidR="006B0D3B" w:rsidRPr="005426ED" w:rsidRDefault="006B0D3B" w:rsidP="007A4A7B">
      <w:pPr>
        <w:tabs>
          <w:tab w:val="left" w:pos="270"/>
          <w:tab w:val="left" w:pos="630"/>
          <w:tab w:val="left" w:pos="900"/>
        </w:tabs>
        <w:spacing w:line="360" w:lineRule="auto"/>
        <w:jc w:val="both"/>
        <w:rPr>
          <w:rFonts w:ascii="Arial" w:hAnsi="Arial" w:cs="Arial"/>
          <w:lang w:eastAsia="en-US"/>
        </w:rPr>
      </w:pPr>
    </w:p>
    <w:p w:rsidR="000C6F45" w:rsidRPr="005426ED" w:rsidRDefault="000C6F45" w:rsidP="007A4A7B">
      <w:pPr>
        <w:tabs>
          <w:tab w:val="left" w:pos="270"/>
          <w:tab w:val="left" w:pos="630"/>
          <w:tab w:val="left" w:pos="900"/>
        </w:tabs>
        <w:rPr>
          <w:rFonts w:ascii="Arial" w:hAnsi="Arial" w:cs="Arial"/>
          <w:b/>
        </w:rPr>
      </w:pPr>
      <w:r w:rsidRPr="005426ED">
        <w:rPr>
          <w:rFonts w:ascii="Arial" w:hAnsi="Arial" w:cs="Arial"/>
          <w:b/>
        </w:rPr>
        <w:br w:type="page"/>
      </w:r>
    </w:p>
    <w:p w:rsidR="006B0D3B" w:rsidRPr="005426ED" w:rsidRDefault="000C6F45" w:rsidP="00D94646">
      <w:pPr>
        <w:pStyle w:val="a1"/>
      </w:pPr>
      <w:r w:rsidRPr="005426ED">
        <w:lastRenderedPageBreak/>
        <w:t xml:space="preserve">3.5. </w:t>
      </w:r>
      <w:r w:rsidR="006B0D3B" w:rsidRPr="005426ED">
        <w:t xml:space="preserve">Ficha– MANEJO DE LOS RESIDUOS SOLIDOS.  </w:t>
      </w: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r w:rsidRPr="005426ED">
        <w:rPr>
          <w:rFonts w:ascii="Arial" w:hAnsi="Arial" w:cs="Arial"/>
          <w:b/>
          <w:i/>
          <w:sz w:val="24"/>
          <w:szCs w:val="24"/>
        </w:rPr>
        <w:t>Generalidades</w:t>
      </w:r>
      <w:r w:rsidRPr="005426ED">
        <w:rPr>
          <w:rFonts w:ascii="Arial" w:hAnsi="Arial" w:cs="Arial"/>
          <w:b/>
          <w:sz w:val="24"/>
          <w:szCs w:val="24"/>
        </w:rPr>
        <w:t>.</w:t>
      </w:r>
      <w:r w:rsidRPr="005426ED">
        <w:rPr>
          <w:rFonts w:ascii="Arial" w:eastAsia="MS Mincho" w:hAnsi="Arial" w:cs="Arial"/>
          <w:sz w:val="24"/>
          <w:szCs w:val="24"/>
        </w:rPr>
        <w:t xml:space="preserve">  Este impacto se refiere a la </w:t>
      </w:r>
      <w:r w:rsidR="00701354" w:rsidRPr="005426ED">
        <w:rPr>
          <w:rFonts w:ascii="Arial" w:eastAsia="MS Mincho" w:hAnsi="Arial" w:cs="Arial"/>
          <w:sz w:val="24"/>
          <w:szCs w:val="24"/>
        </w:rPr>
        <w:t>a</w:t>
      </w:r>
      <w:r w:rsidRPr="005426ED">
        <w:rPr>
          <w:rFonts w:ascii="Arial" w:hAnsi="Arial" w:cs="Arial"/>
          <w:bCs/>
          <w:sz w:val="24"/>
          <w:szCs w:val="24"/>
          <w:lang w:val="es-DO" w:eastAsia="ar-SA"/>
        </w:rPr>
        <w:t>lteración de la calidad del suelo por el mal manejo o disposición de residuos sólidos</w:t>
      </w:r>
      <w:r w:rsidR="0055201F" w:rsidRPr="005426ED">
        <w:rPr>
          <w:rFonts w:ascii="Arial" w:hAnsi="Arial" w:cs="Arial"/>
          <w:bCs/>
          <w:sz w:val="24"/>
          <w:szCs w:val="24"/>
          <w:lang w:val="es-DO" w:eastAsia="ar-SA"/>
        </w:rPr>
        <w:t xml:space="preserve"> peligrosos y no peligrosos</w:t>
      </w:r>
      <w:r w:rsidRPr="005426ED">
        <w:rPr>
          <w:rFonts w:ascii="Arial" w:eastAsia="MS Mincho" w:hAnsi="Arial" w:cs="Arial"/>
          <w:sz w:val="24"/>
          <w:szCs w:val="24"/>
        </w:rPr>
        <w:t>.</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p>
    <w:p w:rsidR="006B0D3B" w:rsidRPr="005426ED" w:rsidRDefault="006B0D3B" w:rsidP="007A4A7B">
      <w:pPr>
        <w:tabs>
          <w:tab w:val="left" w:pos="270"/>
          <w:tab w:val="left" w:pos="630"/>
          <w:tab w:val="left" w:pos="900"/>
        </w:tabs>
        <w:suppressAutoHyphens/>
        <w:spacing w:line="360" w:lineRule="auto"/>
        <w:jc w:val="both"/>
        <w:rPr>
          <w:rFonts w:ascii="Arial" w:eastAsia="MS Mincho" w:hAnsi="Arial" w:cs="Arial"/>
        </w:rPr>
      </w:pPr>
      <w:r w:rsidRPr="005426ED">
        <w:rPr>
          <w:rFonts w:ascii="Arial" w:eastAsia="MS Mincho" w:hAnsi="Arial" w:cs="Arial"/>
          <w:b/>
          <w:i/>
        </w:rPr>
        <w:t>Impacto Ambiental</w:t>
      </w:r>
      <w:r w:rsidRPr="005426ED">
        <w:rPr>
          <w:rFonts w:ascii="Arial" w:eastAsia="MS Mincho" w:hAnsi="Arial" w:cs="Arial"/>
          <w:i/>
        </w:rPr>
        <w:t>.</w:t>
      </w:r>
      <w:r w:rsidRPr="005426ED">
        <w:rPr>
          <w:rFonts w:ascii="Arial" w:hAnsi="Arial" w:cs="Arial"/>
        </w:rPr>
        <w:t xml:space="preserve">  Aumento de la presión sobre los recursos suelo y agua</w:t>
      </w:r>
      <w:r w:rsidRPr="005426ED">
        <w:rPr>
          <w:rFonts w:ascii="Arial" w:hAnsi="Arial" w:cs="Arial"/>
          <w:bCs/>
        </w:rPr>
        <w:t xml:space="preserve"> y afectación de la calidad por el mal manejo y disposición de residuos sólidos.</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Objetivo</w:t>
      </w:r>
      <w:r w:rsidRPr="005426ED">
        <w:rPr>
          <w:rFonts w:ascii="Arial" w:hAnsi="Arial" w:cs="Arial"/>
          <w:i/>
          <w:sz w:val="24"/>
          <w:szCs w:val="24"/>
        </w:rPr>
        <w:t>.</w:t>
      </w:r>
      <w:r w:rsidR="00FA5015">
        <w:rPr>
          <w:rFonts w:ascii="Arial" w:hAnsi="Arial" w:cs="Arial"/>
          <w:i/>
          <w:sz w:val="24"/>
          <w:szCs w:val="24"/>
        </w:rPr>
        <w:t xml:space="preserve"> </w:t>
      </w:r>
      <w:r w:rsidRPr="005426ED">
        <w:rPr>
          <w:rFonts w:ascii="Arial" w:hAnsi="Arial" w:cs="Arial"/>
          <w:bCs/>
          <w:sz w:val="24"/>
          <w:szCs w:val="24"/>
        </w:rPr>
        <w:t xml:space="preserve">Identificar, caracterizar y disponer adecuadamente los residuos sólidos generados en la </w:t>
      </w:r>
      <w:r w:rsidR="0055201F" w:rsidRPr="005426ED">
        <w:rPr>
          <w:rFonts w:ascii="Arial" w:hAnsi="Arial" w:cs="Arial"/>
          <w:bCs/>
          <w:sz w:val="24"/>
          <w:szCs w:val="24"/>
        </w:rPr>
        <w:t xml:space="preserve">producción de </w:t>
      </w:r>
      <w:r w:rsidR="00736B82" w:rsidRPr="005426ED">
        <w:rPr>
          <w:rFonts w:ascii="Arial" w:hAnsi="Arial" w:cs="Arial"/>
          <w:bCs/>
          <w:sz w:val="24"/>
          <w:szCs w:val="24"/>
        </w:rPr>
        <w:t>El Proyecto</w:t>
      </w:r>
      <w:r w:rsidRPr="005426ED">
        <w:rPr>
          <w:rFonts w:ascii="Arial" w:hAnsi="Arial" w:cs="Arial"/>
          <w:bCs/>
          <w:sz w:val="24"/>
          <w:szCs w:val="24"/>
        </w:rPr>
        <w:t>.</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rPr>
      </w:pPr>
    </w:p>
    <w:p w:rsidR="006B0D3B" w:rsidRPr="005426ED" w:rsidRDefault="006B0D3B" w:rsidP="007A4A7B">
      <w:pPr>
        <w:tabs>
          <w:tab w:val="left" w:pos="270"/>
          <w:tab w:val="left" w:pos="630"/>
          <w:tab w:val="left" w:pos="900"/>
        </w:tabs>
        <w:spacing w:line="360" w:lineRule="auto"/>
        <w:jc w:val="both"/>
        <w:rPr>
          <w:rFonts w:ascii="Arial" w:hAnsi="Arial" w:cs="Arial"/>
          <w:lang w:eastAsia="en-US"/>
        </w:rPr>
      </w:pPr>
      <w:r w:rsidRPr="005426ED">
        <w:rPr>
          <w:rFonts w:ascii="Arial" w:hAnsi="Arial" w:cs="Arial"/>
          <w:b/>
          <w:lang w:eastAsia="en-US"/>
        </w:rPr>
        <w:t>Área de Acción</w:t>
      </w:r>
      <w:r w:rsidRPr="005426ED">
        <w:rPr>
          <w:rFonts w:ascii="Arial" w:hAnsi="Arial" w:cs="Arial"/>
          <w:lang w:eastAsia="en-US"/>
        </w:rPr>
        <w:t xml:space="preserve">. </w:t>
      </w:r>
      <w:r w:rsidRPr="005426ED">
        <w:rPr>
          <w:rFonts w:ascii="Arial" w:hAnsi="Arial" w:cs="Arial"/>
          <w:bCs/>
        </w:rPr>
        <w:t xml:space="preserve">El área de acción la constituye todo el entorno </w:t>
      </w:r>
      <w:r w:rsidR="00B65359" w:rsidRPr="005426ED">
        <w:rPr>
          <w:rFonts w:ascii="Arial" w:hAnsi="Arial" w:cs="Arial"/>
          <w:bCs/>
        </w:rPr>
        <w:t>de</w:t>
      </w:r>
      <w:r w:rsidR="003E7E28" w:rsidRPr="005426ED">
        <w:rPr>
          <w:rFonts w:ascii="Arial" w:hAnsi="Arial" w:cs="Arial"/>
          <w:b/>
          <w:bCs/>
        </w:rPr>
        <w:t xml:space="preserve"> </w:t>
      </w:r>
      <w:r w:rsidR="00273469">
        <w:rPr>
          <w:rFonts w:ascii="Arial" w:hAnsi="Arial" w:cs="Arial"/>
          <w:b/>
          <w:bCs/>
        </w:rPr>
        <w:t>INSTITUTO DE CIRUGIA PLASTICA ESTETICA Y RECONSTRUCTIVA (INCIPLER)</w:t>
      </w:r>
      <w:r w:rsidR="007A4A7B" w:rsidRPr="005426ED">
        <w:rPr>
          <w:rFonts w:ascii="Arial" w:hAnsi="Arial" w:cs="Arial"/>
          <w:b/>
          <w:bCs/>
        </w:rPr>
        <w:t xml:space="preserve"> </w:t>
      </w: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eastAsia="MS Mincho" w:hAnsi="Arial" w:cs="Arial"/>
          <w:snapToGrid/>
          <w:sz w:val="24"/>
          <w:szCs w:val="24"/>
          <w:lang w:val="es-DO"/>
        </w:rPr>
      </w:pPr>
    </w:p>
    <w:p w:rsidR="006B0D3B" w:rsidRPr="005426ED" w:rsidRDefault="006B0D3B" w:rsidP="007A4A7B">
      <w:pPr>
        <w:pStyle w:val="Vieta"/>
        <w:tabs>
          <w:tab w:val="clear" w:pos="360"/>
          <w:tab w:val="left" w:pos="270"/>
          <w:tab w:val="left" w:pos="630"/>
          <w:tab w:val="left" w:pos="900"/>
        </w:tabs>
        <w:spacing w:line="360" w:lineRule="auto"/>
        <w:ind w:left="0" w:firstLine="0"/>
        <w:rPr>
          <w:rFonts w:ascii="Arial" w:hAnsi="Arial" w:cs="Arial"/>
          <w:sz w:val="24"/>
          <w:szCs w:val="24"/>
        </w:rPr>
      </w:pPr>
      <w:r w:rsidRPr="005426ED">
        <w:rPr>
          <w:rFonts w:ascii="Arial" w:hAnsi="Arial" w:cs="Arial"/>
          <w:b/>
          <w:i/>
          <w:sz w:val="24"/>
          <w:szCs w:val="24"/>
        </w:rPr>
        <w:t>Medidas de acción</w:t>
      </w:r>
      <w:r w:rsidRPr="005426ED">
        <w:rPr>
          <w:rFonts w:ascii="Arial" w:hAnsi="Arial" w:cs="Arial"/>
          <w:b/>
          <w:sz w:val="24"/>
          <w:szCs w:val="24"/>
        </w:rPr>
        <w:t xml:space="preserve">.  </w:t>
      </w:r>
      <w:r w:rsidRPr="005426ED">
        <w:rPr>
          <w:rFonts w:ascii="Arial" w:hAnsi="Arial" w:cs="Arial"/>
          <w:sz w:val="24"/>
          <w:szCs w:val="24"/>
        </w:rPr>
        <w:t xml:space="preserve">Para alcanzar los objetivos se realizarán las siguientes actividades: </w:t>
      </w:r>
    </w:p>
    <w:p w:rsidR="006B0D3B" w:rsidRPr="005426ED" w:rsidRDefault="0055201F" w:rsidP="00B4563C">
      <w:pPr>
        <w:pStyle w:val="Vieta"/>
        <w:numPr>
          <w:ilvl w:val="0"/>
          <w:numId w:val="7"/>
        </w:numPr>
        <w:tabs>
          <w:tab w:val="left" w:pos="270"/>
          <w:tab w:val="left" w:pos="630"/>
          <w:tab w:val="left" w:pos="900"/>
        </w:tabs>
        <w:spacing w:line="360" w:lineRule="auto"/>
        <w:ind w:left="0" w:firstLine="0"/>
        <w:rPr>
          <w:rFonts w:ascii="Arial" w:hAnsi="Arial" w:cs="Arial"/>
          <w:bCs/>
          <w:sz w:val="24"/>
          <w:szCs w:val="24"/>
        </w:rPr>
      </w:pPr>
      <w:r w:rsidRPr="005426ED">
        <w:rPr>
          <w:rFonts w:ascii="Arial" w:hAnsi="Arial" w:cs="Arial"/>
          <w:sz w:val="24"/>
          <w:szCs w:val="24"/>
        </w:rPr>
        <w:t xml:space="preserve">Los </w:t>
      </w:r>
      <w:r w:rsidR="006B0D3B" w:rsidRPr="005426ED">
        <w:rPr>
          <w:rFonts w:ascii="Arial" w:hAnsi="Arial" w:cs="Arial"/>
          <w:sz w:val="24"/>
          <w:szCs w:val="24"/>
        </w:rPr>
        <w:t>residuos serán clasificados por su composición</w:t>
      </w:r>
      <w:r w:rsidRPr="005426ED">
        <w:rPr>
          <w:rFonts w:ascii="Arial" w:hAnsi="Arial" w:cs="Arial"/>
          <w:sz w:val="24"/>
          <w:szCs w:val="24"/>
        </w:rPr>
        <w:t xml:space="preserve">, y </w:t>
      </w:r>
      <w:r w:rsidR="007E5B12" w:rsidRPr="005426ED">
        <w:rPr>
          <w:rFonts w:ascii="Arial" w:hAnsi="Arial" w:cs="Arial"/>
          <w:sz w:val="24"/>
          <w:szCs w:val="24"/>
        </w:rPr>
        <w:t>serán</w:t>
      </w:r>
      <w:r w:rsidRPr="005426ED">
        <w:rPr>
          <w:rFonts w:ascii="Arial" w:hAnsi="Arial" w:cs="Arial"/>
          <w:sz w:val="24"/>
          <w:szCs w:val="24"/>
        </w:rPr>
        <w:t xml:space="preserve"> almacenados para su revaloración o </w:t>
      </w:r>
      <w:r w:rsidR="008C030A" w:rsidRPr="005426ED">
        <w:rPr>
          <w:rFonts w:ascii="Arial" w:hAnsi="Arial" w:cs="Arial"/>
          <w:sz w:val="24"/>
          <w:szCs w:val="24"/>
        </w:rPr>
        <w:t>rehúso</w:t>
      </w:r>
      <w:r w:rsidR="006B0D3B" w:rsidRPr="005426ED">
        <w:rPr>
          <w:rFonts w:ascii="Arial" w:hAnsi="Arial" w:cs="Arial"/>
          <w:sz w:val="24"/>
          <w:szCs w:val="24"/>
        </w:rPr>
        <w:t>.</w:t>
      </w:r>
      <w:r w:rsidRPr="005426ED">
        <w:rPr>
          <w:rFonts w:ascii="Arial" w:hAnsi="Arial" w:cs="Arial"/>
          <w:sz w:val="24"/>
          <w:szCs w:val="24"/>
        </w:rPr>
        <w:t xml:space="preserve"> </w:t>
      </w:r>
      <w:r w:rsidR="008C030A" w:rsidRPr="005426ED">
        <w:rPr>
          <w:rFonts w:ascii="Arial" w:hAnsi="Arial" w:cs="Arial"/>
          <w:sz w:val="24"/>
          <w:szCs w:val="24"/>
        </w:rPr>
        <w:t xml:space="preserve"> </w:t>
      </w:r>
      <w:r w:rsidRPr="005426ED">
        <w:rPr>
          <w:rFonts w:ascii="Arial" w:hAnsi="Arial" w:cs="Arial"/>
          <w:sz w:val="24"/>
          <w:szCs w:val="24"/>
        </w:rPr>
        <w:t xml:space="preserve">En caso de los </w:t>
      </w:r>
      <w:r w:rsidR="007E5B12" w:rsidRPr="005426ED">
        <w:rPr>
          <w:rFonts w:ascii="Arial" w:hAnsi="Arial" w:cs="Arial"/>
          <w:sz w:val="24"/>
          <w:szCs w:val="24"/>
        </w:rPr>
        <w:t>residuos</w:t>
      </w:r>
      <w:r w:rsidRPr="005426ED">
        <w:rPr>
          <w:rFonts w:ascii="Arial" w:hAnsi="Arial" w:cs="Arial"/>
          <w:sz w:val="24"/>
          <w:szCs w:val="24"/>
        </w:rPr>
        <w:t xml:space="preserve"> tipo domiciliario, resto de alimentos </w:t>
      </w:r>
      <w:r w:rsidR="002711D8" w:rsidRPr="005426ED">
        <w:rPr>
          <w:rFonts w:ascii="Arial" w:hAnsi="Arial" w:cs="Arial"/>
          <w:sz w:val="24"/>
          <w:szCs w:val="24"/>
        </w:rPr>
        <w:t xml:space="preserve">y productos </w:t>
      </w:r>
      <w:r w:rsidR="008C030A" w:rsidRPr="005426ED">
        <w:rPr>
          <w:rFonts w:ascii="Arial" w:hAnsi="Arial" w:cs="Arial"/>
          <w:sz w:val="24"/>
          <w:szCs w:val="24"/>
        </w:rPr>
        <w:t>orgánicos</w:t>
      </w:r>
      <w:r w:rsidR="002711D8" w:rsidRPr="005426ED">
        <w:rPr>
          <w:rFonts w:ascii="Arial" w:hAnsi="Arial" w:cs="Arial"/>
          <w:sz w:val="24"/>
          <w:szCs w:val="24"/>
        </w:rPr>
        <w:t xml:space="preserve"> de</w:t>
      </w:r>
      <w:r w:rsidR="00736B82" w:rsidRPr="005426ED">
        <w:rPr>
          <w:rFonts w:ascii="Arial" w:hAnsi="Arial" w:cs="Arial"/>
          <w:bCs/>
        </w:rPr>
        <w:t>l Proyecto</w:t>
      </w:r>
      <w:r w:rsidR="003E7E28" w:rsidRPr="005426ED">
        <w:rPr>
          <w:rFonts w:ascii="Arial" w:hAnsi="Arial" w:cs="Arial"/>
          <w:b/>
          <w:bCs/>
        </w:rPr>
        <w:t xml:space="preserve"> </w:t>
      </w:r>
      <w:r w:rsidR="00273469">
        <w:rPr>
          <w:rFonts w:ascii="Arial" w:hAnsi="Arial" w:cs="Arial"/>
          <w:b/>
          <w:bCs/>
        </w:rPr>
        <w:t>INSTITUTO DE CIRUGIA PLASTICA ESTETICA Y RECONSTRUCTIVA (INCIPLER)</w:t>
      </w:r>
      <w:r w:rsidR="00B65359" w:rsidRPr="005426ED">
        <w:rPr>
          <w:rFonts w:ascii="Arial" w:hAnsi="Arial" w:cs="Arial"/>
          <w:sz w:val="24"/>
          <w:szCs w:val="24"/>
        </w:rPr>
        <w:t xml:space="preserve">, </w:t>
      </w:r>
      <w:r w:rsidR="007E5B12" w:rsidRPr="005426ED">
        <w:rPr>
          <w:rFonts w:ascii="Arial" w:hAnsi="Arial" w:cs="Arial"/>
          <w:sz w:val="24"/>
          <w:szCs w:val="24"/>
        </w:rPr>
        <w:t>serán</w:t>
      </w:r>
      <w:r w:rsidR="002711D8" w:rsidRPr="005426ED">
        <w:rPr>
          <w:rFonts w:ascii="Arial" w:hAnsi="Arial" w:cs="Arial"/>
          <w:sz w:val="24"/>
          <w:szCs w:val="24"/>
        </w:rPr>
        <w:t xml:space="preserve"> almacenados en</w:t>
      </w:r>
      <w:r w:rsidR="00A30E00" w:rsidRPr="005426ED">
        <w:rPr>
          <w:rFonts w:ascii="Arial" w:hAnsi="Arial" w:cs="Arial"/>
          <w:sz w:val="24"/>
          <w:szCs w:val="24"/>
        </w:rPr>
        <w:t xml:space="preserve"> </w:t>
      </w:r>
      <w:r w:rsidRPr="005426ED">
        <w:rPr>
          <w:rFonts w:ascii="Arial" w:hAnsi="Arial" w:cs="Arial"/>
          <w:sz w:val="24"/>
          <w:szCs w:val="24"/>
        </w:rPr>
        <w:t>tanque</w:t>
      </w:r>
      <w:r w:rsidR="002711D8" w:rsidRPr="005426ED">
        <w:rPr>
          <w:rFonts w:ascii="Arial" w:hAnsi="Arial" w:cs="Arial"/>
          <w:sz w:val="24"/>
          <w:szCs w:val="24"/>
        </w:rPr>
        <w:t>s</w:t>
      </w:r>
      <w:r w:rsidR="00A30E00" w:rsidRPr="005426ED">
        <w:rPr>
          <w:rFonts w:ascii="Arial" w:hAnsi="Arial" w:cs="Arial"/>
          <w:sz w:val="24"/>
          <w:szCs w:val="24"/>
        </w:rPr>
        <w:t xml:space="preserve"> </w:t>
      </w:r>
      <w:r w:rsidR="002711D8" w:rsidRPr="005426ED">
        <w:rPr>
          <w:rFonts w:ascii="Arial" w:hAnsi="Arial" w:cs="Arial"/>
          <w:sz w:val="24"/>
          <w:szCs w:val="24"/>
        </w:rPr>
        <w:t xml:space="preserve">de 55 galones </w:t>
      </w:r>
      <w:r w:rsidRPr="005426ED">
        <w:rPr>
          <w:rFonts w:ascii="Arial" w:hAnsi="Arial" w:cs="Arial"/>
          <w:sz w:val="24"/>
          <w:szCs w:val="24"/>
        </w:rPr>
        <w:t xml:space="preserve">y retirado por </w:t>
      </w:r>
      <w:r w:rsidR="00B65359" w:rsidRPr="005426ED">
        <w:rPr>
          <w:rFonts w:ascii="Arial" w:hAnsi="Arial" w:cs="Arial"/>
          <w:sz w:val="24"/>
          <w:szCs w:val="24"/>
        </w:rPr>
        <w:t>el ayuntamiento local</w:t>
      </w:r>
      <w:r w:rsidRPr="005426ED">
        <w:rPr>
          <w:rFonts w:ascii="Arial" w:hAnsi="Arial" w:cs="Arial"/>
          <w:sz w:val="24"/>
          <w:szCs w:val="24"/>
        </w:rPr>
        <w:t>.</w:t>
      </w:r>
    </w:p>
    <w:p w:rsidR="008C030A" w:rsidRPr="005426ED" w:rsidRDefault="008C030A" w:rsidP="007A4A7B">
      <w:pPr>
        <w:pStyle w:val="Vieta"/>
        <w:tabs>
          <w:tab w:val="clear" w:pos="360"/>
          <w:tab w:val="left" w:pos="270"/>
          <w:tab w:val="left" w:pos="630"/>
          <w:tab w:val="left" w:pos="900"/>
        </w:tabs>
        <w:spacing w:line="360" w:lineRule="auto"/>
        <w:ind w:left="0" w:firstLine="0"/>
        <w:rPr>
          <w:rFonts w:ascii="Arial" w:hAnsi="Arial" w:cs="Arial"/>
          <w:bCs/>
          <w:sz w:val="24"/>
          <w:szCs w:val="24"/>
        </w:rPr>
      </w:pPr>
    </w:p>
    <w:p w:rsidR="0055201F" w:rsidRPr="005426ED" w:rsidRDefault="0055201F" w:rsidP="00B4563C">
      <w:pPr>
        <w:numPr>
          <w:ilvl w:val="0"/>
          <w:numId w:val="7"/>
        </w:numPr>
        <w:tabs>
          <w:tab w:val="left" w:pos="270"/>
          <w:tab w:val="left" w:pos="630"/>
          <w:tab w:val="left" w:pos="900"/>
        </w:tabs>
        <w:suppressAutoHyphens/>
        <w:spacing w:line="360" w:lineRule="auto"/>
        <w:ind w:left="0" w:firstLine="0"/>
        <w:jc w:val="both"/>
        <w:rPr>
          <w:rFonts w:ascii="Arial" w:hAnsi="Arial" w:cs="Arial"/>
          <w:bCs/>
        </w:rPr>
      </w:pPr>
      <w:r w:rsidRPr="005426ED">
        <w:rPr>
          <w:rFonts w:ascii="Arial" w:hAnsi="Arial" w:cs="Arial"/>
          <w:bCs/>
        </w:rPr>
        <w:t xml:space="preserve">Los residuos peligrosos </w:t>
      </w:r>
      <w:r w:rsidR="007E5B12" w:rsidRPr="005426ED">
        <w:rPr>
          <w:rFonts w:ascii="Arial" w:hAnsi="Arial" w:cs="Arial"/>
          <w:bCs/>
        </w:rPr>
        <w:t>serán</w:t>
      </w:r>
      <w:r w:rsidRPr="005426ED">
        <w:rPr>
          <w:rFonts w:ascii="Arial" w:hAnsi="Arial" w:cs="Arial"/>
          <w:bCs/>
        </w:rPr>
        <w:t xml:space="preserve"> almacenados para ser retirado por un gestor autorizado por </w:t>
      </w:r>
      <w:r w:rsidR="00A462B5" w:rsidRPr="005426ED">
        <w:rPr>
          <w:rFonts w:ascii="Arial" w:hAnsi="Arial" w:cs="Arial"/>
          <w:bCs/>
        </w:rPr>
        <w:t xml:space="preserve">el Ministerio de Medio Ambiente, según reglamento de Salud Publica y por el reglamente de residuos biomédicos del Ministerio de Medio Ambiente </w:t>
      </w:r>
    </w:p>
    <w:p w:rsidR="0055201F" w:rsidRPr="005426ED" w:rsidRDefault="0055201F" w:rsidP="007A4A7B">
      <w:pPr>
        <w:tabs>
          <w:tab w:val="left" w:pos="270"/>
          <w:tab w:val="left" w:pos="630"/>
          <w:tab w:val="left" w:pos="900"/>
        </w:tabs>
        <w:suppressAutoHyphens/>
        <w:spacing w:line="360" w:lineRule="auto"/>
        <w:jc w:val="both"/>
        <w:rPr>
          <w:rFonts w:ascii="Arial" w:hAnsi="Arial" w:cs="Arial"/>
          <w:bCs/>
        </w:rPr>
      </w:pPr>
    </w:p>
    <w:p w:rsidR="006B0D3B" w:rsidRPr="005426ED" w:rsidRDefault="006B0D3B" w:rsidP="007A4A7B">
      <w:pPr>
        <w:tabs>
          <w:tab w:val="left" w:pos="270"/>
          <w:tab w:val="left" w:pos="630"/>
          <w:tab w:val="left" w:pos="900"/>
        </w:tabs>
        <w:spacing w:line="360" w:lineRule="auto"/>
        <w:jc w:val="both"/>
        <w:rPr>
          <w:rFonts w:ascii="Arial" w:hAnsi="Arial" w:cs="Arial"/>
        </w:rPr>
      </w:pPr>
      <w:r w:rsidRPr="005426ED">
        <w:rPr>
          <w:rFonts w:ascii="Arial" w:hAnsi="Arial" w:cs="Arial"/>
          <w:b/>
          <w:i/>
        </w:rPr>
        <w:t>Partes responsables</w:t>
      </w:r>
      <w:r w:rsidRPr="005426ED">
        <w:rPr>
          <w:rFonts w:ascii="Arial" w:hAnsi="Arial" w:cs="Arial"/>
          <w:i/>
        </w:rPr>
        <w:t>.</w:t>
      </w:r>
      <w:r w:rsidRPr="005426ED">
        <w:rPr>
          <w:rFonts w:ascii="Arial" w:hAnsi="Arial" w:cs="Arial"/>
        </w:rPr>
        <w:t xml:space="preserve">  La persona responsable de llevar y monitorear estas actividades sería el Encargado </w:t>
      </w:r>
      <w:r w:rsidR="0055201F" w:rsidRPr="005426ED">
        <w:rPr>
          <w:rFonts w:ascii="Arial" w:hAnsi="Arial" w:cs="Arial"/>
        </w:rPr>
        <w:t xml:space="preserve">de Seguridad y Ambiente </w:t>
      </w:r>
    </w:p>
    <w:p w:rsidR="006B0D3B" w:rsidRPr="005426ED" w:rsidRDefault="006B0D3B" w:rsidP="007A4A7B">
      <w:pPr>
        <w:tabs>
          <w:tab w:val="left" w:pos="270"/>
          <w:tab w:val="left" w:pos="630"/>
          <w:tab w:val="left" w:pos="900"/>
        </w:tabs>
        <w:spacing w:line="360" w:lineRule="auto"/>
        <w:jc w:val="both"/>
        <w:rPr>
          <w:rFonts w:ascii="Arial" w:hAnsi="Arial" w:cs="Arial"/>
        </w:rPr>
      </w:pPr>
    </w:p>
    <w:p w:rsidR="00A462B5" w:rsidRPr="005426ED" w:rsidRDefault="00A462B5" w:rsidP="007A4A7B">
      <w:pPr>
        <w:tabs>
          <w:tab w:val="left" w:pos="270"/>
          <w:tab w:val="left" w:pos="630"/>
          <w:tab w:val="left" w:pos="900"/>
        </w:tabs>
        <w:spacing w:line="360" w:lineRule="auto"/>
        <w:jc w:val="both"/>
        <w:rPr>
          <w:rFonts w:ascii="Arial" w:hAnsi="Arial" w:cs="Arial"/>
        </w:rPr>
      </w:pPr>
    </w:p>
    <w:p w:rsidR="00A462B5" w:rsidRPr="005426ED" w:rsidRDefault="00A462B5" w:rsidP="007A4A7B">
      <w:pPr>
        <w:tabs>
          <w:tab w:val="left" w:pos="270"/>
          <w:tab w:val="left" w:pos="630"/>
          <w:tab w:val="left" w:pos="900"/>
        </w:tabs>
        <w:spacing w:line="360" w:lineRule="auto"/>
        <w:jc w:val="both"/>
        <w:rPr>
          <w:rFonts w:ascii="Arial" w:hAnsi="Arial" w:cs="Arial"/>
        </w:rPr>
      </w:pPr>
    </w:p>
    <w:p w:rsidR="006B0D3B" w:rsidRPr="005426ED" w:rsidRDefault="0055201F" w:rsidP="007A4A7B">
      <w:pPr>
        <w:tabs>
          <w:tab w:val="left" w:pos="270"/>
          <w:tab w:val="left" w:pos="630"/>
          <w:tab w:val="left" w:pos="900"/>
        </w:tabs>
        <w:spacing w:line="360" w:lineRule="auto"/>
        <w:jc w:val="both"/>
        <w:rPr>
          <w:rFonts w:ascii="Arial" w:hAnsi="Arial" w:cs="Arial"/>
        </w:rPr>
      </w:pPr>
      <w:r w:rsidRPr="005426ED">
        <w:rPr>
          <w:rFonts w:ascii="Arial" w:hAnsi="Arial" w:cs="Arial"/>
          <w:b/>
          <w:i/>
        </w:rPr>
        <w:t>Cronograma</w:t>
      </w:r>
      <w:r w:rsidRPr="005426ED">
        <w:rPr>
          <w:rFonts w:ascii="Arial" w:hAnsi="Arial" w:cs="Arial"/>
        </w:rPr>
        <w:t>. Estas acciones del referido programa, ya se estará implementando.</w:t>
      </w:r>
    </w:p>
    <w:p w:rsidR="0055201F" w:rsidRPr="005426ED" w:rsidRDefault="0055201F"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Seguimiento</w:t>
      </w:r>
      <w:r w:rsidRPr="005426ED">
        <w:rPr>
          <w:rFonts w:ascii="Arial" w:hAnsi="Arial" w:cs="Arial"/>
          <w:i/>
          <w:sz w:val="24"/>
          <w:szCs w:val="24"/>
        </w:rPr>
        <w:t>.</w:t>
      </w:r>
      <w:r w:rsidRPr="005426ED">
        <w:rPr>
          <w:rFonts w:ascii="Arial" w:hAnsi="Arial" w:cs="Arial"/>
          <w:sz w:val="24"/>
          <w:szCs w:val="24"/>
        </w:rPr>
        <w:t xml:space="preserve"> Se realizará el seguimiento y evaluación del plan de acción propuesto, en cuanto a logros.  Se prepararán </w:t>
      </w:r>
      <w:r w:rsidR="0055201F" w:rsidRPr="005426ED">
        <w:rPr>
          <w:rFonts w:ascii="Arial" w:hAnsi="Arial" w:cs="Arial"/>
          <w:sz w:val="24"/>
          <w:szCs w:val="24"/>
        </w:rPr>
        <w:t xml:space="preserve">los </w:t>
      </w:r>
      <w:r w:rsidRPr="005426ED">
        <w:rPr>
          <w:rFonts w:ascii="Arial" w:hAnsi="Arial" w:cs="Arial"/>
          <w:sz w:val="24"/>
          <w:szCs w:val="24"/>
        </w:rPr>
        <w:t>informes que detallen las revisiones realizadas.</w:t>
      </w: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p>
    <w:p w:rsidR="006B0D3B" w:rsidRPr="005426ED" w:rsidRDefault="006B0D3B" w:rsidP="007A4A7B">
      <w:pPr>
        <w:pStyle w:val="Textoindependiente2"/>
        <w:tabs>
          <w:tab w:val="left" w:pos="270"/>
          <w:tab w:val="left" w:pos="630"/>
          <w:tab w:val="left" w:pos="900"/>
          <w:tab w:val="left" w:pos="2880"/>
          <w:tab w:val="left" w:pos="9360"/>
        </w:tabs>
        <w:rPr>
          <w:rFonts w:ascii="Arial" w:hAnsi="Arial" w:cs="Arial"/>
          <w:sz w:val="24"/>
          <w:szCs w:val="24"/>
        </w:rPr>
      </w:pPr>
      <w:r w:rsidRPr="005426ED">
        <w:rPr>
          <w:rFonts w:ascii="Arial" w:hAnsi="Arial" w:cs="Arial"/>
          <w:b/>
          <w:i/>
          <w:sz w:val="24"/>
          <w:szCs w:val="24"/>
        </w:rPr>
        <w:t>Costos asociados</w:t>
      </w:r>
      <w:r w:rsidRPr="005426ED">
        <w:rPr>
          <w:rFonts w:ascii="Arial" w:hAnsi="Arial" w:cs="Arial"/>
          <w:sz w:val="24"/>
          <w:szCs w:val="24"/>
        </w:rPr>
        <w:t xml:space="preserve">.  Monitoreo y mantenimiento, tendrán un costo de RD$ </w:t>
      </w:r>
      <w:r w:rsidR="001930C9">
        <w:rPr>
          <w:rFonts w:ascii="Arial" w:hAnsi="Arial" w:cs="Arial"/>
          <w:sz w:val="24"/>
          <w:szCs w:val="24"/>
        </w:rPr>
        <w:t>2</w:t>
      </w:r>
      <w:r w:rsidR="00A462B5" w:rsidRPr="005426ED">
        <w:rPr>
          <w:rFonts w:ascii="Arial" w:hAnsi="Arial" w:cs="Arial"/>
          <w:sz w:val="24"/>
          <w:szCs w:val="24"/>
        </w:rPr>
        <w:t>25</w:t>
      </w:r>
      <w:r w:rsidRPr="005426ED">
        <w:rPr>
          <w:rFonts w:ascii="Arial" w:hAnsi="Arial" w:cs="Arial"/>
          <w:sz w:val="24"/>
          <w:szCs w:val="24"/>
        </w:rPr>
        <w:t xml:space="preserve">,000.00. </w:t>
      </w: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AD7832" w:rsidP="007A4A7B">
      <w:pPr>
        <w:tabs>
          <w:tab w:val="left" w:pos="270"/>
          <w:tab w:val="left" w:pos="630"/>
          <w:tab w:val="left" w:pos="900"/>
          <w:tab w:val="left" w:pos="1680"/>
        </w:tabs>
        <w:spacing w:line="360" w:lineRule="auto"/>
        <w:jc w:val="both"/>
        <w:rPr>
          <w:rFonts w:ascii="Arial" w:hAnsi="Arial" w:cs="Arial"/>
        </w:rPr>
      </w:pPr>
      <w:r w:rsidRPr="00AD7832">
        <w:rPr>
          <w:rFonts w:ascii="Arial" w:hAnsi="Arial" w:cs="Arial"/>
        </w:rPr>
        <w:t xml:space="preserve"> </w:t>
      </w:r>
    </w:p>
    <w:p w:rsidR="006B0D3B" w:rsidRPr="005426ED" w:rsidRDefault="006B0D3B" w:rsidP="007A4A7B">
      <w:pPr>
        <w:tabs>
          <w:tab w:val="left" w:pos="270"/>
          <w:tab w:val="left" w:pos="630"/>
          <w:tab w:val="left" w:pos="900"/>
        </w:tabs>
        <w:spacing w:line="360" w:lineRule="auto"/>
        <w:jc w:val="both"/>
        <w:rPr>
          <w:rFonts w:ascii="Arial" w:hAnsi="Arial" w:cs="Arial"/>
        </w:rPr>
      </w:pPr>
    </w:p>
    <w:p w:rsidR="006B0D3B" w:rsidRPr="005426ED" w:rsidRDefault="006B0D3B" w:rsidP="007A4A7B">
      <w:pPr>
        <w:tabs>
          <w:tab w:val="left" w:pos="270"/>
          <w:tab w:val="left" w:pos="630"/>
          <w:tab w:val="left" w:pos="900"/>
        </w:tabs>
        <w:spacing w:line="360" w:lineRule="auto"/>
        <w:jc w:val="both"/>
        <w:rPr>
          <w:rFonts w:ascii="Arial" w:hAnsi="Arial" w:cs="Arial"/>
        </w:rPr>
        <w:sectPr w:rsidR="006B0D3B" w:rsidRPr="005426ED" w:rsidSect="001A20ED">
          <w:headerReference w:type="default" r:id="rId28"/>
          <w:footerReference w:type="default" r:id="rId29"/>
          <w:pgSz w:w="12240" w:h="15840" w:code="1"/>
          <w:pgMar w:top="1440" w:right="1440" w:bottom="1440" w:left="1980" w:header="432" w:footer="465" w:gutter="0"/>
          <w:cols w:space="720"/>
          <w:docGrid w:linePitch="78"/>
        </w:sectPr>
      </w:pPr>
    </w:p>
    <w:p w:rsidR="00611F43" w:rsidRPr="005426ED" w:rsidRDefault="006475CD" w:rsidP="00D94646">
      <w:pPr>
        <w:pStyle w:val="a1"/>
        <w:rPr>
          <w:rFonts w:eastAsia="Arial Unicode MS"/>
        </w:rPr>
      </w:pPr>
      <w:r w:rsidRPr="005426ED">
        <w:rPr>
          <w:rFonts w:eastAsia="Arial Unicode MS"/>
        </w:rPr>
        <w:lastRenderedPageBreak/>
        <w:t xml:space="preserve">3.6. </w:t>
      </w:r>
      <w:r w:rsidR="00D96BCC" w:rsidRPr="005426ED">
        <w:rPr>
          <w:rFonts w:eastAsia="Arial Unicode MS"/>
        </w:rPr>
        <w:t>COSTO TOTAL DE</w:t>
      </w:r>
      <w:r w:rsidR="00611F43" w:rsidRPr="005426ED">
        <w:rPr>
          <w:rFonts w:eastAsia="Arial Unicode MS"/>
        </w:rPr>
        <w:t xml:space="preserve"> LA APLICACIÓN DE LAS FICHAS </w:t>
      </w:r>
    </w:p>
    <w:p w:rsidR="00D96BCC" w:rsidRPr="005426ED" w:rsidRDefault="00D96BCC" w:rsidP="007A4A7B">
      <w:pPr>
        <w:tabs>
          <w:tab w:val="left" w:pos="270"/>
          <w:tab w:val="left" w:pos="630"/>
          <w:tab w:val="left" w:pos="900"/>
        </w:tabs>
        <w:jc w:val="both"/>
        <w:rPr>
          <w:rFonts w:ascii="Arial" w:eastAsia="Arial Unicode MS" w:hAnsi="Arial" w:cs="Arial"/>
          <w:b/>
          <w:sz w:val="26"/>
          <w:szCs w:val="26"/>
        </w:rPr>
      </w:pPr>
    </w:p>
    <w:p w:rsidR="003E7E28" w:rsidRPr="005426ED" w:rsidRDefault="003E7E28" w:rsidP="007A4A7B">
      <w:pPr>
        <w:tabs>
          <w:tab w:val="left" w:pos="270"/>
          <w:tab w:val="left" w:pos="630"/>
          <w:tab w:val="left" w:pos="900"/>
        </w:tabs>
        <w:jc w:val="both"/>
        <w:rPr>
          <w:rFonts w:ascii="Arial" w:eastAsia="Arial Unicode MS" w:hAnsi="Arial" w:cs="Arial"/>
          <w:b/>
          <w:sz w:val="26"/>
          <w:szCs w:val="26"/>
        </w:rPr>
      </w:pPr>
    </w:p>
    <w:tbl>
      <w:tblPr>
        <w:tblStyle w:val="Tablaconcuadrcula"/>
        <w:tblW w:w="9180" w:type="dxa"/>
        <w:tblLook w:val="04A0"/>
      </w:tblPr>
      <w:tblGrid>
        <w:gridCol w:w="7479"/>
        <w:gridCol w:w="1701"/>
      </w:tblGrid>
      <w:tr w:rsidR="00015B96" w:rsidRPr="005426ED" w:rsidTr="00015B96">
        <w:tc>
          <w:tcPr>
            <w:tcW w:w="7479" w:type="dxa"/>
          </w:tcPr>
          <w:p w:rsidR="00015B96" w:rsidRPr="005426ED" w:rsidRDefault="00015B96" w:rsidP="007A4A7B">
            <w:pPr>
              <w:tabs>
                <w:tab w:val="left" w:pos="270"/>
                <w:tab w:val="left" w:pos="630"/>
                <w:tab w:val="left" w:pos="900"/>
              </w:tabs>
              <w:rPr>
                <w:rFonts w:ascii="Arial" w:eastAsia="Arial Unicode MS" w:hAnsi="Arial" w:cs="Arial"/>
                <w:sz w:val="26"/>
                <w:szCs w:val="26"/>
              </w:rPr>
            </w:pPr>
            <w:r w:rsidRPr="005426ED">
              <w:rPr>
                <w:rFonts w:ascii="Arial" w:eastAsia="Arial Unicode MS" w:hAnsi="Arial" w:cs="Arial"/>
                <w:sz w:val="26"/>
                <w:szCs w:val="26"/>
              </w:rPr>
              <w:t>Programas – Fichas</w:t>
            </w:r>
          </w:p>
        </w:tc>
        <w:tc>
          <w:tcPr>
            <w:tcW w:w="1701" w:type="dxa"/>
          </w:tcPr>
          <w:p w:rsidR="00015B96" w:rsidRPr="005426ED" w:rsidRDefault="00015B96" w:rsidP="007A4A7B">
            <w:pPr>
              <w:tabs>
                <w:tab w:val="left" w:pos="270"/>
                <w:tab w:val="left" w:pos="630"/>
                <w:tab w:val="left" w:pos="900"/>
              </w:tabs>
              <w:ind w:right="353"/>
              <w:jc w:val="right"/>
              <w:rPr>
                <w:rFonts w:ascii="Arial" w:eastAsia="Arial Unicode MS" w:hAnsi="Arial" w:cs="Arial"/>
                <w:sz w:val="26"/>
                <w:szCs w:val="26"/>
              </w:rPr>
            </w:pPr>
            <w:r w:rsidRPr="005426ED">
              <w:rPr>
                <w:rFonts w:ascii="Arial" w:eastAsia="Arial Unicode MS" w:hAnsi="Arial" w:cs="Arial"/>
                <w:sz w:val="26"/>
                <w:szCs w:val="26"/>
              </w:rPr>
              <w:t>Costos</w:t>
            </w:r>
          </w:p>
        </w:tc>
      </w:tr>
      <w:tr w:rsidR="002B496D" w:rsidRPr="005426ED" w:rsidTr="00015B96">
        <w:tc>
          <w:tcPr>
            <w:tcW w:w="7479" w:type="dxa"/>
          </w:tcPr>
          <w:p w:rsidR="00D96BCC" w:rsidRPr="005426ED" w:rsidRDefault="00D96BCC" w:rsidP="007A4A7B">
            <w:pPr>
              <w:tabs>
                <w:tab w:val="left" w:pos="270"/>
                <w:tab w:val="left" w:pos="630"/>
                <w:tab w:val="left" w:pos="900"/>
              </w:tabs>
              <w:rPr>
                <w:rFonts w:ascii="Arial" w:eastAsia="Arial Unicode MS" w:hAnsi="Arial" w:cs="Arial"/>
                <w:sz w:val="26"/>
                <w:szCs w:val="26"/>
              </w:rPr>
            </w:pPr>
            <w:r w:rsidRPr="005426ED">
              <w:rPr>
                <w:rFonts w:ascii="Arial" w:eastAsia="Arial Unicode MS" w:hAnsi="Arial" w:cs="Arial"/>
                <w:sz w:val="26"/>
                <w:szCs w:val="26"/>
              </w:rPr>
              <w:t xml:space="preserve">Manejo de </w:t>
            </w:r>
            <w:r w:rsidR="006475CD" w:rsidRPr="005426ED">
              <w:rPr>
                <w:rFonts w:ascii="Arial" w:eastAsia="Arial Unicode MS" w:hAnsi="Arial" w:cs="Arial"/>
                <w:sz w:val="26"/>
                <w:szCs w:val="26"/>
              </w:rPr>
              <w:t xml:space="preserve">Agua Residuales </w:t>
            </w:r>
          </w:p>
        </w:tc>
        <w:tc>
          <w:tcPr>
            <w:tcW w:w="1701" w:type="dxa"/>
          </w:tcPr>
          <w:p w:rsidR="00D96BCC" w:rsidRPr="005426ED" w:rsidRDefault="00B65359" w:rsidP="007A4A7B">
            <w:pPr>
              <w:tabs>
                <w:tab w:val="left" w:pos="270"/>
                <w:tab w:val="left" w:pos="630"/>
                <w:tab w:val="left" w:pos="900"/>
              </w:tabs>
              <w:ind w:right="353"/>
              <w:jc w:val="right"/>
              <w:rPr>
                <w:rFonts w:ascii="Arial" w:eastAsia="Arial Unicode MS" w:hAnsi="Arial" w:cs="Arial"/>
                <w:sz w:val="26"/>
                <w:szCs w:val="26"/>
              </w:rPr>
            </w:pPr>
            <w:r w:rsidRPr="005426ED">
              <w:rPr>
                <w:rFonts w:ascii="Arial" w:eastAsia="Arial Unicode MS" w:hAnsi="Arial" w:cs="Arial"/>
                <w:sz w:val="26"/>
                <w:szCs w:val="26"/>
              </w:rPr>
              <w:t>120</w:t>
            </w:r>
            <w:r w:rsidR="006475CD" w:rsidRPr="005426ED">
              <w:rPr>
                <w:rFonts w:ascii="Arial" w:eastAsia="Arial Unicode MS" w:hAnsi="Arial" w:cs="Arial"/>
                <w:sz w:val="26"/>
                <w:szCs w:val="26"/>
              </w:rPr>
              <w:t>,000</w:t>
            </w:r>
          </w:p>
        </w:tc>
      </w:tr>
      <w:tr w:rsidR="002B496D" w:rsidRPr="005426ED" w:rsidTr="00015B96">
        <w:tc>
          <w:tcPr>
            <w:tcW w:w="7479" w:type="dxa"/>
          </w:tcPr>
          <w:p w:rsidR="006475CD" w:rsidRPr="005426ED" w:rsidRDefault="006475CD" w:rsidP="007A4A7B">
            <w:pPr>
              <w:tabs>
                <w:tab w:val="left" w:pos="270"/>
                <w:tab w:val="left" w:pos="630"/>
                <w:tab w:val="left" w:pos="900"/>
              </w:tabs>
              <w:rPr>
                <w:rFonts w:ascii="Arial" w:eastAsia="Arial Unicode MS" w:hAnsi="Arial" w:cs="Arial"/>
                <w:sz w:val="26"/>
                <w:szCs w:val="26"/>
              </w:rPr>
            </w:pPr>
            <w:r w:rsidRPr="005426ED">
              <w:rPr>
                <w:rFonts w:ascii="Arial" w:eastAsia="Arial Unicode MS" w:hAnsi="Arial" w:cs="Arial"/>
                <w:sz w:val="26"/>
                <w:szCs w:val="26"/>
              </w:rPr>
              <w:t>Manejo de Ruidos</w:t>
            </w:r>
          </w:p>
        </w:tc>
        <w:tc>
          <w:tcPr>
            <w:tcW w:w="1701" w:type="dxa"/>
          </w:tcPr>
          <w:p w:rsidR="006475CD" w:rsidRPr="005426ED" w:rsidRDefault="00B65359" w:rsidP="007A4A7B">
            <w:pPr>
              <w:tabs>
                <w:tab w:val="left" w:pos="270"/>
                <w:tab w:val="left" w:pos="630"/>
                <w:tab w:val="left" w:pos="900"/>
              </w:tabs>
              <w:ind w:right="353"/>
              <w:jc w:val="right"/>
              <w:rPr>
                <w:rFonts w:ascii="Arial" w:eastAsia="Arial Unicode MS" w:hAnsi="Arial" w:cs="Arial"/>
                <w:sz w:val="26"/>
                <w:szCs w:val="26"/>
              </w:rPr>
            </w:pPr>
            <w:r w:rsidRPr="005426ED">
              <w:rPr>
                <w:rFonts w:ascii="Arial" w:eastAsia="Arial Unicode MS" w:hAnsi="Arial" w:cs="Arial"/>
                <w:sz w:val="26"/>
                <w:szCs w:val="26"/>
              </w:rPr>
              <w:t>100</w:t>
            </w:r>
            <w:r w:rsidR="006475CD" w:rsidRPr="005426ED">
              <w:rPr>
                <w:rFonts w:ascii="Arial" w:eastAsia="Arial Unicode MS" w:hAnsi="Arial" w:cs="Arial"/>
                <w:sz w:val="26"/>
                <w:szCs w:val="26"/>
              </w:rPr>
              <w:t>,000</w:t>
            </w:r>
          </w:p>
        </w:tc>
      </w:tr>
      <w:tr w:rsidR="002B496D" w:rsidRPr="005426ED" w:rsidTr="00015B96">
        <w:tc>
          <w:tcPr>
            <w:tcW w:w="7479" w:type="dxa"/>
          </w:tcPr>
          <w:p w:rsidR="006475CD" w:rsidRPr="005426ED" w:rsidRDefault="006475CD" w:rsidP="007A4A7B">
            <w:pPr>
              <w:tabs>
                <w:tab w:val="left" w:pos="270"/>
                <w:tab w:val="left" w:pos="630"/>
                <w:tab w:val="left" w:pos="900"/>
              </w:tabs>
              <w:rPr>
                <w:rFonts w:ascii="Arial" w:eastAsia="Arial Unicode MS" w:hAnsi="Arial" w:cs="Arial"/>
                <w:sz w:val="26"/>
                <w:szCs w:val="26"/>
              </w:rPr>
            </w:pPr>
            <w:r w:rsidRPr="005426ED">
              <w:rPr>
                <w:rFonts w:ascii="Arial" w:eastAsia="Arial Unicode MS" w:hAnsi="Arial" w:cs="Arial"/>
                <w:sz w:val="26"/>
                <w:szCs w:val="26"/>
              </w:rPr>
              <w:t>Manejo de emisiones de Gases y particulados</w:t>
            </w:r>
          </w:p>
        </w:tc>
        <w:tc>
          <w:tcPr>
            <w:tcW w:w="1701" w:type="dxa"/>
          </w:tcPr>
          <w:p w:rsidR="006475CD" w:rsidRPr="005426ED" w:rsidRDefault="00A462B5" w:rsidP="007A4A7B">
            <w:pPr>
              <w:tabs>
                <w:tab w:val="left" w:pos="270"/>
                <w:tab w:val="left" w:pos="630"/>
                <w:tab w:val="left" w:pos="900"/>
              </w:tabs>
              <w:ind w:right="353"/>
              <w:jc w:val="right"/>
              <w:rPr>
                <w:rFonts w:ascii="Arial" w:eastAsia="Arial Unicode MS" w:hAnsi="Arial" w:cs="Arial"/>
                <w:sz w:val="26"/>
                <w:szCs w:val="26"/>
              </w:rPr>
            </w:pPr>
            <w:r w:rsidRPr="005426ED">
              <w:rPr>
                <w:rFonts w:ascii="Arial" w:eastAsia="Arial Unicode MS" w:hAnsi="Arial" w:cs="Arial"/>
                <w:sz w:val="26"/>
                <w:szCs w:val="26"/>
              </w:rPr>
              <w:t>130</w:t>
            </w:r>
            <w:r w:rsidR="006475CD" w:rsidRPr="005426ED">
              <w:rPr>
                <w:rFonts w:ascii="Arial" w:eastAsia="Arial Unicode MS" w:hAnsi="Arial" w:cs="Arial"/>
                <w:sz w:val="26"/>
                <w:szCs w:val="26"/>
              </w:rPr>
              <w:t>,000</w:t>
            </w:r>
          </w:p>
        </w:tc>
      </w:tr>
      <w:tr w:rsidR="002B496D" w:rsidRPr="005426ED" w:rsidTr="00015B96">
        <w:tc>
          <w:tcPr>
            <w:tcW w:w="7479" w:type="dxa"/>
          </w:tcPr>
          <w:p w:rsidR="00D96BCC" w:rsidRPr="005426ED" w:rsidRDefault="00D96BCC" w:rsidP="007A4A7B">
            <w:pPr>
              <w:tabs>
                <w:tab w:val="left" w:pos="270"/>
                <w:tab w:val="left" w:pos="630"/>
                <w:tab w:val="left" w:pos="900"/>
              </w:tabs>
              <w:rPr>
                <w:rFonts w:ascii="Arial" w:eastAsia="Arial Unicode MS" w:hAnsi="Arial" w:cs="Arial"/>
                <w:sz w:val="26"/>
                <w:szCs w:val="26"/>
              </w:rPr>
            </w:pPr>
            <w:r w:rsidRPr="005426ED">
              <w:rPr>
                <w:rFonts w:ascii="Arial" w:eastAsia="Arial Unicode MS" w:hAnsi="Arial" w:cs="Arial"/>
                <w:sz w:val="26"/>
                <w:szCs w:val="26"/>
              </w:rPr>
              <w:t>Manejo de residuos peligrosos y no peligrosos</w:t>
            </w:r>
          </w:p>
        </w:tc>
        <w:tc>
          <w:tcPr>
            <w:tcW w:w="1701" w:type="dxa"/>
          </w:tcPr>
          <w:p w:rsidR="00D96BCC" w:rsidRPr="005426ED" w:rsidRDefault="001930C9" w:rsidP="007A4A7B">
            <w:pPr>
              <w:tabs>
                <w:tab w:val="left" w:pos="270"/>
                <w:tab w:val="left" w:pos="630"/>
                <w:tab w:val="left" w:pos="900"/>
              </w:tabs>
              <w:ind w:right="353"/>
              <w:jc w:val="right"/>
              <w:rPr>
                <w:rFonts w:ascii="Arial" w:eastAsia="Arial Unicode MS" w:hAnsi="Arial" w:cs="Arial"/>
                <w:sz w:val="26"/>
                <w:szCs w:val="26"/>
              </w:rPr>
            </w:pPr>
            <w:r>
              <w:rPr>
                <w:rFonts w:ascii="Arial" w:eastAsia="Arial Unicode MS" w:hAnsi="Arial" w:cs="Arial"/>
                <w:sz w:val="26"/>
                <w:szCs w:val="26"/>
              </w:rPr>
              <w:t>2</w:t>
            </w:r>
            <w:r w:rsidR="00A462B5" w:rsidRPr="005426ED">
              <w:rPr>
                <w:rFonts w:ascii="Arial" w:eastAsia="Arial Unicode MS" w:hAnsi="Arial" w:cs="Arial"/>
                <w:sz w:val="26"/>
                <w:szCs w:val="26"/>
              </w:rPr>
              <w:t>25</w:t>
            </w:r>
            <w:r w:rsidR="00D96BCC" w:rsidRPr="005426ED">
              <w:rPr>
                <w:rFonts w:ascii="Arial" w:eastAsia="Arial Unicode MS" w:hAnsi="Arial" w:cs="Arial"/>
                <w:sz w:val="26"/>
                <w:szCs w:val="26"/>
              </w:rPr>
              <w:t>,000</w:t>
            </w:r>
          </w:p>
        </w:tc>
      </w:tr>
      <w:tr w:rsidR="002B496D" w:rsidRPr="005426ED" w:rsidTr="00015B96">
        <w:tc>
          <w:tcPr>
            <w:tcW w:w="7479" w:type="dxa"/>
          </w:tcPr>
          <w:p w:rsidR="00D96BCC" w:rsidRPr="005426ED" w:rsidRDefault="00D96BCC" w:rsidP="007A4A7B">
            <w:pPr>
              <w:tabs>
                <w:tab w:val="left" w:pos="270"/>
                <w:tab w:val="left" w:pos="630"/>
                <w:tab w:val="left" w:pos="900"/>
              </w:tabs>
              <w:rPr>
                <w:rFonts w:ascii="Arial" w:eastAsia="Arial Unicode MS" w:hAnsi="Arial" w:cs="Arial"/>
                <w:sz w:val="26"/>
                <w:szCs w:val="26"/>
              </w:rPr>
            </w:pPr>
            <w:r w:rsidRPr="005426ED">
              <w:rPr>
                <w:rFonts w:ascii="Arial" w:eastAsia="Arial Unicode MS" w:hAnsi="Arial" w:cs="Arial"/>
                <w:sz w:val="26"/>
                <w:szCs w:val="26"/>
              </w:rPr>
              <w:t>Manejo de combustibles y derrames de combustible y aceites</w:t>
            </w:r>
          </w:p>
        </w:tc>
        <w:tc>
          <w:tcPr>
            <w:tcW w:w="1701" w:type="dxa"/>
          </w:tcPr>
          <w:p w:rsidR="00D96BCC" w:rsidRPr="005426ED" w:rsidRDefault="006475CD" w:rsidP="007A4A7B">
            <w:pPr>
              <w:tabs>
                <w:tab w:val="left" w:pos="270"/>
                <w:tab w:val="left" w:pos="630"/>
                <w:tab w:val="left" w:pos="900"/>
              </w:tabs>
              <w:ind w:right="353"/>
              <w:jc w:val="right"/>
              <w:rPr>
                <w:rFonts w:ascii="Arial" w:eastAsia="Arial Unicode MS" w:hAnsi="Arial" w:cs="Arial"/>
                <w:sz w:val="26"/>
                <w:szCs w:val="26"/>
              </w:rPr>
            </w:pPr>
            <w:r w:rsidRPr="005426ED">
              <w:rPr>
                <w:rFonts w:ascii="Arial" w:eastAsia="Arial Unicode MS" w:hAnsi="Arial" w:cs="Arial"/>
                <w:sz w:val="26"/>
                <w:szCs w:val="26"/>
              </w:rPr>
              <w:t>50,000</w:t>
            </w:r>
          </w:p>
        </w:tc>
      </w:tr>
      <w:tr w:rsidR="00D96BCC" w:rsidRPr="005426ED" w:rsidTr="00015B96">
        <w:tc>
          <w:tcPr>
            <w:tcW w:w="7479" w:type="dxa"/>
          </w:tcPr>
          <w:p w:rsidR="00D96BCC" w:rsidRPr="005426ED" w:rsidRDefault="00D96BCC" w:rsidP="007A4A7B">
            <w:pPr>
              <w:tabs>
                <w:tab w:val="left" w:pos="270"/>
                <w:tab w:val="left" w:pos="630"/>
                <w:tab w:val="left" w:pos="900"/>
              </w:tabs>
              <w:rPr>
                <w:rFonts w:ascii="Arial" w:eastAsia="Arial Unicode MS" w:hAnsi="Arial" w:cs="Arial"/>
                <w:sz w:val="26"/>
                <w:szCs w:val="26"/>
              </w:rPr>
            </w:pPr>
            <w:r w:rsidRPr="005426ED">
              <w:rPr>
                <w:rFonts w:ascii="Arial" w:eastAsia="Arial Unicode MS" w:hAnsi="Arial" w:cs="Arial"/>
                <w:sz w:val="26"/>
                <w:szCs w:val="26"/>
              </w:rPr>
              <w:t xml:space="preserve">Supervisión </w:t>
            </w:r>
            <w:r w:rsidR="005B6749" w:rsidRPr="005426ED">
              <w:rPr>
                <w:rFonts w:ascii="Arial" w:eastAsia="Arial Unicode MS" w:hAnsi="Arial" w:cs="Arial"/>
                <w:sz w:val="26"/>
                <w:szCs w:val="26"/>
              </w:rPr>
              <w:t xml:space="preserve">y Seguimiento </w:t>
            </w:r>
            <w:r w:rsidRPr="005426ED">
              <w:rPr>
                <w:rFonts w:ascii="Arial" w:eastAsia="Arial Unicode MS" w:hAnsi="Arial" w:cs="Arial"/>
                <w:sz w:val="26"/>
                <w:szCs w:val="26"/>
              </w:rPr>
              <w:t>Ambiental</w:t>
            </w:r>
            <w:r w:rsidR="006475CD" w:rsidRPr="005426ED">
              <w:rPr>
                <w:rFonts w:ascii="Arial" w:eastAsia="Arial Unicode MS" w:hAnsi="Arial" w:cs="Arial"/>
                <w:sz w:val="26"/>
                <w:szCs w:val="26"/>
              </w:rPr>
              <w:t xml:space="preserve"> ICA</w:t>
            </w:r>
          </w:p>
        </w:tc>
        <w:tc>
          <w:tcPr>
            <w:tcW w:w="1701" w:type="dxa"/>
          </w:tcPr>
          <w:p w:rsidR="00D96BCC" w:rsidRPr="005426ED" w:rsidRDefault="001930C9" w:rsidP="007A4A7B">
            <w:pPr>
              <w:tabs>
                <w:tab w:val="left" w:pos="270"/>
                <w:tab w:val="left" w:pos="630"/>
                <w:tab w:val="left" w:pos="900"/>
              </w:tabs>
              <w:ind w:right="353"/>
              <w:jc w:val="right"/>
              <w:rPr>
                <w:rFonts w:ascii="Arial" w:eastAsia="Arial Unicode MS" w:hAnsi="Arial" w:cs="Arial"/>
                <w:sz w:val="26"/>
                <w:szCs w:val="26"/>
              </w:rPr>
            </w:pPr>
            <w:r>
              <w:rPr>
                <w:rFonts w:ascii="Arial" w:eastAsia="Arial Unicode MS" w:hAnsi="Arial" w:cs="Arial"/>
                <w:sz w:val="26"/>
                <w:szCs w:val="26"/>
              </w:rPr>
              <w:t>2</w:t>
            </w:r>
            <w:r w:rsidR="006475CD" w:rsidRPr="005426ED">
              <w:rPr>
                <w:rFonts w:ascii="Arial" w:eastAsia="Arial Unicode MS" w:hAnsi="Arial" w:cs="Arial"/>
                <w:sz w:val="26"/>
                <w:szCs w:val="26"/>
              </w:rPr>
              <w:t>00</w:t>
            </w:r>
            <w:r w:rsidR="00D96BCC" w:rsidRPr="005426ED">
              <w:rPr>
                <w:rFonts w:ascii="Arial" w:eastAsia="Arial Unicode MS" w:hAnsi="Arial" w:cs="Arial"/>
                <w:sz w:val="26"/>
                <w:szCs w:val="26"/>
              </w:rPr>
              <w:t>,000</w:t>
            </w:r>
          </w:p>
        </w:tc>
      </w:tr>
    </w:tbl>
    <w:p w:rsidR="00D96BCC" w:rsidRPr="005426ED" w:rsidRDefault="00D96BCC" w:rsidP="007A4A7B">
      <w:pPr>
        <w:tabs>
          <w:tab w:val="left" w:pos="270"/>
          <w:tab w:val="left" w:pos="630"/>
          <w:tab w:val="left" w:pos="900"/>
        </w:tabs>
        <w:jc w:val="both"/>
        <w:rPr>
          <w:rFonts w:ascii="Arial" w:eastAsia="Arial Unicode MS" w:hAnsi="Arial" w:cs="Arial"/>
          <w:b/>
          <w:sz w:val="26"/>
          <w:szCs w:val="26"/>
        </w:rPr>
      </w:pPr>
    </w:p>
    <w:p w:rsidR="00D96BCC" w:rsidRPr="005426ED" w:rsidRDefault="00D96BCC" w:rsidP="007A4A7B">
      <w:pPr>
        <w:tabs>
          <w:tab w:val="left" w:pos="270"/>
          <w:tab w:val="left" w:pos="630"/>
          <w:tab w:val="left" w:pos="900"/>
        </w:tabs>
        <w:jc w:val="both"/>
        <w:rPr>
          <w:rFonts w:ascii="Arial" w:eastAsia="Arial Unicode MS" w:hAnsi="Arial" w:cs="Arial"/>
          <w:b/>
          <w:sz w:val="26"/>
          <w:szCs w:val="26"/>
        </w:rPr>
      </w:pPr>
    </w:p>
    <w:p w:rsidR="00D96BCC" w:rsidRPr="005426ED" w:rsidRDefault="00D96BCC" w:rsidP="007A4A7B">
      <w:pPr>
        <w:tabs>
          <w:tab w:val="left" w:pos="270"/>
          <w:tab w:val="left" w:pos="630"/>
          <w:tab w:val="left" w:pos="900"/>
        </w:tabs>
        <w:jc w:val="both"/>
        <w:rPr>
          <w:rFonts w:ascii="Arial" w:eastAsia="Arial Unicode MS" w:hAnsi="Arial" w:cs="Arial"/>
          <w:b/>
          <w:sz w:val="26"/>
          <w:szCs w:val="26"/>
        </w:rPr>
      </w:pPr>
    </w:p>
    <w:p w:rsidR="00D96BCC" w:rsidRPr="005426ED" w:rsidRDefault="00D96BCC" w:rsidP="00D94646">
      <w:pPr>
        <w:pStyle w:val="a1"/>
      </w:pPr>
      <w:r w:rsidRPr="005426ED">
        <w:rPr>
          <w:rFonts w:eastAsia="Arial Unicode MS"/>
        </w:rPr>
        <w:t>C</w:t>
      </w:r>
      <w:r w:rsidR="002711D8" w:rsidRPr="005426ED">
        <w:rPr>
          <w:rFonts w:eastAsia="Arial Unicode MS"/>
        </w:rPr>
        <w:t xml:space="preserve">OSTO TOTAL DEL PMAA  ES DE RD$ </w:t>
      </w:r>
      <w:r w:rsidR="001930C9">
        <w:rPr>
          <w:rFonts w:eastAsia="Arial Unicode MS"/>
        </w:rPr>
        <w:t>8</w:t>
      </w:r>
      <w:r w:rsidR="00A462B5" w:rsidRPr="005426ED">
        <w:rPr>
          <w:rFonts w:eastAsia="Arial Unicode MS"/>
        </w:rPr>
        <w:t>25</w:t>
      </w:r>
      <w:r w:rsidRPr="005426ED">
        <w:rPr>
          <w:rFonts w:eastAsia="Arial Unicode MS"/>
        </w:rPr>
        <w:t>,000.00</w:t>
      </w:r>
    </w:p>
    <w:p w:rsidR="00110DE4" w:rsidRDefault="00D96BCC">
      <w:pPr>
        <w:rPr>
          <w:rFonts w:ascii="Arial" w:hAnsi="Arial" w:cs="Arial"/>
        </w:rPr>
        <w:sectPr w:rsidR="00110DE4" w:rsidSect="006710D0">
          <w:footerReference w:type="even" r:id="rId30"/>
          <w:headerReference w:type="first" r:id="rId31"/>
          <w:footerReference w:type="first" r:id="rId32"/>
          <w:pgSz w:w="12240" w:h="15840" w:code="1"/>
          <w:pgMar w:top="1440" w:right="1440" w:bottom="1440" w:left="1980" w:header="426" w:footer="461" w:gutter="0"/>
          <w:cols w:space="720"/>
          <w:docGrid w:linePitch="326"/>
        </w:sectPr>
      </w:pPr>
      <w:r w:rsidRPr="005426ED">
        <w:rPr>
          <w:rFonts w:ascii="Arial" w:hAnsi="Arial" w:cs="Arial"/>
        </w:rPr>
        <w:br w:type="page"/>
      </w:r>
    </w:p>
    <w:p w:rsidR="00110DE4" w:rsidRPr="007B04DD" w:rsidRDefault="00110DE4" w:rsidP="00110DE4">
      <w:pPr>
        <w:pStyle w:val="Textosinformato"/>
        <w:tabs>
          <w:tab w:val="left" w:pos="9450"/>
        </w:tabs>
        <w:jc w:val="both"/>
        <w:rPr>
          <w:rFonts w:ascii="Verdana" w:hAnsi="Verdana" w:cs="Arial"/>
          <w:b/>
          <w:sz w:val="22"/>
        </w:rPr>
      </w:pPr>
      <w:r w:rsidRPr="007B04DD">
        <w:rPr>
          <w:rFonts w:ascii="Verdana" w:hAnsi="Verdana" w:cs="Arial"/>
          <w:b/>
          <w:sz w:val="22"/>
        </w:rPr>
        <w:lastRenderedPageBreak/>
        <w:tab/>
      </w:r>
    </w:p>
    <w:p w:rsidR="00110DE4" w:rsidRPr="007B04DD" w:rsidRDefault="00110DE4" w:rsidP="00110DE4">
      <w:pPr>
        <w:pStyle w:val="Epgrafe"/>
        <w:jc w:val="center"/>
        <w:rPr>
          <w:rFonts w:ascii="Verdana" w:hAnsi="Verdana"/>
        </w:rPr>
      </w:pPr>
      <w:bookmarkStart w:id="21" w:name="_Toc245003860"/>
      <w:r w:rsidRPr="007B04DD">
        <w:rPr>
          <w:rFonts w:ascii="Verdana" w:hAnsi="Verdana"/>
        </w:rPr>
        <w:t>Matriz Resumen del Plan de Manejo y Adecuación Ambiental. Etapa de Construcción</w:t>
      </w:r>
      <w:bookmarkEnd w:id="21"/>
      <w:r w:rsidRPr="007B04DD">
        <w:rPr>
          <w:rFonts w:ascii="Verdana" w:hAnsi="Verdana"/>
        </w:rPr>
        <w:t xml:space="preserve"> </w:t>
      </w:r>
    </w:p>
    <w:p w:rsidR="00110DE4" w:rsidRPr="007B04DD" w:rsidRDefault="00110DE4" w:rsidP="00110DE4">
      <w:pPr>
        <w:jc w:val="both"/>
      </w:pPr>
    </w:p>
    <w:tbl>
      <w:tblPr>
        <w:tblW w:w="5257" w:type="pct"/>
        <w:tblBorders>
          <w:top w:val="single" w:sz="18" w:space="0" w:color="auto"/>
          <w:bottom w:val="single" w:sz="18" w:space="0" w:color="auto"/>
        </w:tblBorders>
        <w:tblLook w:val="00A0"/>
      </w:tblPr>
      <w:tblGrid>
        <w:gridCol w:w="1458"/>
        <w:gridCol w:w="950"/>
        <w:gridCol w:w="1812"/>
        <w:gridCol w:w="1956"/>
        <w:gridCol w:w="1673"/>
        <w:gridCol w:w="1211"/>
        <w:gridCol w:w="1291"/>
        <w:gridCol w:w="1319"/>
        <w:gridCol w:w="992"/>
        <w:gridCol w:w="1191"/>
      </w:tblGrid>
      <w:tr w:rsidR="000C3D93" w:rsidRPr="007B04DD" w:rsidTr="000C3D93">
        <w:trPr>
          <w:trHeight w:val="144"/>
          <w:tblHeader/>
        </w:trPr>
        <w:tc>
          <w:tcPr>
            <w:tcW w:w="526"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Componente</w:t>
            </w:r>
          </w:p>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del medio</w:t>
            </w:r>
          </w:p>
        </w:tc>
        <w:tc>
          <w:tcPr>
            <w:tcW w:w="343"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Elemento del medio</w:t>
            </w:r>
          </w:p>
        </w:tc>
        <w:tc>
          <w:tcPr>
            <w:tcW w:w="654"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Indicadores de impactos</w:t>
            </w:r>
          </w:p>
        </w:tc>
        <w:tc>
          <w:tcPr>
            <w:tcW w:w="706"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Actividades a realizar para evitar, controlar y mitigar los impactos</w:t>
            </w:r>
          </w:p>
        </w:tc>
        <w:tc>
          <w:tcPr>
            <w:tcW w:w="604"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Parámetros a monitorear</w:t>
            </w:r>
          </w:p>
        </w:tc>
        <w:tc>
          <w:tcPr>
            <w:tcW w:w="437"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Puntos de muestreo</w:t>
            </w:r>
          </w:p>
        </w:tc>
        <w:tc>
          <w:tcPr>
            <w:tcW w:w="466"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Frecuencia de los monitoreos</w:t>
            </w:r>
          </w:p>
        </w:tc>
        <w:tc>
          <w:tcPr>
            <w:tcW w:w="476"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Responsable</w:t>
            </w:r>
          </w:p>
        </w:tc>
        <w:tc>
          <w:tcPr>
            <w:tcW w:w="358"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Costos anuales (RD$)</w:t>
            </w:r>
          </w:p>
        </w:tc>
        <w:tc>
          <w:tcPr>
            <w:tcW w:w="432" w:type="pct"/>
            <w:tcBorders>
              <w:top w:val="single" w:sz="18" w:space="0" w:color="auto"/>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Documentos Generados</w:t>
            </w:r>
          </w:p>
        </w:tc>
      </w:tr>
      <w:tr w:rsidR="000C3D93" w:rsidRPr="007B04DD" w:rsidTr="000C3D93">
        <w:trPr>
          <w:trHeight w:val="144"/>
        </w:trPr>
        <w:tc>
          <w:tcPr>
            <w:tcW w:w="526" w:type="pct"/>
            <w:vMerge w:val="restart"/>
            <w:tcBorders>
              <w:left w:val="nil"/>
              <w:bottom w:val="nil"/>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Físico –</w:t>
            </w:r>
          </w:p>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Natural</w:t>
            </w:r>
          </w:p>
        </w:tc>
        <w:tc>
          <w:tcPr>
            <w:tcW w:w="343"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Aire</w:t>
            </w:r>
          </w:p>
        </w:tc>
        <w:tc>
          <w:tcPr>
            <w:tcW w:w="654"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Emisión de partículas de polvo</w:t>
            </w:r>
          </w:p>
        </w:tc>
        <w:tc>
          <w:tcPr>
            <w:tcW w:w="706"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1- Rociado de agua sobre los materiales en la zona de llenado de camiones</w:t>
            </w:r>
          </w:p>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2- Circulación de vehículos a baja velocidad</w:t>
            </w:r>
          </w:p>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3- Medir concentración de partículas en el aire</w:t>
            </w:r>
          </w:p>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4- Suministrar mascarillas al personal responsable del llenado de camiones.</w:t>
            </w:r>
          </w:p>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5- Colocación de lonas en los camiones</w:t>
            </w:r>
          </w:p>
        </w:tc>
        <w:tc>
          <w:tcPr>
            <w:tcW w:w="604"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-Concentración de partículas en el aire</w:t>
            </w:r>
          </w:p>
        </w:tc>
        <w:tc>
          <w:tcPr>
            <w:tcW w:w="437"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Zona del Proyecto</w:t>
            </w:r>
          </w:p>
          <w:p w:rsidR="00110DE4" w:rsidRPr="007B04DD" w:rsidRDefault="00110DE4" w:rsidP="00C84E16">
            <w:pPr>
              <w:ind w:right="-23" w:hanging="14"/>
              <w:jc w:val="both"/>
              <w:rPr>
                <w:rFonts w:ascii="Arial Narrow" w:hAnsi="Arial Narrow"/>
                <w:sz w:val="20"/>
                <w:szCs w:val="20"/>
              </w:rPr>
            </w:pPr>
          </w:p>
        </w:tc>
        <w:tc>
          <w:tcPr>
            <w:tcW w:w="466"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Mensual</w:t>
            </w:r>
          </w:p>
        </w:tc>
        <w:tc>
          <w:tcPr>
            <w:tcW w:w="476"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i/>
                <w:iCs/>
                <w:sz w:val="20"/>
                <w:szCs w:val="20"/>
              </w:rPr>
              <w:t>Encargado del Proyecto</w:t>
            </w:r>
          </w:p>
        </w:tc>
        <w:tc>
          <w:tcPr>
            <w:tcW w:w="358"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50,000.00</w:t>
            </w:r>
          </w:p>
        </w:tc>
        <w:tc>
          <w:tcPr>
            <w:tcW w:w="432"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 xml:space="preserve"> Informe Mensual</w:t>
            </w:r>
          </w:p>
          <w:p w:rsidR="00110DE4" w:rsidRPr="007B04DD" w:rsidRDefault="00110DE4" w:rsidP="00C84E16">
            <w:pPr>
              <w:ind w:right="-23" w:hanging="14"/>
              <w:jc w:val="both"/>
              <w:rPr>
                <w:rFonts w:ascii="Arial Narrow" w:hAnsi="Arial Narrow"/>
                <w:sz w:val="20"/>
                <w:szCs w:val="20"/>
              </w:rPr>
            </w:pPr>
          </w:p>
        </w:tc>
      </w:tr>
      <w:tr w:rsidR="00110DE4" w:rsidRPr="007B04DD" w:rsidTr="000C3D93">
        <w:trPr>
          <w:trHeight w:val="144"/>
        </w:trPr>
        <w:tc>
          <w:tcPr>
            <w:tcW w:w="526" w:type="pct"/>
            <w:vMerge/>
            <w:tcBorders>
              <w:left w:val="nil"/>
              <w:bottom w:val="nil"/>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p>
        </w:tc>
        <w:tc>
          <w:tcPr>
            <w:tcW w:w="343" w:type="pct"/>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b/>
                <w:bCs/>
                <w:sz w:val="20"/>
                <w:szCs w:val="20"/>
              </w:rPr>
              <w:t xml:space="preserve"> Aire</w:t>
            </w:r>
          </w:p>
        </w:tc>
        <w:tc>
          <w:tcPr>
            <w:tcW w:w="654"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Incremento de los niveles de ruido</w:t>
            </w:r>
          </w:p>
        </w:tc>
        <w:tc>
          <w:tcPr>
            <w:tcW w:w="706" w:type="pct"/>
          </w:tcPr>
          <w:p w:rsidR="00110DE4" w:rsidRPr="007B04DD" w:rsidRDefault="00110DE4" w:rsidP="00C84E16">
            <w:pPr>
              <w:autoSpaceDE w:val="0"/>
              <w:autoSpaceDN w:val="0"/>
              <w:adjustRightInd w:val="0"/>
              <w:ind w:right="-23" w:hanging="14"/>
              <w:jc w:val="both"/>
              <w:rPr>
                <w:rFonts w:ascii="Arial Narrow" w:hAnsi="Arial Narrow"/>
                <w:sz w:val="20"/>
                <w:szCs w:val="20"/>
              </w:rPr>
            </w:pPr>
            <w:r w:rsidRPr="007B04DD">
              <w:rPr>
                <w:rFonts w:ascii="Arial Narrow" w:hAnsi="Arial Narrow"/>
                <w:sz w:val="20"/>
                <w:szCs w:val="20"/>
              </w:rPr>
              <w:t>1- Instalación de silenciadores en los vehículos.</w:t>
            </w:r>
          </w:p>
          <w:p w:rsidR="00110DE4" w:rsidRPr="007B04DD" w:rsidRDefault="00110DE4" w:rsidP="00C84E16">
            <w:pPr>
              <w:autoSpaceDE w:val="0"/>
              <w:autoSpaceDN w:val="0"/>
              <w:adjustRightInd w:val="0"/>
              <w:ind w:right="-23" w:hanging="14"/>
              <w:jc w:val="both"/>
              <w:rPr>
                <w:rFonts w:ascii="Arial Narrow" w:hAnsi="Arial Narrow"/>
                <w:sz w:val="20"/>
                <w:szCs w:val="20"/>
              </w:rPr>
            </w:pPr>
            <w:r w:rsidRPr="007B04DD">
              <w:rPr>
                <w:rFonts w:ascii="Arial Narrow" w:hAnsi="Arial Narrow"/>
                <w:sz w:val="20"/>
                <w:szCs w:val="20"/>
              </w:rPr>
              <w:t>2- Mediciones de Niveles de ruido</w:t>
            </w:r>
          </w:p>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 xml:space="preserve">3-Limitar la jornada de trabajo al horario 7:30 AM a 7:00 PM </w:t>
            </w:r>
          </w:p>
        </w:tc>
        <w:tc>
          <w:tcPr>
            <w:tcW w:w="604"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-Niveles de ruido medidos en el área de trabajo</w:t>
            </w:r>
          </w:p>
        </w:tc>
        <w:tc>
          <w:tcPr>
            <w:tcW w:w="437"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Zona del Proyecto</w:t>
            </w:r>
          </w:p>
          <w:p w:rsidR="00110DE4" w:rsidRPr="007B04DD" w:rsidRDefault="00110DE4" w:rsidP="00C84E16">
            <w:pPr>
              <w:ind w:right="-23" w:hanging="14"/>
              <w:jc w:val="both"/>
              <w:rPr>
                <w:rFonts w:ascii="Arial Narrow" w:hAnsi="Arial Narrow"/>
                <w:sz w:val="20"/>
                <w:szCs w:val="20"/>
              </w:rPr>
            </w:pPr>
          </w:p>
        </w:tc>
        <w:tc>
          <w:tcPr>
            <w:tcW w:w="466"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Dos veces al día (mañana y tarde) una vez por semana</w:t>
            </w:r>
          </w:p>
        </w:tc>
        <w:tc>
          <w:tcPr>
            <w:tcW w:w="476"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Encargado del Proyecto</w:t>
            </w:r>
          </w:p>
        </w:tc>
        <w:tc>
          <w:tcPr>
            <w:tcW w:w="358" w:type="pct"/>
          </w:tcPr>
          <w:p w:rsidR="00110DE4" w:rsidRPr="007B04DD" w:rsidRDefault="00110DE4" w:rsidP="00C84E16">
            <w:pPr>
              <w:ind w:right="-23" w:hanging="14"/>
              <w:jc w:val="both"/>
              <w:rPr>
                <w:rFonts w:ascii="Arial Narrow" w:hAnsi="Arial Narrow"/>
                <w:i/>
                <w:iCs/>
                <w:sz w:val="20"/>
                <w:szCs w:val="20"/>
              </w:rPr>
            </w:pPr>
            <w:r w:rsidRPr="007B04DD">
              <w:rPr>
                <w:rFonts w:ascii="Arial Narrow" w:hAnsi="Arial Narrow"/>
                <w:i/>
                <w:iCs/>
                <w:sz w:val="20"/>
                <w:szCs w:val="20"/>
              </w:rPr>
              <w:t>50,000.00</w:t>
            </w:r>
          </w:p>
          <w:p w:rsidR="00110DE4" w:rsidRPr="007B04DD" w:rsidRDefault="00110DE4" w:rsidP="00C84E16">
            <w:pPr>
              <w:ind w:right="-23" w:hanging="14"/>
              <w:jc w:val="both"/>
              <w:rPr>
                <w:rFonts w:ascii="Arial Narrow" w:hAnsi="Arial Narrow"/>
                <w:i/>
                <w:iCs/>
                <w:sz w:val="20"/>
                <w:szCs w:val="20"/>
              </w:rPr>
            </w:pPr>
          </w:p>
        </w:tc>
        <w:tc>
          <w:tcPr>
            <w:tcW w:w="432"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 xml:space="preserve"> Informe Mensual</w:t>
            </w:r>
          </w:p>
          <w:p w:rsidR="00110DE4" w:rsidRPr="007B04DD" w:rsidRDefault="00110DE4" w:rsidP="00C84E16">
            <w:pPr>
              <w:ind w:right="-23" w:hanging="14"/>
              <w:jc w:val="both"/>
              <w:rPr>
                <w:rFonts w:ascii="Arial Narrow" w:hAnsi="Arial Narrow"/>
                <w:sz w:val="20"/>
                <w:szCs w:val="20"/>
              </w:rPr>
            </w:pPr>
          </w:p>
          <w:p w:rsidR="00110DE4" w:rsidRPr="007B04DD" w:rsidRDefault="00110DE4" w:rsidP="00C84E16">
            <w:pPr>
              <w:ind w:right="-23" w:hanging="14"/>
              <w:jc w:val="both"/>
              <w:rPr>
                <w:rFonts w:ascii="Arial Narrow" w:hAnsi="Arial Narrow"/>
                <w:sz w:val="20"/>
                <w:szCs w:val="20"/>
              </w:rPr>
            </w:pPr>
          </w:p>
        </w:tc>
      </w:tr>
      <w:tr w:rsidR="000C3D93" w:rsidRPr="007B04DD" w:rsidTr="000C3D93">
        <w:trPr>
          <w:trHeight w:val="144"/>
        </w:trPr>
        <w:tc>
          <w:tcPr>
            <w:tcW w:w="526" w:type="pct"/>
            <w:tcBorders>
              <w:left w:val="nil"/>
              <w:bottom w:val="nil"/>
              <w:right w:val="nil"/>
            </w:tcBorders>
            <w:shd w:val="clear" w:color="auto" w:fill="9BBB59"/>
          </w:tcPr>
          <w:p w:rsidR="000C3D93" w:rsidRPr="007B04DD" w:rsidRDefault="000C3D93" w:rsidP="00C84E16">
            <w:pPr>
              <w:ind w:right="-23" w:hanging="14"/>
              <w:jc w:val="both"/>
              <w:rPr>
                <w:rFonts w:ascii="Arial Narrow" w:hAnsi="Arial Narrow"/>
                <w:b/>
                <w:bCs/>
                <w:sz w:val="20"/>
                <w:szCs w:val="20"/>
              </w:rPr>
            </w:pPr>
          </w:p>
        </w:tc>
        <w:tc>
          <w:tcPr>
            <w:tcW w:w="343" w:type="pct"/>
          </w:tcPr>
          <w:p w:rsidR="000C3D93" w:rsidRPr="007B04DD" w:rsidRDefault="000C3D93" w:rsidP="00C84E16">
            <w:pPr>
              <w:ind w:right="-68" w:hanging="18"/>
              <w:jc w:val="both"/>
              <w:rPr>
                <w:rFonts w:ascii="Arial Narrow" w:hAnsi="Arial Narrow"/>
                <w:b/>
                <w:sz w:val="20"/>
                <w:szCs w:val="20"/>
              </w:rPr>
            </w:pPr>
            <w:r w:rsidRPr="007B04DD">
              <w:rPr>
                <w:rFonts w:ascii="Arial Narrow" w:hAnsi="Arial Narrow"/>
                <w:b/>
                <w:sz w:val="20"/>
                <w:szCs w:val="20"/>
              </w:rPr>
              <w:t>Agua</w:t>
            </w:r>
          </w:p>
        </w:tc>
        <w:tc>
          <w:tcPr>
            <w:tcW w:w="654" w:type="pct"/>
          </w:tcPr>
          <w:p w:rsidR="000C3D93" w:rsidRPr="007B04DD" w:rsidRDefault="000C3D93" w:rsidP="00C84E16">
            <w:pPr>
              <w:ind w:right="-68" w:hanging="18"/>
              <w:jc w:val="both"/>
              <w:rPr>
                <w:rFonts w:ascii="Arial Narrow" w:hAnsi="Arial Narrow"/>
                <w:sz w:val="20"/>
                <w:szCs w:val="20"/>
              </w:rPr>
            </w:pPr>
            <w:r w:rsidRPr="007B04DD">
              <w:rPr>
                <w:rFonts w:ascii="Arial Narrow" w:hAnsi="Arial Narrow"/>
                <w:sz w:val="20"/>
                <w:szCs w:val="20"/>
              </w:rPr>
              <w:t>Alteración de la calidad del agua subterránea</w:t>
            </w:r>
          </w:p>
        </w:tc>
        <w:tc>
          <w:tcPr>
            <w:tcW w:w="706" w:type="pct"/>
          </w:tcPr>
          <w:p w:rsidR="000C3D93" w:rsidRPr="007B04DD" w:rsidRDefault="000C3D93" w:rsidP="000C3D93">
            <w:pPr>
              <w:autoSpaceDE w:val="0"/>
              <w:autoSpaceDN w:val="0"/>
              <w:adjustRightInd w:val="0"/>
              <w:ind w:right="-68" w:hanging="18"/>
              <w:jc w:val="both"/>
              <w:rPr>
                <w:rFonts w:ascii="Arial Narrow" w:hAnsi="Arial Narrow"/>
                <w:sz w:val="20"/>
                <w:szCs w:val="20"/>
              </w:rPr>
            </w:pPr>
            <w:r w:rsidRPr="007B04DD">
              <w:rPr>
                <w:rFonts w:ascii="Arial Narrow" w:hAnsi="Arial Narrow"/>
                <w:sz w:val="20"/>
                <w:szCs w:val="20"/>
              </w:rPr>
              <w:t>1-</w:t>
            </w:r>
            <w:r>
              <w:rPr>
                <w:rFonts w:ascii="Arial Narrow" w:hAnsi="Arial Narrow"/>
                <w:sz w:val="20"/>
                <w:szCs w:val="20"/>
              </w:rPr>
              <w:t xml:space="preserve">Instalar baños Portatiles </w:t>
            </w:r>
          </w:p>
        </w:tc>
        <w:tc>
          <w:tcPr>
            <w:tcW w:w="604" w:type="pct"/>
          </w:tcPr>
          <w:p w:rsidR="000C3D93" w:rsidRPr="007B04DD" w:rsidRDefault="000C3D93" w:rsidP="000C3D93">
            <w:pPr>
              <w:ind w:right="-68" w:hanging="18"/>
              <w:jc w:val="both"/>
              <w:rPr>
                <w:rFonts w:ascii="Arial Narrow" w:hAnsi="Arial Narrow"/>
                <w:sz w:val="20"/>
                <w:szCs w:val="20"/>
              </w:rPr>
            </w:pPr>
            <w:r>
              <w:rPr>
                <w:rFonts w:ascii="Arial Narrow" w:hAnsi="Arial Narrow"/>
                <w:bCs/>
                <w:sz w:val="20"/>
                <w:szCs w:val="20"/>
              </w:rPr>
              <w:t>Contrato y supervisión por empresa gestoras de servicios</w:t>
            </w:r>
          </w:p>
        </w:tc>
        <w:tc>
          <w:tcPr>
            <w:tcW w:w="437" w:type="pct"/>
          </w:tcPr>
          <w:p w:rsidR="000C3D93" w:rsidRPr="007B04DD" w:rsidRDefault="000C3D93" w:rsidP="000C3D93">
            <w:pPr>
              <w:ind w:right="-23" w:hanging="14"/>
              <w:jc w:val="both"/>
              <w:rPr>
                <w:rFonts w:ascii="Arial Narrow" w:hAnsi="Arial Narrow"/>
                <w:sz w:val="20"/>
                <w:szCs w:val="20"/>
              </w:rPr>
            </w:pPr>
            <w:r w:rsidRPr="007B04DD">
              <w:rPr>
                <w:rFonts w:ascii="Arial Narrow" w:hAnsi="Arial Narrow"/>
                <w:sz w:val="20"/>
                <w:szCs w:val="20"/>
              </w:rPr>
              <w:t>Zona del Proyecto</w:t>
            </w:r>
          </w:p>
          <w:p w:rsidR="000C3D93" w:rsidRPr="007B04DD" w:rsidRDefault="000C3D93" w:rsidP="00C84E16">
            <w:pPr>
              <w:ind w:right="-68" w:hanging="18"/>
              <w:jc w:val="both"/>
              <w:rPr>
                <w:rFonts w:ascii="Arial Narrow" w:hAnsi="Arial Narrow"/>
                <w:sz w:val="20"/>
                <w:szCs w:val="20"/>
              </w:rPr>
            </w:pPr>
          </w:p>
        </w:tc>
        <w:tc>
          <w:tcPr>
            <w:tcW w:w="466" w:type="pct"/>
          </w:tcPr>
          <w:p w:rsidR="000C3D93" w:rsidRPr="007B04DD" w:rsidRDefault="000C3D93" w:rsidP="00C84E16">
            <w:pPr>
              <w:ind w:right="-68" w:hanging="18"/>
              <w:jc w:val="both"/>
              <w:rPr>
                <w:rFonts w:ascii="Arial Narrow" w:hAnsi="Arial Narrow"/>
                <w:sz w:val="20"/>
                <w:szCs w:val="20"/>
              </w:rPr>
            </w:pPr>
            <w:r>
              <w:rPr>
                <w:rFonts w:ascii="Arial Narrow" w:hAnsi="Arial Narrow"/>
                <w:sz w:val="20"/>
                <w:szCs w:val="20"/>
              </w:rPr>
              <w:t xml:space="preserve">Mensual </w:t>
            </w:r>
          </w:p>
        </w:tc>
        <w:tc>
          <w:tcPr>
            <w:tcW w:w="476" w:type="pct"/>
          </w:tcPr>
          <w:p w:rsidR="000C3D93" w:rsidRPr="007B04DD" w:rsidRDefault="000C3D93" w:rsidP="00C84E16">
            <w:pPr>
              <w:ind w:right="-68" w:hanging="18"/>
              <w:jc w:val="both"/>
              <w:rPr>
                <w:rFonts w:ascii="Arial Narrow" w:hAnsi="Arial Narrow"/>
                <w:sz w:val="20"/>
                <w:szCs w:val="20"/>
              </w:rPr>
            </w:pPr>
            <w:r w:rsidRPr="007B04DD">
              <w:rPr>
                <w:rFonts w:ascii="Arial Narrow" w:hAnsi="Arial Narrow"/>
                <w:iCs/>
                <w:sz w:val="20"/>
                <w:szCs w:val="20"/>
              </w:rPr>
              <w:t>Encargado del Proyecto</w:t>
            </w:r>
          </w:p>
        </w:tc>
        <w:tc>
          <w:tcPr>
            <w:tcW w:w="358" w:type="pct"/>
          </w:tcPr>
          <w:p w:rsidR="000C3D93" w:rsidRPr="007B04DD" w:rsidRDefault="000C3D93" w:rsidP="00C84E16">
            <w:pPr>
              <w:ind w:right="-68" w:hanging="18"/>
              <w:jc w:val="both"/>
              <w:rPr>
                <w:rFonts w:ascii="Arial Narrow" w:hAnsi="Arial Narrow"/>
                <w:sz w:val="20"/>
                <w:szCs w:val="20"/>
              </w:rPr>
            </w:pPr>
            <w:r>
              <w:rPr>
                <w:rFonts w:ascii="Arial Narrow" w:eastAsia="Batang" w:hAnsi="Arial Narrow"/>
                <w:bCs/>
                <w:sz w:val="20"/>
                <w:szCs w:val="20"/>
                <w:lang w:eastAsia="ko-KR"/>
              </w:rPr>
              <w:t>60</w:t>
            </w:r>
            <w:r w:rsidRPr="007B04DD">
              <w:rPr>
                <w:rFonts w:ascii="Arial Narrow" w:eastAsia="Batang" w:hAnsi="Arial Narrow"/>
                <w:bCs/>
                <w:sz w:val="20"/>
                <w:szCs w:val="20"/>
                <w:lang w:eastAsia="ko-KR"/>
              </w:rPr>
              <w:t>,000.00</w:t>
            </w:r>
          </w:p>
        </w:tc>
        <w:tc>
          <w:tcPr>
            <w:tcW w:w="432" w:type="pct"/>
          </w:tcPr>
          <w:p w:rsidR="000C3D93" w:rsidRPr="007B04DD" w:rsidRDefault="000C3D93" w:rsidP="00C84E16">
            <w:pPr>
              <w:ind w:right="-68" w:hanging="18"/>
              <w:jc w:val="both"/>
              <w:rPr>
                <w:rFonts w:ascii="Arial Narrow" w:hAnsi="Arial Narrow"/>
                <w:sz w:val="20"/>
                <w:szCs w:val="20"/>
              </w:rPr>
            </w:pPr>
            <w:r w:rsidRPr="007B04DD">
              <w:rPr>
                <w:rFonts w:ascii="Arial Narrow" w:hAnsi="Arial Narrow"/>
                <w:sz w:val="20"/>
                <w:szCs w:val="20"/>
              </w:rPr>
              <w:t xml:space="preserve"> Informe semestral</w:t>
            </w:r>
          </w:p>
          <w:p w:rsidR="000C3D93" w:rsidRPr="007B04DD" w:rsidRDefault="000C3D93" w:rsidP="00C84E16">
            <w:pPr>
              <w:ind w:right="-68" w:hanging="18"/>
              <w:jc w:val="both"/>
              <w:rPr>
                <w:rFonts w:ascii="Arial Narrow" w:hAnsi="Arial Narrow"/>
                <w:sz w:val="20"/>
                <w:szCs w:val="20"/>
              </w:rPr>
            </w:pPr>
          </w:p>
        </w:tc>
      </w:tr>
      <w:tr w:rsidR="000C3D93" w:rsidRPr="007B04DD" w:rsidTr="000C3D93">
        <w:trPr>
          <w:trHeight w:val="144"/>
        </w:trPr>
        <w:tc>
          <w:tcPr>
            <w:tcW w:w="526" w:type="pct"/>
            <w:tcBorders>
              <w:left w:val="nil"/>
              <w:bottom w:val="nil"/>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Físico-Natural</w:t>
            </w:r>
          </w:p>
        </w:tc>
        <w:tc>
          <w:tcPr>
            <w:tcW w:w="343" w:type="pct"/>
            <w:shd w:val="clear" w:color="auto" w:fill="D8D8D8"/>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b/>
                <w:bCs/>
                <w:sz w:val="20"/>
                <w:szCs w:val="20"/>
              </w:rPr>
              <w:t>Suelo</w:t>
            </w:r>
          </w:p>
        </w:tc>
        <w:tc>
          <w:tcPr>
            <w:tcW w:w="654"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Generación de material excedente de excavación</w:t>
            </w:r>
          </w:p>
        </w:tc>
        <w:tc>
          <w:tcPr>
            <w:tcW w:w="706" w:type="pct"/>
            <w:shd w:val="clear" w:color="auto" w:fill="D8D8D8"/>
          </w:tcPr>
          <w:p w:rsidR="00110DE4" w:rsidRPr="007B04DD" w:rsidRDefault="00110DE4" w:rsidP="00C84E16">
            <w:pPr>
              <w:autoSpaceDE w:val="0"/>
              <w:autoSpaceDN w:val="0"/>
              <w:adjustRightInd w:val="0"/>
              <w:ind w:right="-23" w:hanging="14"/>
              <w:jc w:val="both"/>
              <w:rPr>
                <w:rFonts w:ascii="Arial Narrow" w:hAnsi="Arial Narrow"/>
                <w:sz w:val="20"/>
                <w:szCs w:val="20"/>
              </w:rPr>
            </w:pPr>
            <w:r w:rsidRPr="007B04DD">
              <w:rPr>
                <w:rFonts w:ascii="Arial Narrow" w:hAnsi="Arial Narrow"/>
                <w:sz w:val="20"/>
                <w:szCs w:val="20"/>
              </w:rPr>
              <w:t>1- Traslado del material reutilizable hacia la zona de reuso para relleno.</w:t>
            </w:r>
          </w:p>
          <w:p w:rsidR="00110DE4" w:rsidRPr="007B04DD" w:rsidRDefault="00110DE4" w:rsidP="00C84E16">
            <w:pPr>
              <w:autoSpaceDE w:val="0"/>
              <w:autoSpaceDN w:val="0"/>
              <w:adjustRightInd w:val="0"/>
              <w:ind w:right="-23" w:hanging="14"/>
              <w:jc w:val="both"/>
              <w:rPr>
                <w:rFonts w:ascii="Arial Narrow" w:hAnsi="Arial Narrow"/>
                <w:sz w:val="20"/>
                <w:szCs w:val="20"/>
              </w:rPr>
            </w:pPr>
            <w:r w:rsidRPr="007B04DD">
              <w:rPr>
                <w:rFonts w:ascii="Arial Narrow" w:hAnsi="Arial Narrow"/>
                <w:sz w:val="20"/>
                <w:szCs w:val="20"/>
              </w:rPr>
              <w:lastRenderedPageBreak/>
              <w:t>2- Nivelar, compactar y adecuar el lugar</w:t>
            </w:r>
          </w:p>
        </w:tc>
        <w:tc>
          <w:tcPr>
            <w:tcW w:w="604"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lastRenderedPageBreak/>
              <w:t xml:space="preserve">Relación de volumen de material reutilizado sobre volumen total de </w:t>
            </w:r>
            <w:r w:rsidRPr="007B04DD">
              <w:rPr>
                <w:rFonts w:ascii="Arial Narrow" w:hAnsi="Arial Narrow"/>
                <w:sz w:val="20"/>
                <w:szCs w:val="20"/>
              </w:rPr>
              <w:lastRenderedPageBreak/>
              <w:t>material excavado</w:t>
            </w:r>
          </w:p>
        </w:tc>
        <w:tc>
          <w:tcPr>
            <w:tcW w:w="437"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lastRenderedPageBreak/>
              <w:t>Zona del Proyecto</w:t>
            </w:r>
          </w:p>
          <w:p w:rsidR="00110DE4" w:rsidRPr="007B04DD" w:rsidRDefault="00110DE4" w:rsidP="00C84E16">
            <w:pPr>
              <w:ind w:right="-23" w:hanging="14"/>
              <w:jc w:val="both"/>
              <w:rPr>
                <w:rFonts w:ascii="Arial Narrow" w:hAnsi="Arial Narrow"/>
                <w:sz w:val="20"/>
                <w:szCs w:val="20"/>
              </w:rPr>
            </w:pPr>
          </w:p>
        </w:tc>
        <w:tc>
          <w:tcPr>
            <w:tcW w:w="466"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Mensual</w:t>
            </w:r>
          </w:p>
        </w:tc>
        <w:tc>
          <w:tcPr>
            <w:tcW w:w="476"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i/>
                <w:iCs/>
                <w:sz w:val="20"/>
                <w:szCs w:val="20"/>
              </w:rPr>
              <w:t>Encargado del Proyecto</w:t>
            </w:r>
          </w:p>
        </w:tc>
        <w:tc>
          <w:tcPr>
            <w:tcW w:w="358" w:type="pct"/>
            <w:shd w:val="clear" w:color="auto" w:fill="D8D8D8"/>
          </w:tcPr>
          <w:p w:rsidR="00110DE4" w:rsidRPr="007B04DD" w:rsidRDefault="006710D0" w:rsidP="00C84E16">
            <w:pPr>
              <w:ind w:right="-23" w:hanging="14"/>
              <w:jc w:val="both"/>
              <w:rPr>
                <w:rFonts w:ascii="Arial Narrow" w:hAnsi="Arial Narrow"/>
                <w:i/>
                <w:iCs/>
                <w:sz w:val="20"/>
                <w:szCs w:val="20"/>
              </w:rPr>
            </w:pPr>
            <w:r>
              <w:rPr>
                <w:rFonts w:ascii="Arial Narrow" w:hAnsi="Arial Narrow"/>
                <w:i/>
                <w:iCs/>
                <w:sz w:val="20"/>
                <w:szCs w:val="20"/>
              </w:rPr>
              <w:t>25</w:t>
            </w:r>
            <w:r w:rsidR="00110DE4" w:rsidRPr="007B04DD">
              <w:rPr>
                <w:rFonts w:ascii="Arial Narrow" w:hAnsi="Arial Narrow"/>
                <w:i/>
                <w:iCs/>
                <w:sz w:val="20"/>
                <w:szCs w:val="20"/>
              </w:rPr>
              <w:t>,000.00</w:t>
            </w:r>
          </w:p>
        </w:tc>
        <w:tc>
          <w:tcPr>
            <w:tcW w:w="432"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Informe Mensual</w:t>
            </w:r>
          </w:p>
        </w:tc>
      </w:tr>
      <w:tr w:rsidR="000C3D93" w:rsidRPr="007B04DD" w:rsidTr="000C3D93">
        <w:trPr>
          <w:trHeight w:val="144"/>
        </w:trPr>
        <w:tc>
          <w:tcPr>
            <w:tcW w:w="526" w:type="pct"/>
            <w:tcBorders>
              <w:left w:val="nil"/>
              <w:bottom w:val="nil"/>
              <w:right w:val="nil"/>
            </w:tcBorders>
            <w:shd w:val="clear" w:color="auto" w:fill="9BBB59"/>
          </w:tcPr>
          <w:p w:rsidR="00110DE4" w:rsidRPr="007B04DD" w:rsidRDefault="00110DE4" w:rsidP="00C84E16">
            <w:pPr>
              <w:ind w:right="-23" w:hanging="14"/>
              <w:jc w:val="both"/>
              <w:rPr>
                <w:rFonts w:ascii="Arial Narrow" w:hAnsi="Arial Narrow"/>
                <w:sz w:val="20"/>
                <w:szCs w:val="20"/>
              </w:rPr>
            </w:pPr>
          </w:p>
          <w:p w:rsidR="00110DE4" w:rsidRPr="007B04DD" w:rsidRDefault="00110DE4" w:rsidP="00C84E16">
            <w:pPr>
              <w:ind w:right="-23" w:hanging="14"/>
              <w:jc w:val="both"/>
              <w:rPr>
                <w:rFonts w:ascii="Arial Narrow" w:hAnsi="Arial Narrow"/>
                <w:sz w:val="20"/>
                <w:szCs w:val="20"/>
              </w:rPr>
            </w:pPr>
          </w:p>
        </w:tc>
        <w:tc>
          <w:tcPr>
            <w:tcW w:w="343" w:type="pct"/>
            <w:shd w:val="clear" w:color="auto" w:fill="D8D8D8"/>
          </w:tcPr>
          <w:p w:rsidR="00110DE4" w:rsidRPr="007B04DD" w:rsidRDefault="00110DE4" w:rsidP="00C84E16">
            <w:pPr>
              <w:ind w:right="-68" w:hanging="14"/>
              <w:jc w:val="both"/>
              <w:rPr>
                <w:rFonts w:ascii="Arial Narrow" w:hAnsi="Arial Narrow"/>
                <w:b/>
                <w:bCs/>
                <w:sz w:val="20"/>
                <w:szCs w:val="20"/>
              </w:rPr>
            </w:pPr>
            <w:r w:rsidRPr="007B04DD">
              <w:rPr>
                <w:rFonts w:ascii="Arial Narrow" w:hAnsi="Arial Narrow"/>
                <w:b/>
                <w:bCs/>
                <w:sz w:val="20"/>
                <w:szCs w:val="20"/>
              </w:rPr>
              <w:t>Suelo</w:t>
            </w:r>
          </w:p>
        </w:tc>
        <w:tc>
          <w:tcPr>
            <w:tcW w:w="654"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Alteración de la calidad del suelo</w:t>
            </w:r>
          </w:p>
        </w:tc>
        <w:tc>
          <w:tcPr>
            <w:tcW w:w="706" w:type="pct"/>
            <w:shd w:val="clear" w:color="auto" w:fill="D8D8D8"/>
          </w:tcPr>
          <w:p w:rsidR="00110DE4" w:rsidRPr="007B04DD" w:rsidRDefault="006710D0" w:rsidP="00C84E16">
            <w:pPr>
              <w:autoSpaceDE w:val="0"/>
              <w:autoSpaceDN w:val="0"/>
              <w:adjustRightInd w:val="0"/>
              <w:ind w:right="-68" w:hanging="14"/>
              <w:jc w:val="both"/>
              <w:rPr>
                <w:rFonts w:ascii="Arial Narrow" w:hAnsi="Arial Narrow"/>
                <w:sz w:val="20"/>
                <w:szCs w:val="20"/>
              </w:rPr>
            </w:pPr>
            <w:r>
              <w:rPr>
                <w:rFonts w:ascii="Arial Narrow" w:hAnsi="Arial Narrow"/>
                <w:sz w:val="20"/>
                <w:szCs w:val="20"/>
              </w:rPr>
              <w:t>3-</w:t>
            </w:r>
            <w:r w:rsidR="00110DE4" w:rsidRPr="007B04DD">
              <w:rPr>
                <w:rFonts w:ascii="Arial Narrow" w:hAnsi="Arial Narrow"/>
                <w:sz w:val="20"/>
                <w:szCs w:val="20"/>
              </w:rPr>
              <w:t>Medir concentraciones de los parámetros en la zona contigua al proyecto</w:t>
            </w:r>
            <w:r>
              <w:rPr>
                <w:rFonts w:ascii="Arial Narrow" w:hAnsi="Arial Narrow"/>
                <w:sz w:val="20"/>
                <w:szCs w:val="20"/>
              </w:rPr>
              <w:t xml:space="preserve"> (en caso que lo requiera)</w:t>
            </w:r>
          </w:p>
        </w:tc>
        <w:tc>
          <w:tcPr>
            <w:tcW w:w="604" w:type="pct"/>
            <w:shd w:val="clear" w:color="auto" w:fill="D8D8D8"/>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Grasas, aceites e hidrocarburos</w:t>
            </w:r>
          </w:p>
        </w:tc>
        <w:tc>
          <w:tcPr>
            <w:tcW w:w="437"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Zona adyacente al proyecto</w:t>
            </w: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tc>
        <w:tc>
          <w:tcPr>
            <w:tcW w:w="466" w:type="pct"/>
            <w:shd w:val="clear" w:color="auto" w:fill="D8D8D8"/>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Semestral</w:t>
            </w:r>
          </w:p>
        </w:tc>
        <w:tc>
          <w:tcPr>
            <w:tcW w:w="476"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Encargado del Proyecto</w:t>
            </w:r>
          </w:p>
        </w:tc>
        <w:tc>
          <w:tcPr>
            <w:tcW w:w="358" w:type="pct"/>
            <w:shd w:val="clear" w:color="auto" w:fill="D8D8D8"/>
          </w:tcPr>
          <w:p w:rsidR="00110DE4" w:rsidRPr="007B04DD" w:rsidRDefault="00110DE4" w:rsidP="00C84E16">
            <w:pPr>
              <w:ind w:right="-68" w:hanging="14"/>
              <w:jc w:val="both"/>
              <w:rPr>
                <w:rFonts w:ascii="Arial Narrow" w:hAnsi="Arial Narrow"/>
                <w:i/>
                <w:iCs/>
                <w:sz w:val="20"/>
                <w:szCs w:val="20"/>
              </w:rPr>
            </w:pPr>
            <w:r w:rsidRPr="007B04DD">
              <w:rPr>
                <w:rFonts w:ascii="Arial Narrow" w:hAnsi="Arial Narrow"/>
                <w:i/>
                <w:iCs/>
                <w:sz w:val="20"/>
                <w:szCs w:val="20"/>
              </w:rPr>
              <w:t>50,000.00</w:t>
            </w:r>
          </w:p>
        </w:tc>
        <w:tc>
          <w:tcPr>
            <w:tcW w:w="432"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 xml:space="preserve"> Informe Semestral</w:t>
            </w:r>
          </w:p>
          <w:p w:rsidR="00110DE4" w:rsidRPr="007B04DD" w:rsidRDefault="00110DE4" w:rsidP="00C84E16">
            <w:pPr>
              <w:ind w:right="-68" w:hanging="14"/>
              <w:jc w:val="both"/>
              <w:rPr>
                <w:rFonts w:ascii="Arial Narrow" w:hAnsi="Arial Narrow"/>
                <w:sz w:val="20"/>
                <w:szCs w:val="20"/>
              </w:rPr>
            </w:pPr>
          </w:p>
        </w:tc>
      </w:tr>
      <w:tr w:rsidR="00110DE4" w:rsidRPr="007B04DD" w:rsidTr="000C3D93">
        <w:trPr>
          <w:trHeight w:val="144"/>
        </w:trPr>
        <w:tc>
          <w:tcPr>
            <w:tcW w:w="526" w:type="pct"/>
            <w:tcBorders>
              <w:left w:val="nil"/>
              <w:right w:val="nil"/>
            </w:tcBorders>
            <w:shd w:val="clear" w:color="auto" w:fill="9BBB59"/>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sz w:val="20"/>
                <w:szCs w:val="20"/>
              </w:rPr>
              <w:t>Perceptual</w:t>
            </w:r>
          </w:p>
        </w:tc>
        <w:tc>
          <w:tcPr>
            <w:tcW w:w="343" w:type="pct"/>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b/>
                <w:bCs/>
                <w:sz w:val="20"/>
                <w:szCs w:val="20"/>
              </w:rPr>
              <w:t>Paisaje</w:t>
            </w:r>
          </w:p>
        </w:tc>
        <w:tc>
          <w:tcPr>
            <w:tcW w:w="654"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Alteración del paisaje</w:t>
            </w:r>
          </w:p>
        </w:tc>
        <w:tc>
          <w:tcPr>
            <w:tcW w:w="706" w:type="pct"/>
          </w:tcPr>
          <w:p w:rsidR="00110DE4" w:rsidRPr="007B04DD" w:rsidRDefault="00110DE4" w:rsidP="00C84E16">
            <w:pPr>
              <w:autoSpaceDE w:val="0"/>
              <w:autoSpaceDN w:val="0"/>
              <w:adjustRightInd w:val="0"/>
              <w:ind w:right="-23" w:hanging="14"/>
              <w:jc w:val="both"/>
              <w:rPr>
                <w:rFonts w:ascii="Arial Narrow" w:hAnsi="Arial Narrow"/>
                <w:sz w:val="20"/>
                <w:szCs w:val="20"/>
              </w:rPr>
            </w:pPr>
            <w:r w:rsidRPr="007B04DD">
              <w:rPr>
                <w:rFonts w:ascii="Arial Narrow" w:hAnsi="Arial Narrow"/>
                <w:sz w:val="20"/>
                <w:szCs w:val="20"/>
              </w:rPr>
              <w:t>Construir una barrera con planchas de zinc u otro material que impida la visibilidad hacia la zona de construcción</w:t>
            </w:r>
          </w:p>
        </w:tc>
        <w:tc>
          <w:tcPr>
            <w:tcW w:w="604"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Visibilidad hacia la zona del proyecto</w:t>
            </w:r>
          </w:p>
        </w:tc>
        <w:tc>
          <w:tcPr>
            <w:tcW w:w="437"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Zona del Proyecto</w:t>
            </w:r>
          </w:p>
          <w:p w:rsidR="00110DE4" w:rsidRPr="007B04DD" w:rsidRDefault="00110DE4" w:rsidP="00C84E16">
            <w:pPr>
              <w:ind w:right="-23" w:hanging="14"/>
              <w:jc w:val="both"/>
              <w:rPr>
                <w:rFonts w:ascii="Arial Narrow" w:hAnsi="Arial Narrow"/>
                <w:sz w:val="20"/>
                <w:szCs w:val="20"/>
              </w:rPr>
            </w:pPr>
          </w:p>
        </w:tc>
        <w:tc>
          <w:tcPr>
            <w:tcW w:w="466"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Semanal</w:t>
            </w:r>
          </w:p>
        </w:tc>
        <w:tc>
          <w:tcPr>
            <w:tcW w:w="476" w:type="pct"/>
          </w:tcPr>
          <w:p w:rsidR="00110DE4" w:rsidRPr="007B04DD" w:rsidRDefault="00110DE4" w:rsidP="00C84E16">
            <w:pPr>
              <w:ind w:right="-23" w:hanging="14"/>
              <w:jc w:val="both"/>
              <w:rPr>
                <w:rFonts w:ascii="Arial Narrow" w:hAnsi="Arial Narrow"/>
                <w:i/>
                <w:iCs/>
                <w:sz w:val="20"/>
                <w:szCs w:val="20"/>
              </w:rPr>
            </w:pPr>
            <w:r w:rsidRPr="007B04DD">
              <w:rPr>
                <w:rFonts w:ascii="Arial Narrow" w:hAnsi="Arial Narrow"/>
                <w:i/>
                <w:iCs/>
                <w:sz w:val="20"/>
                <w:szCs w:val="20"/>
              </w:rPr>
              <w:t>Encargado del Proyecto</w:t>
            </w:r>
          </w:p>
        </w:tc>
        <w:tc>
          <w:tcPr>
            <w:tcW w:w="358" w:type="pct"/>
          </w:tcPr>
          <w:p w:rsidR="00110DE4" w:rsidRPr="007B04DD" w:rsidRDefault="00110DE4" w:rsidP="00C84E16">
            <w:pPr>
              <w:ind w:right="-23" w:hanging="14"/>
              <w:jc w:val="both"/>
              <w:rPr>
                <w:rFonts w:ascii="Arial Narrow" w:hAnsi="Arial Narrow"/>
                <w:i/>
                <w:iCs/>
                <w:sz w:val="20"/>
                <w:szCs w:val="20"/>
              </w:rPr>
            </w:pPr>
            <w:r w:rsidRPr="007B04DD">
              <w:rPr>
                <w:rFonts w:ascii="Arial Narrow" w:hAnsi="Arial Narrow"/>
                <w:i/>
                <w:iCs/>
                <w:sz w:val="20"/>
                <w:szCs w:val="20"/>
              </w:rPr>
              <w:t>50,000.00</w:t>
            </w:r>
          </w:p>
        </w:tc>
        <w:tc>
          <w:tcPr>
            <w:tcW w:w="432" w:type="pct"/>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 xml:space="preserve"> Informe Mensual</w:t>
            </w:r>
          </w:p>
          <w:p w:rsidR="00110DE4" w:rsidRPr="007B04DD" w:rsidRDefault="00110DE4" w:rsidP="00C84E16">
            <w:pPr>
              <w:ind w:right="-23" w:hanging="14"/>
              <w:jc w:val="both"/>
              <w:rPr>
                <w:rFonts w:ascii="Arial Narrow" w:hAnsi="Arial Narrow"/>
                <w:sz w:val="20"/>
                <w:szCs w:val="20"/>
              </w:rPr>
            </w:pPr>
          </w:p>
        </w:tc>
      </w:tr>
      <w:tr w:rsidR="00110DE4" w:rsidRPr="007B04DD" w:rsidTr="000C3D93">
        <w:trPr>
          <w:trHeight w:val="144"/>
        </w:trPr>
        <w:tc>
          <w:tcPr>
            <w:tcW w:w="526" w:type="pct"/>
            <w:tcBorders>
              <w:left w:val="nil"/>
              <w:right w:val="nil"/>
            </w:tcBorders>
            <w:shd w:val="clear" w:color="auto" w:fill="9BBB59"/>
          </w:tcPr>
          <w:p w:rsidR="00110DE4" w:rsidRPr="007B04DD" w:rsidRDefault="00110DE4" w:rsidP="00C84E16">
            <w:pPr>
              <w:ind w:right="-68" w:hanging="14"/>
              <w:jc w:val="both"/>
              <w:rPr>
                <w:rFonts w:ascii="Arial Narrow" w:hAnsi="Arial Narrow"/>
                <w:b/>
                <w:bCs/>
                <w:sz w:val="20"/>
                <w:szCs w:val="20"/>
              </w:rPr>
            </w:pPr>
            <w:r w:rsidRPr="007B04DD">
              <w:rPr>
                <w:rFonts w:ascii="Arial Narrow" w:hAnsi="Arial Narrow"/>
                <w:sz w:val="20"/>
                <w:szCs w:val="20"/>
              </w:rPr>
              <w:t>Socioeconómico</w:t>
            </w:r>
          </w:p>
        </w:tc>
        <w:tc>
          <w:tcPr>
            <w:tcW w:w="343" w:type="pct"/>
          </w:tcPr>
          <w:p w:rsidR="00110DE4" w:rsidRPr="007B04DD" w:rsidRDefault="00110DE4" w:rsidP="00C84E16">
            <w:pPr>
              <w:ind w:right="-68" w:hanging="14"/>
              <w:jc w:val="both"/>
              <w:rPr>
                <w:rFonts w:ascii="Arial Narrow" w:hAnsi="Arial Narrow"/>
                <w:b/>
                <w:bCs/>
                <w:sz w:val="20"/>
                <w:szCs w:val="20"/>
              </w:rPr>
            </w:pPr>
            <w:r w:rsidRPr="007B04DD">
              <w:rPr>
                <w:rFonts w:ascii="Arial Narrow" w:hAnsi="Arial Narrow"/>
                <w:b/>
                <w:bCs/>
                <w:sz w:val="20"/>
                <w:szCs w:val="20"/>
              </w:rPr>
              <w:t>Social</w:t>
            </w:r>
          </w:p>
        </w:tc>
        <w:tc>
          <w:tcPr>
            <w:tcW w:w="654" w:type="pct"/>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Accidentes laborales y ambientales</w:t>
            </w:r>
          </w:p>
        </w:tc>
        <w:tc>
          <w:tcPr>
            <w:tcW w:w="706" w:type="pct"/>
          </w:tcPr>
          <w:p w:rsidR="00110DE4" w:rsidRPr="007B04DD" w:rsidRDefault="00110DE4" w:rsidP="00C84E16">
            <w:pPr>
              <w:autoSpaceDE w:val="0"/>
              <w:autoSpaceDN w:val="0"/>
              <w:adjustRightInd w:val="0"/>
              <w:ind w:right="-68" w:hanging="14"/>
              <w:jc w:val="both"/>
              <w:rPr>
                <w:rFonts w:ascii="Arial Narrow" w:hAnsi="Arial Narrow"/>
                <w:sz w:val="20"/>
                <w:szCs w:val="20"/>
              </w:rPr>
            </w:pPr>
            <w:r w:rsidRPr="007B04DD">
              <w:rPr>
                <w:rFonts w:ascii="Arial Narrow" w:hAnsi="Arial Narrow"/>
                <w:sz w:val="20"/>
                <w:szCs w:val="20"/>
              </w:rPr>
              <w:t>1- Revisión y calibración de los equipos de seguridad</w:t>
            </w:r>
          </w:p>
          <w:p w:rsidR="00110DE4" w:rsidRPr="007B04DD" w:rsidRDefault="00110DE4" w:rsidP="00C84E16">
            <w:pPr>
              <w:autoSpaceDE w:val="0"/>
              <w:autoSpaceDN w:val="0"/>
              <w:adjustRightInd w:val="0"/>
              <w:ind w:right="-68" w:hanging="14"/>
              <w:jc w:val="both"/>
              <w:rPr>
                <w:rFonts w:ascii="Arial Narrow" w:hAnsi="Arial Narrow"/>
                <w:sz w:val="20"/>
                <w:szCs w:val="20"/>
              </w:rPr>
            </w:pPr>
            <w:r w:rsidRPr="007B04DD">
              <w:rPr>
                <w:rFonts w:ascii="Arial Narrow" w:hAnsi="Arial Narrow"/>
                <w:sz w:val="20"/>
                <w:szCs w:val="20"/>
              </w:rPr>
              <w:t>2- Instalación de equipos y señales de seguridad</w:t>
            </w:r>
          </w:p>
        </w:tc>
        <w:tc>
          <w:tcPr>
            <w:tcW w:w="604" w:type="pct"/>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Equipos calibrados y en buen funcionamiento y señalización</w:t>
            </w:r>
          </w:p>
        </w:tc>
        <w:tc>
          <w:tcPr>
            <w:tcW w:w="437" w:type="pct"/>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Zona del Proyecto</w:t>
            </w:r>
          </w:p>
          <w:p w:rsidR="00110DE4" w:rsidRPr="007B04DD" w:rsidRDefault="00110DE4" w:rsidP="00C84E16">
            <w:pPr>
              <w:ind w:right="-68" w:hanging="14"/>
              <w:jc w:val="both"/>
              <w:rPr>
                <w:rFonts w:ascii="Arial Narrow" w:hAnsi="Arial Narrow"/>
                <w:sz w:val="20"/>
                <w:szCs w:val="20"/>
              </w:rPr>
            </w:pPr>
          </w:p>
        </w:tc>
        <w:tc>
          <w:tcPr>
            <w:tcW w:w="466" w:type="pct"/>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Mensual</w:t>
            </w:r>
          </w:p>
        </w:tc>
        <w:tc>
          <w:tcPr>
            <w:tcW w:w="476" w:type="pct"/>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Encargado y de seguridad y encargado de mantenimiento del proyecto.</w:t>
            </w:r>
          </w:p>
        </w:tc>
        <w:tc>
          <w:tcPr>
            <w:tcW w:w="358" w:type="pct"/>
          </w:tcPr>
          <w:p w:rsidR="00110DE4" w:rsidRPr="007B04DD" w:rsidRDefault="00110DE4" w:rsidP="00C84E16">
            <w:pPr>
              <w:ind w:right="-68" w:hanging="14"/>
              <w:jc w:val="both"/>
              <w:rPr>
                <w:rFonts w:ascii="Arial Narrow" w:hAnsi="Arial Narrow"/>
                <w:i/>
                <w:iCs/>
                <w:sz w:val="20"/>
                <w:szCs w:val="20"/>
              </w:rPr>
            </w:pPr>
            <w:r w:rsidRPr="007B04DD">
              <w:rPr>
                <w:rFonts w:ascii="Arial Narrow" w:hAnsi="Arial Narrow"/>
                <w:i/>
                <w:iCs/>
                <w:sz w:val="20"/>
                <w:szCs w:val="20"/>
              </w:rPr>
              <w:t>60,000.00</w:t>
            </w:r>
          </w:p>
        </w:tc>
        <w:tc>
          <w:tcPr>
            <w:tcW w:w="432" w:type="pct"/>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Informe Semestral</w:t>
            </w:r>
          </w:p>
        </w:tc>
      </w:tr>
      <w:tr w:rsidR="00110DE4" w:rsidRPr="007B04DD" w:rsidTr="000C3D93">
        <w:trPr>
          <w:trHeight w:val="144"/>
        </w:trPr>
        <w:tc>
          <w:tcPr>
            <w:tcW w:w="526" w:type="pct"/>
            <w:tcBorders>
              <w:left w:val="nil"/>
              <w:right w:val="nil"/>
            </w:tcBorders>
            <w:shd w:val="clear" w:color="auto" w:fill="9BBB59"/>
          </w:tcPr>
          <w:p w:rsidR="00110DE4" w:rsidRPr="007B04DD" w:rsidRDefault="00110DE4" w:rsidP="00C84E16">
            <w:pPr>
              <w:ind w:right="-68" w:hanging="14"/>
              <w:jc w:val="both"/>
              <w:rPr>
                <w:rFonts w:ascii="Arial Narrow" w:hAnsi="Arial Narrow"/>
                <w:b/>
                <w:bCs/>
                <w:sz w:val="20"/>
                <w:szCs w:val="20"/>
              </w:rPr>
            </w:pPr>
            <w:r w:rsidRPr="007B04DD">
              <w:rPr>
                <w:rFonts w:ascii="Arial Narrow" w:hAnsi="Arial Narrow"/>
                <w:sz w:val="20"/>
                <w:szCs w:val="20"/>
              </w:rPr>
              <w:t>Socioeconómico</w:t>
            </w:r>
          </w:p>
        </w:tc>
        <w:tc>
          <w:tcPr>
            <w:tcW w:w="343" w:type="pct"/>
          </w:tcPr>
          <w:p w:rsidR="00110DE4" w:rsidRPr="007B04DD" w:rsidRDefault="00110DE4" w:rsidP="00C84E16">
            <w:pPr>
              <w:ind w:right="-68" w:hanging="14"/>
              <w:jc w:val="both"/>
              <w:rPr>
                <w:rFonts w:ascii="Arial Narrow" w:hAnsi="Arial Narrow"/>
                <w:b/>
                <w:bCs/>
                <w:sz w:val="20"/>
                <w:szCs w:val="20"/>
              </w:rPr>
            </w:pPr>
            <w:r w:rsidRPr="007B04DD">
              <w:rPr>
                <w:rFonts w:ascii="Arial Narrow" w:hAnsi="Arial Narrow"/>
                <w:b/>
                <w:bCs/>
                <w:sz w:val="20"/>
                <w:szCs w:val="20"/>
              </w:rPr>
              <w:t>Social</w:t>
            </w:r>
          </w:p>
        </w:tc>
        <w:tc>
          <w:tcPr>
            <w:tcW w:w="654" w:type="pct"/>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Destrezas de los empleados en temas ambientales y de seguridad</w:t>
            </w: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Número de empleados de la comunidad laborando y obras sociales ejecutadas</w:t>
            </w:r>
          </w:p>
        </w:tc>
        <w:tc>
          <w:tcPr>
            <w:tcW w:w="706" w:type="pct"/>
          </w:tcPr>
          <w:p w:rsidR="00110DE4" w:rsidRPr="007B04DD" w:rsidRDefault="00110DE4" w:rsidP="00C84E16">
            <w:pPr>
              <w:autoSpaceDE w:val="0"/>
              <w:autoSpaceDN w:val="0"/>
              <w:adjustRightInd w:val="0"/>
              <w:ind w:right="-68" w:hanging="14"/>
              <w:jc w:val="both"/>
              <w:rPr>
                <w:rFonts w:ascii="Arial Narrow" w:hAnsi="Arial Narrow"/>
                <w:sz w:val="20"/>
                <w:szCs w:val="20"/>
              </w:rPr>
            </w:pPr>
            <w:r w:rsidRPr="007B04DD">
              <w:rPr>
                <w:rFonts w:ascii="Arial Narrow" w:hAnsi="Arial Narrow"/>
                <w:sz w:val="20"/>
                <w:szCs w:val="20"/>
              </w:rPr>
              <w:t>Impartir cursos de higiene y seguridad ambiental</w:t>
            </w:r>
          </w:p>
          <w:p w:rsidR="00110DE4" w:rsidRPr="007B04DD" w:rsidRDefault="00110DE4" w:rsidP="00C84E16">
            <w:pPr>
              <w:autoSpaceDE w:val="0"/>
              <w:autoSpaceDN w:val="0"/>
              <w:adjustRightInd w:val="0"/>
              <w:ind w:right="-68" w:hanging="14"/>
              <w:jc w:val="both"/>
              <w:rPr>
                <w:rFonts w:ascii="Arial Narrow" w:hAnsi="Arial Narrow"/>
                <w:sz w:val="20"/>
                <w:szCs w:val="20"/>
              </w:rPr>
            </w:pPr>
          </w:p>
          <w:p w:rsidR="00110DE4" w:rsidRPr="007B04DD" w:rsidRDefault="00110DE4" w:rsidP="00C84E16">
            <w:pPr>
              <w:autoSpaceDE w:val="0"/>
              <w:autoSpaceDN w:val="0"/>
              <w:adjustRightInd w:val="0"/>
              <w:ind w:right="-68" w:hanging="14"/>
              <w:jc w:val="both"/>
              <w:rPr>
                <w:rFonts w:ascii="Arial Narrow" w:hAnsi="Arial Narrow"/>
                <w:sz w:val="20"/>
                <w:szCs w:val="20"/>
              </w:rPr>
            </w:pPr>
          </w:p>
          <w:p w:rsidR="00110DE4" w:rsidRPr="007B04DD" w:rsidRDefault="00110DE4" w:rsidP="00C84E16">
            <w:pPr>
              <w:autoSpaceDE w:val="0"/>
              <w:autoSpaceDN w:val="0"/>
              <w:adjustRightInd w:val="0"/>
              <w:ind w:right="-68" w:hanging="14"/>
              <w:jc w:val="both"/>
              <w:rPr>
                <w:rFonts w:ascii="Arial Narrow" w:hAnsi="Arial Narrow"/>
                <w:sz w:val="20"/>
                <w:szCs w:val="20"/>
              </w:rPr>
            </w:pPr>
          </w:p>
          <w:p w:rsidR="00110DE4" w:rsidRPr="007B04DD" w:rsidRDefault="00110DE4" w:rsidP="00C84E16">
            <w:pPr>
              <w:autoSpaceDE w:val="0"/>
              <w:autoSpaceDN w:val="0"/>
              <w:adjustRightInd w:val="0"/>
              <w:ind w:right="-68" w:hanging="14"/>
              <w:jc w:val="both"/>
              <w:rPr>
                <w:rFonts w:ascii="Arial Narrow" w:hAnsi="Arial Narrow"/>
                <w:sz w:val="20"/>
                <w:szCs w:val="20"/>
              </w:rPr>
            </w:pPr>
          </w:p>
          <w:p w:rsidR="00110DE4" w:rsidRPr="007B04DD" w:rsidRDefault="00110DE4" w:rsidP="00C84E16">
            <w:pPr>
              <w:autoSpaceDE w:val="0"/>
              <w:autoSpaceDN w:val="0"/>
              <w:adjustRightInd w:val="0"/>
              <w:ind w:right="-68" w:hanging="14"/>
              <w:jc w:val="both"/>
              <w:rPr>
                <w:rFonts w:ascii="Arial Narrow" w:hAnsi="Arial Narrow"/>
                <w:sz w:val="20"/>
                <w:szCs w:val="20"/>
              </w:rPr>
            </w:pPr>
            <w:r w:rsidRPr="007B04DD">
              <w:rPr>
                <w:rFonts w:ascii="Arial Narrow" w:hAnsi="Arial Narrow"/>
                <w:sz w:val="20"/>
                <w:szCs w:val="20"/>
              </w:rPr>
              <w:t xml:space="preserve"> Contratación personal, realización obras sociales</w:t>
            </w:r>
          </w:p>
        </w:tc>
        <w:tc>
          <w:tcPr>
            <w:tcW w:w="604" w:type="pct"/>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Cantidad de empleados entrenados</w:t>
            </w:r>
          </w:p>
          <w:p w:rsidR="00110DE4" w:rsidRPr="007B04DD" w:rsidRDefault="00110DE4" w:rsidP="00C84E16">
            <w:pPr>
              <w:ind w:right="-68" w:hanging="14"/>
              <w:jc w:val="both"/>
              <w:rPr>
                <w:rFonts w:ascii="Arial Narrow" w:hAnsi="Arial Narrow"/>
                <w:bCs/>
                <w:sz w:val="20"/>
                <w:szCs w:val="20"/>
              </w:rPr>
            </w:pPr>
          </w:p>
          <w:p w:rsidR="00110DE4" w:rsidRPr="007B04DD" w:rsidRDefault="00110DE4" w:rsidP="00C84E16">
            <w:pPr>
              <w:ind w:right="-68" w:hanging="14"/>
              <w:jc w:val="both"/>
              <w:rPr>
                <w:rFonts w:ascii="Arial Narrow" w:hAnsi="Arial Narrow"/>
                <w:bCs/>
                <w:sz w:val="20"/>
                <w:szCs w:val="20"/>
              </w:rPr>
            </w:pPr>
          </w:p>
          <w:p w:rsidR="00110DE4" w:rsidRPr="007B04DD" w:rsidRDefault="00110DE4" w:rsidP="00C84E16">
            <w:pPr>
              <w:ind w:right="-68" w:hanging="14"/>
              <w:jc w:val="both"/>
              <w:rPr>
                <w:rFonts w:ascii="Arial Narrow" w:hAnsi="Arial Narrow"/>
                <w:bCs/>
                <w:sz w:val="20"/>
                <w:szCs w:val="20"/>
              </w:rPr>
            </w:pPr>
          </w:p>
          <w:p w:rsidR="00110DE4" w:rsidRPr="007B04DD" w:rsidRDefault="00110DE4" w:rsidP="00C84E16">
            <w:pPr>
              <w:ind w:right="-68" w:hanging="14"/>
              <w:jc w:val="both"/>
              <w:rPr>
                <w:rFonts w:ascii="Arial Narrow" w:hAnsi="Arial Narrow"/>
                <w:bCs/>
                <w:sz w:val="20"/>
                <w:szCs w:val="20"/>
              </w:rPr>
            </w:pPr>
          </w:p>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 xml:space="preserve"> Cantidad de empleo generados, obra sociales ejecutadas</w:t>
            </w:r>
          </w:p>
        </w:tc>
        <w:tc>
          <w:tcPr>
            <w:tcW w:w="437" w:type="pct"/>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Zona del Proyecto</w:t>
            </w: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 xml:space="preserve"> Área  del proyecto y comunidades de influencias</w:t>
            </w:r>
          </w:p>
          <w:p w:rsidR="00110DE4" w:rsidRPr="007B04DD" w:rsidRDefault="00110DE4" w:rsidP="00C84E16">
            <w:pPr>
              <w:ind w:right="-68" w:hanging="14"/>
              <w:jc w:val="both"/>
              <w:rPr>
                <w:rFonts w:ascii="Arial Narrow" w:hAnsi="Arial Narrow"/>
                <w:sz w:val="20"/>
                <w:szCs w:val="20"/>
              </w:rPr>
            </w:pPr>
          </w:p>
        </w:tc>
        <w:tc>
          <w:tcPr>
            <w:tcW w:w="466" w:type="pct"/>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Mensual</w:t>
            </w:r>
          </w:p>
          <w:p w:rsidR="00110DE4" w:rsidRPr="007B04DD" w:rsidRDefault="00110DE4" w:rsidP="00C84E16">
            <w:pPr>
              <w:ind w:right="-68" w:hanging="14"/>
              <w:jc w:val="both"/>
              <w:rPr>
                <w:rFonts w:ascii="Arial Narrow" w:hAnsi="Arial Narrow"/>
                <w:bCs/>
                <w:sz w:val="20"/>
                <w:szCs w:val="20"/>
              </w:rPr>
            </w:pPr>
          </w:p>
          <w:p w:rsidR="00110DE4" w:rsidRPr="007B04DD" w:rsidRDefault="00110DE4" w:rsidP="00C84E16">
            <w:pPr>
              <w:ind w:right="-68" w:hanging="14"/>
              <w:jc w:val="both"/>
              <w:rPr>
                <w:rFonts w:ascii="Arial Narrow" w:hAnsi="Arial Narrow"/>
                <w:bCs/>
                <w:sz w:val="20"/>
                <w:szCs w:val="20"/>
              </w:rPr>
            </w:pPr>
          </w:p>
          <w:p w:rsidR="00110DE4" w:rsidRPr="007B04DD" w:rsidRDefault="00110DE4" w:rsidP="00C84E16">
            <w:pPr>
              <w:ind w:right="-68" w:hanging="14"/>
              <w:jc w:val="both"/>
              <w:rPr>
                <w:rFonts w:ascii="Arial Narrow" w:hAnsi="Arial Narrow"/>
                <w:bCs/>
                <w:sz w:val="20"/>
                <w:szCs w:val="20"/>
              </w:rPr>
            </w:pPr>
          </w:p>
          <w:p w:rsidR="00110DE4" w:rsidRPr="007B04DD" w:rsidRDefault="00110DE4" w:rsidP="00C84E16">
            <w:pPr>
              <w:ind w:right="-68" w:hanging="14"/>
              <w:jc w:val="both"/>
              <w:rPr>
                <w:rFonts w:ascii="Arial Narrow" w:hAnsi="Arial Narrow"/>
                <w:bCs/>
                <w:sz w:val="20"/>
                <w:szCs w:val="20"/>
              </w:rPr>
            </w:pPr>
          </w:p>
          <w:p w:rsidR="00110DE4" w:rsidRPr="007B04DD" w:rsidRDefault="00110DE4" w:rsidP="00C84E16">
            <w:pPr>
              <w:ind w:right="-68" w:hanging="14"/>
              <w:jc w:val="both"/>
              <w:rPr>
                <w:rFonts w:ascii="Arial Narrow" w:hAnsi="Arial Narrow"/>
                <w:bCs/>
                <w:sz w:val="20"/>
                <w:szCs w:val="20"/>
              </w:rPr>
            </w:pPr>
          </w:p>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 xml:space="preserve"> Mensual</w:t>
            </w:r>
          </w:p>
        </w:tc>
        <w:tc>
          <w:tcPr>
            <w:tcW w:w="476" w:type="pct"/>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Encargado del Proyecto</w:t>
            </w: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Encargado recursos humano y comisión comunitaria</w:t>
            </w:r>
          </w:p>
        </w:tc>
        <w:tc>
          <w:tcPr>
            <w:tcW w:w="358" w:type="pct"/>
          </w:tcPr>
          <w:p w:rsidR="00110DE4" w:rsidRPr="007B04DD" w:rsidRDefault="00110DE4" w:rsidP="00C84E16">
            <w:pPr>
              <w:ind w:right="-68" w:hanging="14"/>
              <w:jc w:val="both"/>
              <w:rPr>
                <w:rFonts w:ascii="Arial Narrow" w:hAnsi="Arial Narrow"/>
                <w:i/>
                <w:iCs/>
                <w:sz w:val="20"/>
                <w:szCs w:val="20"/>
              </w:rPr>
            </w:pPr>
            <w:r w:rsidRPr="007B04DD">
              <w:rPr>
                <w:rFonts w:ascii="Arial Narrow" w:hAnsi="Arial Narrow"/>
                <w:i/>
                <w:iCs/>
                <w:sz w:val="20"/>
                <w:szCs w:val="20"/>
              </w:rPr>
              <w:t>50,000.00</w:t>
            </w:r>
          </w:p>
          <w:p w:rsidR="00110DE4" w:rsidRPr="007B04DD" w:rsidRDefault="00110DE4" w:rsidP="00C84E16">
            <w:pPr>
              <w:ind w:right="-68" w:hanging="14"/>
              <w:jc w:val="both"/>
              <w:rPr>
                <w:rFonts w:ascii="Arial Narrow" w:hAnsi="Arial Narrow"/>
                <w:i/>
                <w:iCs/>
                <w:sz w:val="20"/>
                <w:szCs w:val="20"/>
              </w:rPr>
            </w:pPr>
          </w:p>
          <w:p w:rsidR="00110DE4" w:rsidRPr="007B04DD" w:rsidRDefault="00110DE4" w:rsidP="00C84E16">
            <w:pPr>
              <w:ind w:right="-68" w:hanging="14"/>
              <w:jc w:val="both"/>
              <w:rPr>
                <w:rFonts w:ascii="Arial Narrow" w:hAnsi="Arial Narrow"/>
                <w:i/>
                <w:iCs/>
                <w:sz w:val="20"/>
                <w:szCs w:val="20"/>
              </w:rPr>
            </w:pPr>
          </w:p>
          <w:p w:rsidR="00110DE4" w:rsidRPr="007B04DD" w:rsidRDefault="00110DE4" w:rsidP="00C84E16">
            <w:pPr>
              <w:ind w:right="-68" w:hanging="14"/>
              <w:jc w:val="both"/>
              <w:rPr>
                <w:rFonts w:ascii="Arial Narrow" w:hAnsi="Arial Narrow"/>
                <w:i/>
                <w:iCs/>
                <w:sz w:val="20"/>
                <w:szCs w:val="20"/>
              </w:rPr>
            </w:pPr>
          </w:p>
          <w:p w:rsidR="00110DE4" w:rsidRPr="007B04DD" w:rsidRDefault="00110DE4" w:rsidP="00C84E16">
            <w:pPr>
              <w:ind w:right="-68" w:hanging="14"/>
              <w:jc w:val="both"/>
              <w:rPr>
                <w:rFonts w:ascii="Arial Narrow" w:hAnsi="Arial Narrow"/>
                <w:i/>
                <w:iCs/>
                <w:sz w:val="20"/>
                <w:szCs w:val="20"/>
              </w:rPr>
            </w:pPr>
          </w:p>
          <w:p w:rsidR="00110DE4" w:rsidRPr="007B04DD" w:rsidRDefault="00110DE4" w:rsidP="00C84E16">
            <w:pPr>
              <w:ind w:right="-68" w:hanging="14"/>
              <w:jc w:val="both"/>
              <w:rPr>
                <w:rFonts w:ascii="Arial Narrow" w:hAnsi="Arial Narrow"/>
                <w:i/>
                <w:iCs/>
                <w:sz w:val="20"/>
                <w:szCs w:val="20"/>
              </w:rPr>
            </w:pPr>
          </w:p>
          <w:p w:rsidR="00110DE4" w:rsidRPr="007B04DD" w:rsidRDefault="00110DE4" w:rsidP="00C84E16">
            <w:pPr>
              <w:ind w:right="-68" w:hanging="14"/>
              <w:jc w:val="both"/>
              <w:rPr>
                <w:rFonts w:ascii="Arial Narrow" w:hAnsi="Arial Narrow"/>
                <w:i/>
                <w:iCs/>
                <w:sz w:val="20"/>
                <w:szCs w:val="20"/>
              </w:rPr>
            </w:pPr>
            <w:r w:rsidRPr="007B04DD">
              <w:rPr>
                <w:rFonts w:ascii="Arial Narrow" w:hAnsi="Arial Narrow"/>
                <w:i/>
                <w:iCs/>
                <w:sz w:val="20"/>
                <w:szCs w:val="20"/>
              </w:rPr>
              <w:t>50,000.00</w:t>
            </w:r>
          </w:p>
        </w:tc>
        <w:tc>
          <w:tcPr>
            <w:tcW w:w="432" w:type="pct"/>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Informe Semestral</w:t>
            </w: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p>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Informe mensual</w:t>
            </w:r>
          </w:p>
        </w:tc>
      </w:tr>
      <w:tr w:rsidR="00110DE4" w:rsidRPr="007B04DD" w:rsidTr="000C3D93">
        <w:trPr>
          <w:trHeight w:val="80"/>
        </w:trPr>
        <w:tc>
          <w:tcPr>
            <w:tcW w:w="526" w:type="pct"/>
            <w:tcBorders>
              <w:left w:val="nil"/>
              <w:bottom w:val="single" w:sz="18" w:space="0" w:color="auto"/>
              <w:right w:val="nil"/>
            </w:tcBorders>
            <w:shd w:val="clear" w:color="auto" w:fill="9BBB59"/>
          </w:tcPr>
          <w:p w:rsidR="00110DE4" w:rsidRPr="007B04DD" w:rsidRDefault="00110DE4" w:rsidP="00C84E16">
            <w:pPr>
              <w:ind w:right="-23" w:hanging="14"/>
              <w:jc w:val="both"/>
              <w:rPr>
                <w:rFonts w:ascii="Arial Narrow" w:hAnsi="Arial Narrow"/>
                <w:sz w:val="20"/>
                <w:szCs w:val="20"/>
              </w:rPr>
            </w:pPr>
          </w:p>
        </w:tc>
        <w:tc>
          <w:tcPr>
            <w:tcW w:w="343" w:type="pct"/>
            <w:tcBorders>
              <w:bottom w:val="single" w:sz="18" w:space="0" w:color="auto"/>
            </w:tcBorders>
          </w:tcPr>
          <w:p w:rsidR="00110DE4" w:rsidRPr="007B04DD" w:rsidRDefault="00110DE4" w:rsidP="00C84E16">
            <w:pPr>
              <w:ind w:right="-23" w:hanging="14"/>
              <w:jc w:val="both"/>
              <w:rPr>
                <w:rFonts w:ascii="Arial Narrow" w:hAnsi="Arial Narrow"/>
                <w:b/>
                <w:bCs/>
                <w:sz w:val="20"/>
                <w:szCs w:val="20"/>
              </w:rPr>
            </w:pPr>
          </w:p>
        </w:tc>
        <w:tc>
          <w:tcPr>
            <w:tcW w:w="654" w:type="pct"/>
            <w:tcBorders>
              <w:bottom w:val="single" w:sz="18" w:space="0" w:color="auto"/>
            </w:tcBorders>
          </w:tcPr>
          <w:p w:rsidR="00110DE4" w:rsidRPr="007B04DD" w:rsidRDefault="00110DE4" w:rsidP="00C84E16">
            <w:pPr>
              <w:ind w:right="-23" w:hanging="14"/>
              <w:jc w:val="both"/>
              <w:rPr>
                <w:rFonts w:ascii="Arial Narrow" w:hAnsi="Arial Narrow"/>
                <w:sz w:val="20"/>
                <w:szCs w:val="20"/>
              </w:rPr>
            </w:pPr>
          </w:p>
        </w:tc>
        <w:tc>
          <w:tcPr>
            <w:tcW w:w="706" w:type="pct"/>
            <w:tcBorders>
              <w:bottom w:val="single" w:sz="18" w:space="0" w:color="auto"/>
            </w:tcBorders>
          </w:tcPr>
          <w:p w:rsidR="00110DE4" w:rsidRPr="007B04DD" w:rsidRDefault="00110DE4" w:rsidP="00C84E16">
            <w:pPr>
              <w:autoSpaceDE w:val="0"/>
              <w:autoSpaceDN w:val="0"/>
              <w:adjustRightInd w:val="0"/>
              <w:ind w:right="-23" w:hanging="14"/>
              <w:jc w:val="both"/>
              <w:rPr>
                <w:rFonts w:ascii="Arial Narrow" w:hAnsi="Arial Narrow"/>
                <w:sz w:val="20"/>
                <w:szCs w:val="20"/>
              </w:rPr>
            </w:pPr>
          </w:p>
        </w:tc>
        <w:tc>
          <w:tcPr>
            <w:tcW w:w="604" w:type="pct"/>
            <w:tcBorders>
              <w:bottom w:val="single" w:sz="18" w:space="0" w:color="auto"/>
            </w:tcBorders>
          </w:tcPr>
          <w:p w:rsidR="00110DE4" w:rsidRPr="007B04DD" w:rsidRDefault="00110DE4" w:rsidP="00C84E16">
            <w:pPr>
              <w:ind w:right="-23" w:hanging="14"/>
              <w:jc w:val="both"/>
              <w:rPr>
                <w:rFonts w:ascii="Arial Narrow" w:hAnsi="Arial Narrow"/>
                <w:sz w:val="20"/>
                <w:szCs w:val="20"/>
              </w:rPr>
            </w:pPr>
          </w:p>
        </w:tc>
        <w:tc>
          <w:tcPr>
            <w:tcW w:w="437" w:type="pct"/>
            <w:tcBorders>
              <w:bottom w:val="single" w:sz="18" w:space="0" w:color="auto"/>
            </w:tcBorders>
          </w:tcPr>
          <w:p w:rsidR="00110DE4" w:rsidRPr="007B04DD" w:rsidRDefault="00110DE4" w:rsidP="00C84E16">
            <w:pPr>
              <w:ind w:right="-23" w:hanging="14"/>
              <w:jc w:val="both"/>
              <w:rPr>
                <w:rFonts w:ascii="Arial Narrow" w:hAnsi="Arial Narrow"/>
                <w:sz w:val="20"/>
                <w:szCs w:val="20"/>
              </w:rPr>
            </w:pPr>
          </w:p>
        </w:tc>
        <w:tc>
          <w:tcPr>
            <w:tcW w:w="466" w:type="pct"/>
            <w:tcBorders>
              <w:bottom w:val="single" w:sz="18" w:space="0" w:color="auto"/>
            </w:tcBorders>
          </w:tcPr>
          <w:p w:rsidR="00110DE4" w:rsidRPr="007B04DD" w:rsidRDefault="00110DE4" w:rsidP="00C84E16">
            <w:pPr>
              <w:ind w:right="-23" w:hanging="14"/>
              <w:jc w:val="both"/>
              <w:rPr>
                <w:rFonts w:ascii="Arial Narrow" w:hAnsi="Arial Narrow"/>
                <w:sz w:val="20"/>
                <w:szCs w:val="20"/>
              </w:rPr>
            </w:pPr>
          </w:p>
        </w:tc>
        <w:tc>
          <w:tcPr>
            <w:tcW w:w="476" w:type="pct"/>
            <w:tcBorders>
              <w:bottom w:val="single" w:sz="18" w:space="0" w:color="auto"/>
            </w:tcBorders>
          </w:tcPr>
          <w:p w:rsidR="00110DE4" w:rsidRPr="007B04DD" w:rsidRDefault="00110DE4" w:rsidP="00C84E16">
            <w:pPr>
              <w:ind w:right="-23" w:hanging="14"/>
              <w:jc w:val="both"/>
              <w:rPr>
                <w:rFonts w:ascii="Arial Narrow" w:hAnsi="Arial Narrow"/>
                <w:i/>
                <w:iCs/>
                <w:sz w:val="20"/>
                <w:szCs w:val="20"/>
              </w:rPr>
            </w:pPr>
          </w:p>
        </w:tc>
        <w:tc>
          <w:tcPr>
            <w:tcW w:w="358" w:type="pct"/>
            <w:tcBorders>
              <w:bottom w:val="single" w:sz="18" w:space="0" w:color="auto"/>
            </w:tcBorders>
          </w:tcPr>
          <w:p w:rsidR="00110DE4" w:rsidRPr="007B04DD" w:rsidRDefault="00110DE4" w:rsidP="00C84E16">
            <w:pPr>
              <w:ind w:right="-23" w:hanging="14"/>
              <w:jc w:val="both"/>
              <w:rPr>
                <w:rFonts w:ascii="Arial Narrow" w:hAnsi="Arial Narrow"/>
                <w:i/>
                <w:iCs/>
                <w:sz w:val="20"/>
                <w:szCs w:val="20"/>
              </w:rPr>
            </w:pPr>
          </w:p>
        </w:tc>
        <w:tc>
          <w:tcPr>
            <w:tcW w:w="432" w:type="pct"/>
            <w:tcBorders>
              <w:bottom w:val="single" w:sz="18" w:space="0" w:color="auto"/>
            </w:tcBorders>
          </w:tcPr>
          <w:p w:rsidR="00110DE4" w:rsidRPr="007B04DD" w:rsidRDefault="00110DE4" w:rsidP="00C84E16">
            <w:pPr>
              <w:ind w:right="-23" w:hanging="14"/>
              <w:jc w:val="both"/>
              <w:rPr>
                <w:rFonts w:ascii="Arial Narrow" w:hAnsi="Arial Narrow"/>
                <w:sz w:val="20"/>
                <w:szCs w:val="20"/>
              </w:rPr>
            </w:pPr>
          </w:p>
        </w:tc>
      </w:tr>
    </w:tbl>
    <w:p w:rsidR="00110DE4" w:rsidRPr="007B04DD" w:rsidRDefault="00110DE4" w:rsidP="00110DE4">
      <w:pPr>
        <w:jc w:val="both"/>
      </w:pPr>
    </w:p>
    <w:p w:rsidR="00110DE4" w:rsidRPr="007B04DD" w:rsidRDefault="00110DE4" w:rsidP="00110DE4">
      <w:pPr>
        <w:pStyle w:val="Epgrafe"/>
        <w:jc w:val="center"/>
        <w:rPr>
          <w:rFonts w:ascii="Verdana" w:hAnsi="Verdana"/>
        </w:rPr>
      </w:pPr>
      <w:bookmarkStart w:id="22" w:name="_Toc245003861"/>
      <w:r w:rsidRPr="007B04DD">
        <w:rPr>
          <w:rFonts w:ascii="Verdana" w:hAnsi="Verdana"/>
        </w:rPr>
        <w:br w:type="page"/>
      </w:r>
      <w:r w:rsidRPr="007B04DD">
        <w:rPr>
          <w:rFonts w:ascii="Verdana" w:hAnsi="Verdana"/>
        </w:rPr>
        <w:lastRenderedPageBreak/>
        <w:t>Matriz Resumen del Plan de Manejo y Adecuación Ambiental. Etapa de Operaciones</w:t>
      </w:r>
      <w:bookmarkEnd w:id="22"/>
    </w:p>
    <w:tbl>
      <w:tblPr>
        <w:tblW w:w="5000" w:type="pct"/>
        <w:tblBorders>
          <w:top w:val="single" w:sz="18" w:space="0" w:color="auto"/>
          <w:bottom w:val="single" w:sz="18" w:space="0" w:color="auto"/>
        </w:tblBorders>
        <w:tblLook w:val="00A0"/>
      </w:tblPr>
      <w:tblGrid>
        <w:gridCol w:w="1228"/>
        <w:gridCol w:w="883"/>
        <w:gridCol w:w="1404"/>
        <w:gridCol w:w="2574"/>
        <w:gridCol w:w="1673"/>
        <w:gridCol w:w="954"/>
        <w:gridCol w:w="1078"/>
        <w:gridCol w:w="1273"/>
        <w:gridCol w:w="1058"/>
        <w:gridCol w:w="1051"/>
      </w:tblGrid>
      <w:tr w:rsidR="00110DE4" w:rsidRPr="007B04DD" w:rsidTr="000C3D93">
        <w:trPr>
          <w:trHeight w:val="791"/>
        </w:trPr>
        <w:tc>
          <w:tcPr>
            <w:tcW w:w="472"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Componente</w:t>
            </w:r>
          </w:p>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del medio</w:t>
            </w:r>
          </w:p>
        </w:tc>
        <w:tc>
          <w:tcPr>
            <w:tcW w:w="341"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Elemento del medio</w:t>
            </w:r>
          </w:p>
        </w:tc>
        <w:tc>
          <w:tcPr>
            <w:tcW w:w="539"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Indicadores de impactos</w:t>
            </w:r>
          </w:p>
        </w:tc>
        <w:tc>
          <w:tcPr>
            <w:tcW w:w="983"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Actividades a realizar para evitar, controlar y mitigar los impactos</w:t>
            </w:r>
          </w:p>
        </w:tc>
        <w:tc>
          <w:tcPr>
            <w:tcW w:w="641"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Parámetros a monitorear</w:t>
            </w:r>
          </w:p>
        </w:tc>
        <w:tc>
          <w:tcPr>
            <w:tcW w:w="368"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Puntos de muestreo</w:t>
            </w:r>
          </w:p>
        </w:tc>
        <w:tc>
          <w:tcPr>
            <w:tcW w:w="415"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Frecuencia de los monitoreos</w:t>
            </w:r>
          </w:p>
        </w:tc>
        <w:tc>
          <w:tcPr>
            <w:tcW w:w="489"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Responsible</w:t>
            </w:r>
          </w:p>
        </w:tc>
        <w:tc>
          <w:tcPr>
            <w:tcW w:w="407"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Costos anuales (RD$)</w:t>
            </w:r>
          </w:p>
        </w:tc>
        <w:tc>
          <w:tcPr>
            <w:tcW w:w="345" w:type="pct"/>
            <w:tcBorders>
              <w:top w:val="single" w:sz="18" w:space="0" w:color="auto"/>
              <w:left w:val="nil"/>
              <w:bottom w:val="single" w:sz="18" w:space="0" w:color="auto"/>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Documentos Generados</w:t>
            </w:r>
          </w:p>
        </w:tc>
      </w:tr>
      <w:tr w:rsidR="00110DE4" w:rsidRPr="007B04DD" w:rsidTr="000C3D93">
        <w:trPr>
          <w:trHeight w:val="1136"/>
        </w:trPr>
        <w:tc>
          <w:tcPr>
            <w:tcW w:w="472" w:type="pct"/>
            <w:tcBorders>
              <w:left w:val="nil"/>
              <w:right w:val="nil"/>
            </w:tcBorders>
            <w:shd w:val="clear" w:color="auto" w:fill="9BBB59"/>
          </w:tcPr>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Físico –</w:t>
            </w:r>
          </w:p>
          <w:p w:rsidR="00110DE4" w:rsidRPr="007B04DD" w:rsidRDefault="00110DE4" w:rsidP="00C84E16">
            <w:pPr>
              <w:ind w:right="-68" w:hanging="18"/>
              <w:jc w:val="both"/>
              <w:rPr>
                <w:rFonts w:ascii="Arial Narrow" w:hAnsi="Arial Narrow"/>
                <w:b/>
                <w:bCs/>
                <w:sz w:val="20"/>
                <w:szCs w:val="20"/>
              </w:rPr>
            </w:pPr>
            <w:r w:rsidRPr="007B04DD">
              <w:rPr>
                <w:rFonts w:ascii="Arial Narrow" w:hAnsi="Arial Narrow"/>
                <w:sz w:val="20"/>
                <w:szCs w:val="20"/>
              </w:rPr>
              <w:t>Natural</w:t>
            </w:r>
          </w:p>
        </w:tc>
        <w:tc>
          <w:tcPr>
            <w:tcW w:w="341" w:type="pct"/>
            <w:shd w:val="clear" w:color="auto" w:fill="D8D8D8"/>
          </w:tcPr>
          <w:p w:rsidR="00110DE4" w:rsidRPr="007B04DD" w:rsidRDefault="00110DE4" w:rsidP="00C84E16">
            <w:pPr>
              <w:ind w:right="-68" w:hanging="18"/>
              <w:jc w:val="both"/>
              <w:rPr>
                <w:rFonts w:ascii="Arial Narrow" w:hAnsi="Arial Narrow"/>
                <w:b/>
                <w:sz w:val="20"/>
                <w:szCs w:val="20"/>
              </w:rPr>
            </w:pPr>
            <w:r w:rsidRPr="007B04DD">
              <w:rPr>
                <w:rFonts w:ascii="Arial Narrow" w:hAnsi="Arial Narrow"/>
                <w:b/>
                <w:sz w:val="20"/>
                <w:szCs w:val="20"/>
              </w:rPr>
              <w:t>Agua</w:t>
            </w:r>
          </w:p>
        </w:tc>
        <w:tc>
          <w:tcPr>
            <w:tcW w:w="539" w:type="pct"/>
            <w:shd w:val="clear" w:color="auto" w:fill="D8D8D8"/>
          </w:tcPr>
          <w:p w:rsidR="00110DE4" w:rsidRPr="007B04DD" w:rsidRDefault="00110DE4" w:rsidP="00C84E16">
            <w:pPr>
              <w:ind w:right="-68" w:hanging="18"/>
              <w:jc w:val="both"/>
              <w:rPr>
                <w:rFonts w:ascii="Arial Narrow" w:hAnsi="Arial Narrow"/>
                <w:sz w:val="20"/>
                <w:szCs w:val="20"/>
              </w:rPr>
            </w:pPr>
            <w:r w:rsidRPr="007B04DD">
              <w:rPr>
                <w:rFonts w:ascii="Arial Narrow" w:hAnsi="Arial Narrow"/>
                <w:sz w:val="20"/>
                <w:szCs w:val="20"/>
              </w:rPr>
              <w:t>Alteración de la calidad del agua subterránea</w:t>
            </w:r>
          </w:p>
        </w:tc>
        <w:tc>
          <w:tcPr>
            <w:tcW w:w="983" w:type="pct"/>
            <w:shd w:val="clear" w:color="auto" w:fill="D8D8D8"/>
          </w:tcPr>
          <w:p w:rsidR="00110DE4" w:rsidRPr="007B04DD" w:rsidRDefault="00110DE4" w:rsidP="00C84E16">
            <w:pPr>
              <w:autoSpaceDE w:val="0"/>
              <w:autoSpaceDN w:val="0"/>
              <w:adjustRightInd w:val="0"/>
              <w:ind w:right="-68" w:hanging="18"/>
              <w:jc w:val="both"/>
              <w:rPr>
                <w:rFonts w:ascii="Arial Narrow" w:hAnsi="Arial Narrow"/>
                <w:sz w:val="20"/>
                <w:szCs w:val="20"/>
              </w:rPr>
            </w:pPr>
            <w:r w:rsidRPr="007B04DD">
              <w:rPr>
                <w:rFonts w:ascii="Arial Narrow" w:hAnsi="Arial Narrow"/>
                <w:sz w:val="20"/>
                <w:szCs w:val="20"/>
              </w:rPr>
              <w:t>1-Muestrear periódicamente la calidad del agua del efluente y del pozo filtrante para realizar la comparación de parámetros.</w:t>
            </w:r>
          </w:p>
          <w:p w:rsidR="00110DE4" w:rsidRPr="007B04DD" w:rsidRDefault="00110DE4" w:rsidP="00C84E16">
            <w:pPr>
              <w:ind w:right="-68" w:hanging="18"/>
              <w:jc w:val="both"/>
              <w:rPr>
                <w:rFonts w:ascii="Arial Narrow" w:hAnsi="Arial Narrow"/>
                <w:sz w:val="20"/>
                <w:szCs w:val="20"/>
              </w:rPr>
            </w:pPr>
            <w:r w:rsidRPr="007B04DD">
              <w:rPr>
                <w:rFonts w:ascii="Arial Narrow" w:hAnsi="Arial Narrow"/>
                <w:sz w:val="20"/>
                <w:szCs w:val="20"/>
              </w:rPr>
              <w:t>2-Medir el Caudal del efluente</w:t>
            </w:r>
          </w:p>
        </w:tc>
        <w:tc>
          <w:tcPr>
            <w:tcW w:w="641" w:type="pct"/>
            <w:shd w:val="clear" w:color="auto" w:fill="D8D8D8"/>
          </w:tcPr>
          <w:p w:rsidR="00110DE4" w:rsidRPr="007B04DD" w:rsidRDefault="00110DE4" w:rsidP="00C84E16">
            <w:pPr>
              <w:ind w:right="-68" w:hanging="18"/>
              <w:jc w:val="both"/>
              <w:rPr>
                <w:rFonts w:ascii="Arial Narrow" w:hAnsi="Arial Narrow"/>
                <w:sz w:val="20"/>
                <w:szCs w:val="20"/>
              </w:rPr>
            </w:pPr>
            <w:r w:rsidRPr="007B04DD">
              <w:rPr>
                <w:rFonts w:ascii="Arial Narrow" w:hAnsi="Arial Narrow"/>
                <w:bCs/>
                <w:sz w:val="20"/>
                <w:szCs w:val="20"/>
              </w:rPr>
              <w:t>DBO, DQO, Coliformes totales, sólidos suspendidos totales, grasas y aceites y metales pesados (plomo), pH.</w:t>
            </w:r>
          </w:p>
        </w:tc>
        <w:tc>
          <w:tcPr>
            <w:tcW w:w="368" w:type="pct"/>
            <w:shd w:val="clear" w:color="auto" w:fill="D8D8D8"/>
          </w:tcPr>
          <w:p w:rsidR="00110DE4" w:rsidRPr="007B04DD" w:rsidRDefault="00110DE4" w:rsidP="00C84E16">
            <w:pPr>
              <w:ind w:right="-68" w:hanging="18"/>
              <w:jc w:val="both"/>
              <w:rPr>
                <w:rFonts w:ascii="Arial Narrow" w:hAnsi="Arial Narrow"/>
                <w:sz w:val="20"/>
                <w:szCs w:val="20"/>
              </w:rPr>
            </w:pPr>
            <w:r w:rsidRPr="007B04DD">
              <w:rPr>
                <w:rFonts w:ascii="Arial Narrow" w:hAnsi="Arial Narrow"/>
                <w:sz w:val="20"/>
                <w:szCs w:val="20"/>
              </w:rPr>
              <w:t>Pozo filtrante y efluente de la cámara séptica</w:t>
            </w:r>
          </w:p>
        </w:tc>
        <w:tc>
          <w:tcPr>
            <w:tcW w:w="415" w:type="pct"/>
            <w:shd w:val="clear" w:color="auto" w:fill="D8D8D8"/>
          </w:tcPr>
          <w:p w:rsidR="00110DE4" w:rsidRPr="007B04DD" w:rsidRDefault="00110DE4" w:rsidP="00C84E16">
            <w:pPr>
              <w:ind w:right="-68" w:hanging="18"/>
              <w:jc w:val="both"/>
              <w:rPr>
                <w:rFonts w:ascii="Arial Narrow" w:hAnsi="Arial Narrow"/>
                <w:sz w:val="20"/>
                <w:szCs w:val="20"/>
              </w:rPr>
            </w:pPr>
            <w:r w:rsidRPr="007B04DD">
              <w:rPr>
                <w:rFonts w:ascii="Arial Narrow" w:hAnsi="Arial Narrow"/>
                <w:sz w:val="20"/>
                <w:szCs w:val="20"/>
              </w:rPr>
              <w:t>Trimestral</w:t>
            </w:r>
          </w:p>
        </w:tc>
        <w:tc>
          <w:tcPr>
            <w:tcW w:w="489" w:type="pct"/>
            <w:shd w:val="clear" w:color="auto" w:fill="D8D8D8"/>
          </w:tcPr>
          <w:p w:rsidR="00110DE4" w:rsidRPr="007B04DD" w:rsidRDefault="00110DE4" w:rsidP="00C84E16">
            <w:pPr>
              <w:ind w:right="-68" w:hanging="18"/>
              <w:jc w:val="both"/>
              <w:rPr>
                <w:rFonts w:ascii="Arial Narrow" w:hAnsi="Arial Narrow"/>
                <w:sz w:val="20"/>
                <w:szCs w:val="20"/>
              </w:rPr>
            </w:pPr>
            <w:r w:rsidRPr="007B04DD">
              <w:rPr>
                <w:rFonts w:ascii="Arial Narrow" w:hAnsi="Arial Narrow"/>
                <w:iCs/>
                <w:sz w:val="20"/>
                <w:szCs w:val="20"/>
              </w:rPr>
              <w:t>Encargado del Proyecto</w:t>
            </w:r>
          </w:p>
        </w:tc>
        <w:tc>
          <w:tcPr>
            <w:tcW w:w="407" w:type="pct"/>
            <w:shd w:val="clear" w:color="auto" w:fill="D8D8D8"/>
          </w:tcPr>
          <w:p w:rsidR="00110DE4" w:rsidRPr="007B04DD" w:rsidRDefault="000C3D93" w:rsidP="00C84E16">
            <w:pPr>
              <w:ind w:right="-68" w:hanging="18"/>
              <w:jc w:val="both"/>
              <w:rPr>
                <w:rFonts w:ascii="Arial Narrow" w:hAnsi="Arial Narrow"/>
                <w:sz w:val="20"/>
                <w:szCs w:val="20"/>
              </w:rPr>
            </w:pPr>
            <w:r>
              <w:rPr>
                <w:rFonts w:ascii="Arial Narrow" w:eastAsia="Batang" w:hAnsi="Arial Narrow"/>
                <w:bCs/>
                <w:sz w:val="20"/>
                <w:szCs w:val="20"/>
                <w:lang w:eastAsia="ko-KR"/>
              </w:rPr>
              <w:t>60</w:t>
            </w:r>
            <w:r w:rsidR="00110DE4" w:rsidRPr="007B04DD">
              <w:rPr>
                <w:rFonts w:ascii="Arial Narrow" w:eastAsia="Batang" w:hAnsi="Arial Narrow"/>
                <w:bCs/>
                <w:sz w:val="20"/>
                <w:szCs w:val="20"/>
                <w:lang w:eastAsia="ko-KR"/>
              </w:rPr>
              <w:t>,000.00</w:t>
            </w:r>
          </w:p>
        </w:tc>
        <w:tc>
          <w:tcPr>
            <w:tcW w:w="345" w:type="pct"/>
            <w:shd w:val="clear" w:color="auto" w:fill="D8D8D8"/>
          </w:tcPr>
          <w:p w:rsidR="00110DE4" w:rsidRPr="007B04DD" w:rsidRDefault="00110DE4" w:rsidP="00C84E16">
            <w:pPr>
              <w:ind w:right="-68" w:hanging="18"/>
              <w:jc w:val="both"/>
              <w:rPr>
                <w:rFonts w:ascii="Arial Narrow" w:hAnsi="Arial Narrow"/>
                <w:sz w:val="20"/>
                <w:szCs w:val="20"/>
              </w:rPr>
            </w:pPr>
            <w:r w:rsidRPr="007B04DD">
              <w:rPr>
                <w:rFonts w:ascii="Arial Narrow" w:hAnsi="Arial Narrow"/>
                <w:sz w:val="20"/>
                <w:szCs w:val="20"/>
              </w:rPr>
              <w:t xml:space="preserve"> Informe semestral</w:t>
            </w:r>
          </w:p>
          <w:p w:rsidR="00110DE4" w:rsidRPr="007B04DD" w:rsidRDefault="00110DE4" w:rsidP="00C84E16">
            <w:pPr>
              <w:ind w:right="-68" w:hanging="18"/>
              <w:jc w:val="both"/>
              <w:rPr>
                <w:rFonts w:ascii="Arial Narrow" w:hAnsi="Arial Narrow"/>
                <w:sz w:val="20"/>
                <w:szCs w:val="20"/>
              </w:rPr>
            </w:pPr>
          </w:p>
        </w:tc>
      </w:tr>
      <w:tr w:rsidR="00110DE4" w:rsidRPr="007B04DD" w:rsidTr="000C3D93">
        <w:trPr>
          <w:trHeight w:val="828"/>
        </w:trPr>
        <w:tc>
          <w:tcPr>
            <w:tcW w:w="472" w:type="pct"/>
            <w:tcBorders>
              <w:left w:val="nil"/>
              <w:right w:val="nil"/>
            </w:tcBorders>
            <w:shd w:val="clear" w:color="auto" w:fill="9BBB59"/>
          </w:tcPr>
          <w:p w:rsidR="00110DE4" w:rsidRPr="007B04DD" w:rsidRDefault="00110DE4" w:rsidP="00C84E16">
            <w:pPr>
              <w:ind w:right="-68" w:hanging="18"/>
              <w:jc w:val="both"/>
              <w:rPr>
                <w:rFonts w:ascii="Arial Narrow" w:hAnsi="Arial Narrow"/>
                <w:sz w:val="20"/>
                <w:szCs w:val="20"/>
              </w:rPr>
            </w:pPr>
          </w:p>
        </w:tc>
        <w:tc>
          <w:tcPr>
            <w:tcW w:w="341"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Aire</w:t>
            </w:r>
          </w:p>
        </w:tc>
        <w:tc>
          <w:tcPr>
            <w:tcW w:w="539"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Emisión de gases</w:t>
            </w:r>
          </w:p>
        </w:tc>
        <w:tc>
          <w:tcPr>
            <w:tcW w:w="983"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 xml:space="preserve">Mediciones de la calidad de gases </w:t>
            </w:r>
          </w:p>
        </w:tc>
        <w:tc>
          <w:tcPr>
            <w:tcW w:w="641"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CO, NO2, SO2, NOx, Temperatura, flujo, densidad, caudal</w:t>
            </w:r>
          </w:p>
        </w:tc>
        <w:tc>
          <w:tcPr>
            <w:tcW w:w="368"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Zona del Proyecto</w:t>
            </w:r>
          </w:p>
          <w:p w:rsidR="00110DE4" w:rsidRPr="007B04DD" w:rsidRDefault="00110DE4" w:rsidP="00C84E16">
            <w:pPr>
              <w:ind w:right="-23" w:hanging="14"/>
              <w:jc w:val="both"/>
              <w:rPr>
                <w:rFonts w:ascii="Arial Narrow" w:hAnsi="Arial Narrow"/>
                <w:sz w:val="20"/>
                <w:szCs w:val="20"/>
              </w:rPr>
            </w:pPr>
          </w:p>
        </w:tc>
        <w:tc>
          <w:tcPr>
            <w:tcW w:w="415"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Semestral</w:t>
            </w:r>
          </w:p>
        </w:tc>
        <w:tc>
          <w:tcPr>
            <w:tcW w:w="489"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i/>
                <w:iCs/>
                <w:sz w:val="20"/>
                <w:szCs w:val="20"/>
              </w:rPr>
              <w:t>Encargado del Proyecto</w:t>
            </w:r>
          </w:p>
        </w:tc>
        <w:tc>
          <w:tcPr>
            <w:tcW w:w="407"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50,000.00</w:t>
            </w:r>
          </w:p>
        </w:tc>
        <w:tc>
          <w:tcPr>
            <w:tcW w:w="345"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 xml:space="preserve"> Informe Mensual</w:t>
            </w:r>
          </w:p>
          <w:p w:rsidR="00110DE4" w:rsidRPr="007B04DD" w:rsidRDefault="00110DE4" w:rsidP="00C84E16">
            <w:pPr>
              <w:ind w:right="-23" w:hanging="14"/>
              <w:jc w:val="both"/>
              <w:rPr>
                <w:rFonts w:ascii="Arial Narrow" w:hAnsi="Arial Narrow"/>
                <w:sz w:val="20"/>
                <w:szCs w:val="20"/>
              </w:rPr>
            </w:pPr>
          </w:p>
        </w:tc>
      </w:tr>
      <w:tr w:rsidR="00110DE4" w:rsidRPr="007B04DD" w:rsidTr="000C3D93">
        <w:trPr>
          <w:trHeight w:val="864"/>
        </w:trPr>
        <w:tc>
          <w:tcPr>
            <w:tcW w:w="472" w:type="pct"/>
            <w:tcBorders>
              <w:left w:val="nil"/>
              <w:right w:val="nil"/>
            </w:tcBorders>
            <w:shd w:val="clear" w:color="auto" w:fill="9BBB59"/>
          </w:tcPr>
          <w:p w:rsidR="00110DE4" w:rsidRPr="007B04DD" w:rsidRDefault="00110DE4" w:rsidP="00C84E16">
            <w:pPr>
              <w:ind w:right="-68" w:hanging="18"/>
              <w:jc w:val="both"/>
              <w:rPr>
                <w:rFonts w:ascii="Arial Narrow" w:hAnsi="Arial Narrow"/>
                <w:sz w:val="20"/>
                <w:szCs w:val="20"/>
              </w:rPr>
            </w:pPr>
          </w:p>
        </w:tc>
        <w:tc>
          <w:tcPr>
            <w:tcW w:w="341" w:type="pct"/>
            <w:shd w:val="clear" w:color="auto" w:fill="D8D8D8"/>
          </w:tcPr>
          <w:p w:rsidR="00110DE4" w:rsidRPr="007B04DD" w:rsidRDefault="00110DE4" w:rsidP="00C84E16">
            <w:pPr>
              <w:ind w:right="-23" w:hanging="14"/>
              <w:jc w:val="both"/>
              <w:rPr>
                <w:rFonts w:ascii="Arial Narrow" w:hAnsi="Arial Narrow"/>
                <w:b/>
                <w:bCs/>
                <w:sz w:val="20"/>
                <w:szCs w:val="20"/>
              </w:rPr>
            </w:pPr>
            <w:r w:rsidRPr="007B04DD">
              <w:rPr>
                <w:rFonts w:ascii="Arial Narrow" w:hAnsi="Arial Narrow"/>
                <w:b/>
                <w:bCs/>
                <w:sz w:val="20"/>
                <w:szCs w:val="20"/>
              </w:rPr>
              <w:t xml:space="preserve"> Aire</w:t>
            </w:r>
          </w:p>
        </w:tc>
        <w:tc>
          <w:tcPr>
            <w:tcW w:w="539"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Incremento de los niveles de ruido</w:t>
            </w:r>
          </w:p>
        </w:tc>
        <w:tc>
          <w:tcPr>
            <w:tcW w:w="983" w:type="pct"/>
            <w:shd w:val="clear" w:color="auto" w:fill="D8D8D8"/>
          </w:tcPr>
          <w:p w:rsidR="00110DE4" w:rsidRPr="007B04DD" w:rsidRDefault="00110DE4" w:rsidP="00C84E16">
            <w:pPr>
              <w:autoSpaceDE w:val="0"/>
              <w:autoSpaceDN w:val="0"/>
              <w:adjustRightInd w:val="0"/>
              <w:ind w:right="-23" w:hanging="14"/>
              <w:jc w:val="both"/>
              <w:rPr>
                <w:rFonts w:ascii="Arial Narrow" w:hAnsi="Arial Narrow"/>
                <w:sz w:val="20"/>
                <w:szCs w:val="20"/>
              </w:rPr>
            </w:pPr>
            <w:r w:rsidRPr="007B04DD">
              <w:rPr>
                <w:rFonts w:ascii="Arial Narrow" w:hAnsi="Arial Narrow"/>
                <w:sz w:val="20"/>
                <w:szCs w:val="20"/>
              </w:rPr>
              <w:t>1- Mediciones de Niveles de ruido</w:t>
            </w:r>
          </w:p>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 xml:space="preserve">2-Mantenimeinto de rutina </w:t>
            </w:r>
          </w:p>
        </w:tc>
        <w:tc>
          <w:tcPr>
            <w:tcW w:w="641"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-Niveles de ruido medidos en el área de trabajo</w:t>
            </w:r>
          </w:p>
        </w:tc>
        <w:tc>
          <w:tcPr>
            <w:tcW w:w="368"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Zona del Proyecto</w:t>
            </w:r>
          </w:p>
          <w:p w:rsidR="00110DE4" w:rsidRPr="007B04DD" w:rsidRDefault="00110DE4" w:rsidP="00C84E16">
            <w:pPr>
              <w:ind w:right="-23" w:hanging="14"/>
              <w:jc w:val="both"/>
              <w:rPr>
                <w:rFonts w:ascii="Arial Narrow" w:hAnsi="Arial Narrow"/>
                <w:sz w:val="20"/>
                <w:szCs w:val="20"/>
              </w:rPr>
            </w:pPr>
          </w:p>
        </w:tc>
        <w:tc>
          <w:tcPr>
            <w:tcW w:w="415"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Semestral</w:t>
            </w:r>
          </w:p>
        </w:tc>
        <w:tc>
          <w:tcPr>
            <w:tcW w:w="489"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Encargado del Proyecto</w:t>
            </w:r>
          </w:p>
        </w:tc>
        <w:tc>
          <w:tcPr>
            <w:tcW w:w="407" w:type="pct"/>
            <w:shd w:val="clear" w:color="auto" w:fill="D8D8D8"/>
          </w:tcPr>
          <w:p w:rsidR="00110DE4" w:rsidRPr="007B04DD" w:rsidRDefault="00110DE4" w:rsidP="00C84E16">
            <w:pPr>
              <w:ind w:right="-23" w:hanging="14"/>
              <w:jc w:val="both"/>
              <w:rPr>
                <w:rFonts w:ascii="Arial Narrow" w:hAnsi="Arial Narrow"/>
                <w:i/>
                <w:iCs/>
                <w:sz w:val="20"/>
                <w:szCs w:val="20"/>
              </w:rPr>
            </w:pPr>
            <w:r w:rsidRPr="007B04DD">
              <w:rPr>
                <w:rFonts w:ascii="Arial Narrow" w:hAnsi="Arial Narrow"/>
                <w:i/>
                <w:iCs/>
                <w:sz w:val="20"/>
                <w:szCs w:val="20"/>
              </w:rPr>
              <w:t>50,000.00</w:t>
            </w:r>
          </w:p>
          <w:p w:rsidR="00110DE4" w:rsidRPr="007B04DD" w:rsidRDefault="00110DE4" w:rsidP="00C84E16">
            <w:pPr>
              <w:ind w:right="-23" w:hanging="14"/>
              <w:jc w:val="both"/>
              <w:rPr>
                <w:rFonts w:ascii="Arial Narrow" w:hAnsi="Arial Narrow"/>
                <w:i/>
                <w:iCs/>
                <w:sz w:val="20"/>
                <w:szCs w:val="20"/>
              </w:rPr>
            </w:pPr>
          </w:p>
        </w:tc>
        <w:tc>
          <w:tcPr>
            <w:tcW w:w="345" w:type="pct"/>
            <w:shd w:val="clear" w:color="auto" w:fill="D8D8D8"/>
          </w:tcPr>
          <w:p w:rsidR="00110DE4" w:rsidRPr="007B04DD" w:rsidRDefault="00110DE4" w:rsidP="00C84E16">
            <w:pPr>
              <w:ind w:right="-23" w:hanging="14"/>
              <w:jc w:val="both"/>
              <w:rPr>
                <w:rFonts w:ascii="Arial Narrow" w:hAnsi="Arial Narrow"/>
                <w:sz w:val="20"/>
                <w:szCs w:val="20"/>
              </w:rPr>
            </w:pPr>
            <w:r w:rsidRPr="007B04DD">
              <w:rPr>
                <w:rFonts w:ascii="Arial Narrow" w:hAnsi="Arial Narrow"/>
                <w:sz w:val="20"/>
                <w:szCs w:val="20"/>
              </w:rPr>
              <w:t xml:space="preserve"> Informe Mensual</w:t>
            </w:r>
          </w:p>
        </w:tc>
      </w:tr>
      <w:tr w:rsidR="00110DE4" w:rsidRPr="007B04DD" w:rsidTr="000C3D93">
        <w:trPr>
          <w:trHeight w:val="1136"/>
        </w:trPr>
        <w:tc>
          <w:tcPr>
            <w:tcW w:w="472" w:type="pct"/>
            <w:tcBorders>
              <w:left w:val="nil"/>
              <w:right w:val="nil"/>
            </w:tcBorders>
            <w:shd w:val="clear" w:color="auto" w:fill="9BBB59"/>
          </w:tcPr>
          <w:p w:rsidR="00110DE4" w:rsidRPr="007B04DD" w:rsidRDefault="00110DE4" w:rsidP="00C84E16">
            <w:pPr>
              <w:ind w:right="-68" w:hanging="18"/>
              <w:jc w:val="both"/>
              <w:rPr>
                <w:rFonts w:ascii="Arial Narrow" w:hAnsi="Arial Narrow"/>
                <w:sz w:val="20"/>
                <w:szCs w:val="20"/>
              </w:rPr>
            </w:pPr>
          </w:p>
        </w:tc>
        <w:tc>
          <w:tcPr>
            <w:tcW w:w="341" w:type="pct"/>
            <w:shd w:val="clear" w:color="auto" w:fill="D8D8D8"/>
          </w:tcPr>
          <w:p w:rsidR="00110DE4" w:rsidRPr="007B04DD" w:rsidRDefault="00110DE4" w:rsidP="00C84E16">
            <w:pPr>
              <w:ind w:right="-68" w:hanging="14"/>
              <w:jc w:val="both"/>
              <w:rPr>
                <w:rFonts w:ascii="Arial Narrow" w:hAnsi="Arial Narrow"/>
                <w:b/>
                <w:bCs/>
                <w:sz w:val="20"/>
                <w:szCs w:val="20"/>
              </w:rPr>
            </w:pPr>
            <w:r w:rsidRPr="007B04DD">
              <w:rPr>
                <w:rFonts w:ascii="Arial Narrow" w:hAnsi="Arial Narrow"/>
                <w:b/>
                <w:bCs/>
                <w:sz w:val="20"/>
                <w:szCs w:val="20"/>
              </w:rPr>
              <w:t>Suelo</w:t>
            </w:r>
          </w:p>
        </w:tc>
        <w:tc>
          <w:tcPr>
            <w:tcW w:w="539" w:type="pct"/>
            <w:shd w:val="clear" w:color="auto" w:fill="D8D8D8"/>
          </w:tcPr>
          <w:p w:rsidR="00110DE4" w:rsidRPr="007B04DD" w:rsidRDefault="00110DE4" w:rsidP="000C3D93">
            <w:pPr>
              <w:ind w:right="-68" w:hanging="14"/>
              <w:jc w:val="both"/>
              <w:rPr>
                <w:rFonts w:ascii="Arial Narrow" w:hAnsi="Arial Narrow"/>
                <w:sz w:val="20"/>
                <w:szCs w:val="20"/>
              </w:rPr>
            </w:pPr>
            <w:r w:rsidRPr="007B04DD">
              <w:rPr>
                <w:rFonts w:ascii="Arial Narrow" w:hAnsi="Arial Narrow"/>
                <w:sz w:val="20"/>
                <w:szCs w:val="20"/>
              </w:rPr>
              <w:t xml:space="preserve">Control </w:t>
            </w:r>
            <w:r w:rsidR="000C3D93">
              <w:rPr>
                <w:rFonts w:ascii="Arial Narrow" w:hAnsi="Arial Narrow"/>
                <w:sz w:val="20"/>
                <w:szCs w:val="20"/>
              </w:rPr>
              <w:t>de Residuos</w:t>
            </w:r>
          </w:p>
        </w:tc>
        <w:tc>
          <w:tcPr>
            <w:tcW w:w="983" w:type="pct"/>
            <w:shd w:val="clear" w:color="auto" w:fill="D8D8D8"/>
          </w:tcPr>
          <w:p w:rsidR="00110DE4" w:rsidRPr="007B04DD" w:rsidRDefault="00110DE4" w:rsidP="000C3D93">
            <w:pPr>
              <w:autoSpaceDE w:val="0"/>
              <w:autoSpaceDN w:val="0"/>
              <w:adjustRightInd w:val="0"/>
              <w:ind w:right="-68" w:hanging="14"/>
              <w:jc w:val="both"/>
              <w:rPr>
                <w:rFonts w:ascii="Arial Narrow" w:hAnsi="Arial Narrow"/>
                <w:sz w:val="20"/>
                <w:szCs w:val="20"/>
              </w:rPr>
            </w:pPr>
            <w:r w:rsidRPr="007B04DD">
              <w:rPr>
                <w:rFonts w:ascii="Arial Narrow" w:hAnsi="Arial Narrow"/>
                <w:sz w:val="20"/>
                <w:szCs w:val="20"/>
              </w:rPr>
              <w:t>Revision del area</w:t>
            </w:r>
            <w:r w:rsidR="000C3D93">
              <w:rPr>
                <w:rFonts w:ascii="Arial Narrow" w:hAnsi="Arial Narrow"/>
                <w:sz w:val="20"/>
                <w:szCs w:val="20"/>
              </w:rPr>
              <w:t xml:space="preserve"> de deposito y disposición adecuado de </w:t>
            </w:r>
            <w:r w:rsidR="006710D0">
              <w:rPr>
                <w:rFonts w:ascii="Arial Narrow" w:hAnsi="Arial Narrow"/>
                <w:sz w:val="20"/>
                <w:szCs w:val="20"/>
              </w:rPr>
              <w:t xml:space="preserve">de Residuos </w:t>
            </w:r>
            <w:r w:rsidR="000C3D93">
              <w:rPr>
                <w:rFonts w:ascii="Arial Narrow" w:hAnsi="Arial Narrow"/>
                <w:sz w:val="20"/>
                <w:szCs w:val="20"/>
              </w:rPr>
              <w:t>Biomedicos</w:t>
            </w:r>
          </w:p>
        </w:tc>
        <w:tc>
          <w:tcPr>
            <w:tcW w:w="641" w:type="pct"/>
            <w:shd w:val="clear" w:color="auto" w:fill="D8D8D8"/>
          </w:tcPr>
          <w:p w:rsidR="00110DE4" w:rsidRPr="007B04DD" w:rsidRDefault="006710D0" w:rsidP="006710D0">
            <w:pPr>
              <w:ind w:right="-68" w:hanging="14"/>
              <w:jc w:val="both"/>
              <w:rPr>
                <w:rFonts w:ascii="Arial Narrow" w:hAnsi="Arial Narrow"/>
                <w:bCs/>
                <w:sz w:val="20"/>
                <w:szCs w:val="20"/>
              </w:rPr>
            </w:pPr>
            <w:r>
              <w:rPr>
                <w:rFonts w:ascii="Arial Narrow" w:hAnsi="Arial Narrow"/>
                <w:bCs/>
                <w:sz w:val="20"/>
                <w:szCs w:val="20"/>
              </w:rPr>
              <w:t>Contrato con empresas de disposición según Salud Publica</w:t>
            </w:r>
          </w:p>
        </w:tc>
        <w:tc>
          <w:tcPr>
            <w:tcW w:w="368" w:type="pct"/>
            <w:shd w:val="clear" w:color="auto" w:fill="D8D8D8"/>
          </w:tcPr>
          <w:p w:rsidR="00110DE4" w:rsidRPr="007B04DD" w:rsidRDefault="00110DE4" w:rsidP="006710D0">
            <w:pPr>
              <w:ind w:right="-68" w:hanging="14"/>
              <w:jc w:val="both"/>
              <w:rPr>
                <w:rFonts w:ascii="Arial Narrow" w:hAnsi="Arial Narrow"/>
                <w:sz w:val="20"/>
                <w:szCs w:val="20"/>
              </w:rPr>
            </w:pPr>
            <w:r w:rsidRPr="007B04DD">
              <w:rPr>
                <w:rFonts w:ascii="Arial Narrow" w:hAnsi="Arial Narrow"/>
                <w:sz w:val="20"/>
                <w:szCs w:val="20"/>
              </w:rPr>
              <w:t xml:space="preserve">Zona </w:t>
            </w:r>
            <w:r w:rsidR="006710D0">
              <w:rPr>
                <w:rFonts w:ascii="Arial Narrow" w:hAnsi="Arial Narrow"/>
                <w:sz w:val="20"/>
                <w:szCs w:val="20"/>
              </w:rPr>
              <w:t>de</w:t>
            </w:r>
            <w:r w:rsidRPr="007B04DD">
              <w:rPr>
                <w:rFonts w:ascii="Arial Narrow" w:hAnsi="Arial Narrow"/>
                <w:sz w:val="20"/>
                <w:szCs w:val="20"/>
              </w:rPr>
              <w:t>l proyecto</w:t>
            </w:r>
          </w:p>
        </w:tc>
        <w:tc>
          <w:tcPr>
            <w:tcW w:w="415" w:type="pct"/>
            <w:shd w:val="clear" w:color="auto" w:fill="D8D8D8"/>
          </w:tcPr>
          <w:p w:rsidR="00110DE4" w:rsidRPr="007B04DD" w:rsidRDefault="006710D0" w:rsidP="00C84E16">
            <w:pPr>
              <w:ind w:right="-68" w:hanging="14"/>
              <w:jc w:val="both"/>
              <w:rPr>
                <w:rFonts w:ascii="Arial Narrow" w:hAnsi="Arial Narrow"/>
                <w:bCs/>
                <w:sz w:val="20"/>
                <w:szCs w:val="20"/>
              </w:rPr>
            </w:pPr>
            <w:r>
              <w:rPr>
                <w:rFonts w:ascii="Arial Narrow" w:hAnsi="Arial Narrow"/>
                <w:bCs/>
                <w:sz w:val="20"/>
                <w:szCs w:val="20"/>
              </w:rPr>
              <w:t>Mensual</w:t>
            </w:r>
          </w:p>
        </w:tc>
        <w:tc>
          <w:tcPr>
            <w:tcW w:w="489"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Encargado del Proyecto</w:t>
            </w:r>
          </w:p>
        </w:tc>
        <w:tc>
          <w:tcPr>
            <w:tcW w:w="407" w:type="pct"/>
            <w:shd w:val="clear" w:color="auto" w:fill="D8D8D8"/>
          </w:tcPr>
          <w:p w:rsidR="00110DE4" w:rsidRPr="007B04DD" w:rsidRDefault="006710D0" w:rsidP="006710D0">
            <w:pPr>
              <w:ind w:right="-68" w:hanging="14"/>
              <w:jc w:val="both"/>
              <w:rPr>
                <w:rFonts w:ascii="Arial Narrow" w:hAnsi="Arial Narrow"/>
                <w:i/>
                <w:iCs/>
                <w:sz w:val="20"/>
                <w:szCs w:val="20"/>
              </w:rPr>
            </w:pPr>
            <w:r>
              <w:rPr>
                <w:rFonts w:ascii="Arial Narrow" w:hAnsi="Arial Narrow"/>
                <w:i/>
                <w:iCs/>
                <w:sz w:val="20"/>
                <w:szCs w:val="20"/>
              </w:rPr>
              <w:t>200</w:t>
            </w:r>
            <w:r w:rsidR="00110DE4" w:rsidRPr="007B04DD">
              <w:rPr>
                <w:rFonts w:ascii="Arial Narrow" w:hAnsi="Arial Narrow"/>
                <w:i/>
                <w:iCs/>
                <w:sz w:val="20"/>
                <w:szCs w:val="20"/>
              </w:rPr>
              <w:t>,000.00</w:t>
            </w:r>
          </w:p>
        </w:tc>
        <w:tc>
          <w:tcPr>
            <w:tcW w:w="345"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 xml:space="preserve"> Informe Semestral</w:t>
            </w:r>
          </w:p>
          <w:p w:rsidR="00110DE4" w:rsidRPr="007B04DD" w:rsidRDefault="00110DE4" w:rsidP="00C84E16">
            <w:pPr>
              <w:ind w:right="-68" w:hanging="14"/>
              <w:jc w:val="both"/>
              <w:rPr>
                <w:rFonts w:ascii="Arial Narrow" w:hAnsi="Arial Narrow"/>
                <w:sz w:val="20"/>
                <w:szCs w:val="20"/>
              </w:rPr>
            </w:pPr>
          </w:p>
        </w:tc>
      </w:tr>
      <w:tr w:rsidR="00110DE4" w:rsidRPr="007B04DD" w:rsidTr="000C3D93">
        <w:trPr>
          <w:trHeight w:val="1136"/>
        </w:trPr>
        <w:tc>
          <w:tcPr>
            <w:tcW w:w="472" w:type="pct"/>
            <w:tcBorders>
              <w:left w:val="nil"/>
              <w:right w:val="nil"/>
            </w:tcBorders>
            <w:shd w:val="clear" w:color="auto" w:fill="9BBB59"/>
          </w:tcPr>
          <w:p w:rsidR="00110DE4" w:rsidRPr="007B04DD" w:rsidRDefault="00110DE4" w:rsidP="00C84E16">
            <w:pPr>
              <w:ind w:right="-68" w:hanging="18"/>
              <w:jc w:val="both"/>
              <w:rPr>
                <w:rFonts w:ascii="Arial Narrow" w:hAnsi="Arial Narrow"/>
                <w:sz w:val="20"/>
                <w:szCs w:val="20"/>
              </w:rPr>
            </w:pPr>
          </w:p>
        </w:tc>
        <w:tc>
          <w:tcPr>
            <w:tcW w:w="341" w:type="pct"/>
            <w:shd w:val="clear" w:color="auto" w:fill="D8D8D8"/>
          </w:tcPr>
          <w:p w:rsidR="00110DE4" w:rsidRPr="007B04DD" w:rsidRDefault="00110DE4" w:rsidP="00C84E16">
            <w:pPr>
              <w:ind w:right="-68" w:hanging="14"/>
              <w:jc w:val="both"/>
              <w:rPr>
                <w:rFonts w:ascii="Arial Narrow" w:hAnsi="Arial Narrow"/>
                <w:b/>
                <w:bCs/>
                <w:sz w:val="20"/>
                <w:szCs w:val="20"/>
              </w:rPr>
            </w:pPr>
            <w:r w:rsidRPr="007B04DD">
              <w:rPr>
                <w:rFonts w:ascii="Arial Narrow" w:hAnsi="Arial Narrow"/>
                <w:b/>
                <w:bCs/>
                <w:sz w:val="20"/>
                <w:szCs w:val="20"/>
              </w:rPr>
              <w:t>Social</w:t>
            </w:r>
          </w:p>
        </w:tc>
        <w:tc>
          <w:tcPr>
            <w:tcW w:w="539"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Accidentes laborales y ambientales</w:t>
            </w:r>
          </w:p>
        </w:tc>
        <w:tc>
          <w:tcPr>
            <w:tcW w:w="983" w:type="pct"/>
            <w:shd w:val="clear" w:color="auto" w:fill="D8D8D8"/>
          </w:tcPr>
          <w:p w:rsidR="00110DE4" w:rsidRPr="007B04DD" w:rsidRDefault="00110DE4" w:rsidP="00C84E16">
            <w:pPr>
              <w:autoSpaceDE w:val="0"/>
              <w:autoSpaceDN w:val="0"/>
              <w:adjustRightInd w:val="0"/>
              <w:ind w:right="-68" w:hanging="14"/>
              <w:jc w:val="both"/>
              <w:rPr>
                <w:rFonts w:ascii="Arial Narrow" w:hAnsi="Arial Narrow"/>
                <w:sz w:val="20"/>
                <w:szCs w:val="20"/>
              </w:rPr>
            </w:pPr>
            <w:r w:rsidRPr="007B04DD">
              <w:rPr>
                <w:rFonts w:ascii="Arial Narrow" w:hAnsi="Arial Narrow"/>
                <w:sz w:val="20"/>
                <w:szCs w:val="20"/>
              </w:rPr>
              <w:t>1- Revisión y calibración de los equipos de seguridad</w:t>
            </w:r>
          </w:p>
          <w:p w:rsidR="00110DE4" w:rsidRPr="007B04DD" w:rsidRDefault="00110DE4" w:rsidP="00C84E16">
            <w:pPr>
              <w:autoSpaceDE w:val="0"/>
              <w:autoSpaceDN w:val="0"/>
              <w:adjustRightInd w:val="0"/>
              <w:ind w:right="-68" w:hanging="14"/>
              <w:jc w:val="both"/>
              <w:rPr>
                <w:rFonts w:ascii="Arial Narrow" w:hAnsi="Arial Narrow"/>
                <w:sz w:val="20"/>
                <w:szCs w:val="20"/>
              </w:rPr>
            </w:pPr>
            <w:r w:rsidRPr="007B04DD">
              <w:rPr>
                <w:rFonts w:ascii="Arial Narrow" w:hAnsi="Arial Narrow"/>
                <w:sz w:val="20"/>
                <w:szCs w:val="20"/>
              </w:rPr>
              <w:t>2- Instalación de equipos y señales de seguridad</w:t>
            </w:r>
          </w:p>
        </w:tc>
        <w:tc>
          <w:tcPr>
            <w:tcW w:w="641" w:type="pct"/>
            <w:shd w:val="clear" w:color="auto" w:fill="D8D8D8"/>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Equipos calibrados y en buen funcionamiento y señalización</w:t>
            </w:r>
          </w:p>
        </w:tc>
        <w:tc>
          <w:tcPr>
            <w:tcW w:w="368"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Zona del Proyecto</w:t>
            </w:r>
          </w:p>
          <w:p w:rsidR="00110DE4" w:rsidRPr="007B04DD" w:rsidRDefault="00110DE4" w:rsidP="00C84E16">
            <w:pPr>
              <w:ind w:right="-68" w:hanging="14"/>
              <w:jc w:val="both"/>
              <w:rPr>
                <w:rFonts w:ascii="Arial Narrow" w:hAnsi="Arial Narrow"/>
                <w:sz w:val="20"/>
                <w:szCs w:val="20"/>
              </w:rPr>
            </w:pPr>
          </w:p>
        </w:tc>
        <w:tc>
          <w:tcPr>
            <w:tcW w:w="415" w:type="pct"/>
            <w:shd w:val="clear" w:color="auto" w:fill="D8D8D8"/>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Mensual</w:t>
            </w:r>
          </w:p>
        </w:tc>
        <w:tc>
          <w:tcPr>
            <w:tcW w:w="489"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Encargado y de seguridad y encargado de mantenimiento del proyecto.</w:t>
            </w:r>
          </w:p>
        </w:tc>
        <w:tc>
          <w:tcPr>
            <w:tcW w:w="407" w:type="pct"/>
            <w:shd w:val="clear" w:color="auto" w:fill="D8D8D8"/>
          </w:tcPr>
          <w:p w:rsidR="00110DE4" w:rsidRPr="007B04DD" w:rsidRDefault="00110DE4" w:rsidP="00C84E16">
            <w:pPr>
              <w:ind w:right="-68" w:hanging="14"/>
              <w:jc w:val="both"/>
              <w:rPr>
                <w:rFonts w:ascii="Arial Narrow" w:hAnsi="Arial Narrow"/>
                <w:i/>
                <w:iCs/>
                <w:sz w:val="20"/>
                <w:szCs w:val="20"/>
              </w:rPr>
            </w:pPr>
            <w:r w:rsidRPr="007B04DD">
              <w:rPr>
                <w:rFonts w:ascii="Arial Narrow" w:hAnsi="Arial Narrow"/>
                <w:i/>
                <w:iCs/>
                <w:sz w:val="20"/>
                <w:szCs w:val="20"/>
              </w:rPr>
              <w:t>50,000.00</w:t>
            </w:r>
          </w:p>
        </w:tc>
        <w:tc>
          <w:tcPr>
            <w:tcW w:w="345"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Informe Semestral</w:t>
            </w:r>
          </w:p>
        </w:tc>
      </w:tr>
      <w:tr w:rsidR="00110DE4" w:rsidRPr="007B04DD" w:rsidTr="000C3D93">
        <w:trPr>
          <w:trHeight w:val="1136"/>
        </w:trPr>
        <w:tc>
          <w:tcPr>
            <w:tcW w:w="472" w:type="pct"/>
            <w:tcBorders>
              <w:left w:val="nil"/>
              <w:bottom w:val="nil"/>
              <w:right w:val="nil"/>
            </w:tcBorders>
            <w:shd w:val="clear" w:color="auto" w:fill="9BBB59"/>
          </w:tcPr>
          <w:p w:rsidR="00110DE4" w:rsidRPr="007B04DD" w:rsidRDefault="00110DE4" w:rsidP="00C84E16">
            <w:pPr>
              <w:ind w:right="-68" w:hanging="18"/>
              <w:jc w:val="both"/>
              <w:rPr>
                <w:rFonts w:ascii="Arial Narrow" w:hAnsi="Arial Narrow"/>
                <w:sz w:val="20"/>
                <w:szCs w:val="20"/>
              </w:rPr>
            </w:pPr>
          </w:p>
        </w:tc>
        <w:tc>
          <w:tcPr>
            <w:tcW w:w="341" w:type="pct"/>
            <w:shd w:val="clear" w:color="auto" w:fill="D8D8D8"/>
          </w:tcPr>
          <w:p w:rsidR="00110DE4" w:rsidRPr="007B04DD" w:rsidRDefault="00110DE4" w:rsidP="00C84E16">
            <w:pPr>
              <w:ind w:right="-68" w:hanging="14"/>
              <w:jc w:val="both"/>
              <w:rPr>
                <w:rFonts w:ascii="Arial Narrow" w:hAnsi="Arial Narrow"/>
                <w:b/>
                <w:bCs/>
                <w:sz w:val="20"/>
                <w:szCs w:val="20"/>
              </w:rPr>
            </w:pPr>
            <w:r w:rsidRPr="007B04DD">
              <w:rPr>
                <w:rFonts w:ascii="Arial Narrow" w:hAnsi="Arial Narrow"/>
                <w:b/>
                <w:bCs/>
                <w:sz w:val="20"/>
                <w:szCs w:val="20"/>
              </w:rPr>
              <w:t>Social</w:t>
            </w:r>
          </w:p>
        </w:tc>
        <w:tc>
          <w:tcPr>
            <w:tcW w:w="539"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Destrezas de los empleados en temas ambientales y de seguridad</w:t>
            </w:r>
          </w:p>
        </w:tc>
        <w:tc>
          <w:tcPr>
            <w:tcW w:w="983" w:type="pct"/>
            <w:shd w:val="clear" w:color="auto" w:fill="D8D8D8"/>
          </w:tcPr>
          <w:p w:rsidR="00110DE4" w:rsidRPr="007B04DD" w:rsidRDefault="00110DE4" w:rsidP="00C84E16">
            <w:pPr>
              <w:autoSpaceDE w:val="0"/>
              <w:autoSpaceDN w:val="0"/>
              <w:adjustRightInd w:val="0"/>
              <w:ind w:right="-68" w:hanging="14"/>
              <w:jc w:val="both"/>
              <w:rPr>
                <w:rFonts w:ascii="Arial Narrow" w:hAnsi="Arial Narrow"/>
                <w:sz w:val="20"/>
                <w:szCs w:val="20"/>
              </w:rPr>
            </w:pPr>
            <w:r w:rsidRPr="007B04DD">
              <w:rPr>
                <w:rFonts w:ascii="Arial Narrow" w:hAnsi="Arial Narrow"/>
                <w:sz w:val="20"/>
                <w:szCs w:val="20"/>
              </w:rPr>
              <w:t>Impartir cursos de higiene y seguridad ambiental</w:t>
            </w:r>
          </w:p>
        </w:tc>
        <w:tc>
          <w:tcPr>
            <w:tcW w:w="641" w:type="pct"/>
            <w:shd w:val="clear" w:color="auto" w:fill="D8D8D8"/>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Cantidad de empleados entrenados</w:t>
            </w:r>
          </w:p>
        </w:tc>
        <w:tc>
          <w:tcPr>
            <w:tcW w:w="368"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Zona del Proyecto</w:t>
            </w:r>
          </w:p>
          <w:p w:rsidR="00110DE4" w:rsidRPr="007B04DD" w:rsidRDefault="00110DE4" w:rsidP="00C84E16">
            <w:pPr>
              <w:ind w:right="-68" w:hanging="14"/>
              <w:jc w:val="both"/>
              <w:rPr>
                <w:rFonts w:ascii="Arial Narrow" w:hAnsi="Arial Narrow"/>
                <w:sz w:val="20"/>
                <w:szCs w:val="20"/>
              </w:rPr>
            </w:pPr>
          </w:p>
        </w:tc>
        <w:tc>
          <w:tcPr>
            <w:tcW w:w="415" w:type="pct"/>
            <w:shd w:val="clear" w:color="auto" w:fill="D8D8D8"/>
          </w:tcPr>
          <w:p w:rsidR="00110DE4" w:rsidRPr="007B04DD" w:rsidRDefault="00110DE4" w:rsidP="00C84E16">
            <w:pPr>
              <w:ind w:right="-68" w:hanging="14"/>
              <w:jc w:val="both"/>
              <w:rPr>
                <w:rFonts w:ascii="Arial Narrow" w:hAnsi="Arial Narrow"/>
                <w:bCs/>
                <w:sz w:val="20"/>
                <w:szCs w:val="20"/>
              </w:rPr>
            </w:pPr>
            <w:r w:rsidRPr="007B04DD">
              <w:rPr>
                <w:rFonts w:ascii="Arial Narrow" w:hAnsi="Arial Narrow"/>
                <w:bCs/>
                <w:sz w:val="20"/>
                <w:szCs w:val="20"/>
              </w:rPr>
              <w:t>Mensual</w:t>
            </w:r>
          </w:p>
        </w:tc>
        <w:tc>
          <w:tcPr>
            <w:tcW w:w="489"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Encargado del Proyecto</w:t>
            </w:r>
          </w:p>
        </w:tc>
        <w:tc>
          <w:tcPr>
            <w:tcW w:w="407" w:type="pct"/>
            <w:shd w:val="clear" w:color="auto" w:fill="D8D8D8"/>
          </w:tcPr>
          <w:p w:rsidR="00110DE4" w:rsidRPr="007B04DD" w:rsidRDefault="00110DE4" w:rsidP="00C84E16">
            <w:pPr>
              <w:ind w:right="-68" w:hanging="14"/>
              <w:jc w:val="both"/>
              <w:rPr>
                <w:rFonts w:ascii="Arial Narrow" w:hAnsi="Arial Narrow"/>
                <w:i/>
                <w:iCs/>
                <w:sz w:val="20"/>
                <w:szCs w:val="20"/>
              </w:rPr>
            </w:pPr>
            <w:r w:rsidRPr="007B04DD">
              <w:rPr>
                <w:rFonts w:ascii="Arial Narrow" w:hAnsi="Arial Narrow"/>
                <w:i/>
                <w:iCs/>
                <w:sz w:val="20"/>
                <w:szCs w:val="20"/>
              </w:rPr>
              <w:t>20,000.00</w:t>
            </w:r>
          </w:p>
        </w:tc>
        <w:tc>
          <w:tcPr>
            <w:tcW w:w="345" w:type="pct"/>
            <w:shd w:val="clear" w:color="auto" w:fill="D8D8D8"/>
          </w:tcPr>
          <w:p w:rsidR="00110DE4" w:rsidRPr="007B04DD" w:rsidRDefault="00110DE4" w:rsidP="00C84E16">
            <w:pPr>
              <w:ind w:right="-68" w:hanging="14"/>
              <w:jc w:val="both"/>
              <w:rPr>
                <w:rFonts w:ascii="Arial Narrow" w:hAnsi="Arial Narrow"/>
                <w:sz w:val="20"/>
                <w:szCs w:val="20"/>
              </w:rPr>
            </w:pPr>
            <w:r w:rsidRPr="007B04DD">
              <w:rPr>
                <w:rFonts w:ascii="Arial Narrow" w:hAnsi="Arial Narrow"/>
                <w:sz w:val="20"/>
                <w:szCs w:val="20"/>
              </w:rPr>
              <w:t>Informe Semestral</w:t>
            </w:r>
          </w:p>
        </w:tc>
      </w:tr>
    </w:tbl>
    <w:p w:rsidR="000C3D93" w:rsidRPr="005426ED" w:rsidRDefault="000C3D93" w:rsidP="000C3D93">
      <w:pPr>
        <w:pStyle w:val="a1"/>
      </w:pPr>
      <w:r w:rsidRPr="005426ED">
        <w:rPr>
          <w:rFonts w:eastAsia="Arial Unicode MS"/>
        </w:rPr>
        <w:t xml:space="preserve">COSTO TOTAL DEL PMAA  ES DE RD$ </w:t>
      </w:r>
      <w:r>
        <w:rPr>
          <w:rFonts w:eastAsia="Arial Unicode MS"/>
        </w:rPr>
        <w:t>8</w:t>
      </w:r>
      <w:r w:rsidRPr="005426ED">
        <w:rPr>
          <w:rFonts w:eastAsia="Arial Unicode MS"/>
        </w:rPr>
        <w:t>25,000.00</w:t>
      </w:r>
    </w:p>
    <w:p w:rsidR="00110DE4" w:rsidRDefault="00110DE4" w:rsidP="00110DE4">
      <w:pPr>
        <w:pStyle w:val="Ttulo2"/>
        <w:tabs>
          <w:tab w:val="left" w:pos="270"/>
          <w:tab w:val="left" w:pos="630"/>
          <w:tab w:val="left" w:pos="900"/>
        </w:tabs>
        <w:ind w:left="-567" w:right="-932"/>
        <w:rPr>
          <w:rFonts w:ascii="Arial" w:hAnsi="Arial" w:cs="Arial"/>
          <w:b w:val="0"/>
          <w:color w:val="auto"/>
        </w:rPr>
        <w:sectPr w:rsidR="00110DE4" w:rsidSect="006710D0">
          <w:pgSz w:w="15840" w:h="12240" w:orient="landscape" w:code="1"/>
          <w:pgMar w:top="1979" w:right="1440" w:bottom="1440" w:left="1440" w:header="425" w:footer="398" w:gutter="0"/>
          <w:cols w:space="720"/>
          <w:docGrid w:linePitch="326"/>
        </w:sectPr>
      </w:pPr>
    </w:p>
    <w:p w:rsidR="006475CD" w:rsidRPr="005426ED" w:rsidRDefault="006475CD" w:rsidP="007A4A7B">
      <w:pPr>
        <w:pStyle w:val="Ttulo2"/>
        <w:tabs>
          <w:tab w:val="left" w:pos="270"/>
          <w:tab w:val="left" w:pos="630"/>
          <w:tab w:val="left" w:pos="900"/>
        </w:tabs>
        <w:rPr>
          <w:rFonts w:ascii="Arial" w:hAnsi="Arial" w:cs="Arial"/>
          <w:b w:val="0"/>
          <w:color w:val="auto"/>
        </w:rPr>
      </w:pPr>
    </w:p>
    <w:p w:rsidR="00D96BCC" w:rsidRPr="005426ED" w:rsidRDefault="00D96BCC" w:rsidP="007A4A7B">
      <w:pPr>
        <w:tabs>
          <w:tab w:val="left" w:pos="270"/>
          <w:tab w:val="left" w:pos="630"/>
          <w:tab w:val="left" w:pos="900"/>
        </w:tabs>
        <w:rPr>
          <w:rFonts w:ascii="Arial" w:hAnsi="Arial" w:cs="Arial"/>
          <w:b/>
          <w:sz w:val="26"/>
          <w:szCs w:val="26"/>
        </w:rPr>
      </w:pPr>
    </w:p>
    <w:p w:rsidR="00D96BCC" w:rsidRPr="005426ED" w:rsidRDefault="00D96BCC" w:rsidP="007A4A7B">
      <w:pPr>
        <w:tabs>
          <w:tab w:val="left" w:pos="270"/>
          <w:tab w:val="left" w:pos="630"/>
          <w:tab w:val="left" w:pos="900"/>
        </w:tabs>
        <w:spacing w:line="360" w:lineRule="auto"/>
        <w:jc w:val="center"/>
        <w:rPr>
          <w:rFonts w:ascii="Arial" w:hAnsi="Arial" w:cs="Arial"/>
          <w:b/>
          <w:sz w:val="26"/>
          <w:szCs w:val="26"/>
        </w:rPr>
      </w:pPr>
      <w:r w:rsidRPr="005426ED">
        <w:rPr>
          <w:rFonts w:ascii="Arial" w:hAnsi="Arial" w:cs="Arial"/>
          <w:b/>
          <w:sz w:val="26"/>
          <w:szCs w:val="26"/>
        </w:rPr>
        <w:t>BIBLIOGRAFÍA</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AbtAssociates.  Diagnóstico Ambiental.  2001.</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 xml:space="preserve">BANCO CENTRAL DE LA REPÚBLICA DOMINICANA.( 2003). Informe de la Economía Dominicana 2002. Santo Domingo, Marzo </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BANCO CENTRAL DE LA REPÚBLICA DOMINICANA.(1999). Encuesta Nacional de Gastos e Ingresos de los Hogares. Santo Domingo, D.N.</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COMISIÓN PRESIDENCIAL PARA LA REFORMA Y MODERNIZACIÓN DEL ESTADO.( 1999)  El Territorio que Habitamos, el Territorio que gobernamos. Santo Domingo.</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lang w:val="en-US"/>
        </w:rPr>
      </w:pPr>
      <w:r w:rsidRPr="005426ED">
        <w:rPr>
          <w:rFonts w:ascii="Arial" w:hAnsi="Arial" w:cs="Arial"/>
          <w:sz w:val="22"/>
          <w:szCs w:val="22"/>
          <w:lang w:val="en-US"/>
        </w:rPr>
        <w:t>Chandlers, Robbing et al.  Birds of North A…..  1983.</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DUEK, J. (1993).</w:t>
      </w:r>
      <w:r w:rsidR="00AD7832" w:rsidRPr="00AD7832">
        <w:rPr>
          <w:rFonts w:ascii="Arial" w:hAnsi="Arial" w:cs="Arial"/>
          <w:sz w:val="22"/>
          <w:szCs w:val="22"/>
        </w:rPr>
        <w:t xml:space="preserve"> </w:t>
      </w:r>
      <w:r w:rsidRPr="005426ED">
        <w:rPr>
          <w:rFonts w:ascii="Arial" w:hAnsi="Arial" w:cs="Arial"/>
          <w:sz w:val="22"/>
          <w:szCs w:val="22"/>
        </w:rPr>
        <w:t>Métodos para la evaluación de Impactos Ambientales,  CIDIAT, Mérida, Venezuela.</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EL TERRITORIO QUE HABITAMOS. EL TERRITORIO QUE GOBERNAMOS. Comisión Presidencial para la Reforma y Modernización del Estado Colección NALOS Nro. 18 s/f Santo Domingo, Distrito Nacional, República Dominicana.</w:t>
      </w:r>
    </w:p>
    <w:p w:rsidR="00D96BCC" w:rsidRPr="005426ED" w:rsidRDefault="00D96BCC" w:rsidP="00B4563C">
      <w:pPr>
        <w:numPr>
          <w:ilvl w:val="0"/>
          <w:numId w:val="4"/>
        </w:numPr>
        <w:tabs>
          <w:tab w:val="left" w:pos="270"/>
          <w:tab w:val="left" w:pos="630"/>
          <w:tab w:val="left" w:pos="900"/>
          <w:tab w:val="left" w:pos="7140"/>
        </w:tabs>
        <w:spacing w:before="240"/>
        <w:ind w:left="0" w:firstLine="0"/>
        <w:jc w:val="both"/>
        <w:rPr>
          <w:rFonts w:ascii="Arial" w:hAnsi="Arial" w:cs="Arial"/>
          <w:sz w:val="22"/>
          <w:szCs w:val="22"/>
        </w:rPr>
      </w:pPr>
      <w:r w:rsidRPr="005426ED">
        <w:rPr>
          <w:rFonts w:ascii="Arial" w:hAnsi="Arial" w:cs="Arial"/>
          <w:sz w:val="22"/>
          <w:szCs w:val="22"/>
          <w:lang w:val="es-MX"/>
        </w:rPr>
        <w:t xml:space="preserve">En vía del desastre: La Amenaza del Terremoto en La Hispaniola, In: Conferencia sobre Manejo de Desastres Naturales. </w:t>
      </w:r>
      <w:r w:rsidRPr="005426ED">
        <w:rPr>
          <w:rFonts w:ascii="Arial" w:hAnsi="Arial" w:cs="Arial"/>
          <w:sz w:val="22"/>
          <w:szCs w:val="22"/>
        </w:rPr>
        <w:t>Santo Domingo, 1999. M</w:t>
      </w:r>
      <w:r w:rsidRPr="005426ED">
        <w:rPr>
          <w:rFonts w:ascii="Arial" w:hAnsi="Arial" w:cs="Arial"/>
          <w:sz w:val="22"/>
          <w:szCs w:val="22"/>
          <w:u w:val="single"/>
          <w:vertAlign w:val="superscript"/>
        </w:rPr>
        <w:t>c</w:t>
      </w:r>
      <w:r w:rsidRPr="005426ED">
        <w:rPr>
          <w:rFonts w:ascii="Arial" w:hAnsi="Arial" w:cs="Arial"/>
          <w:sz w:val="22"/>
          <w:szCs w:val="22"/>
        </w:rPr>
        <w:t>Cann, William R.</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ERA SOLAR. ENERGÍAS RENOVABLES. Julio-Agosto 2000. LIOGIER ALAIN., (1974.)- DICCIONARIO DE NOMBRES VULGARES DE LA ESPAÑOLA.</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lang w:val="es-MX"/>
        </w:rPr>
      </w:pPr>
      <w:r w:rsidRPr="005426ED">
        <w:rPr>
          <w:rFonts w:ascii="Arial" w:hAnsi="Arial" w:cs="Arial"/>
          <w:sz w:val="22"/>
          <w:szCs w:val="22"/>
        </w:rPr>
        <w:t>Especies amenazadas de la República Dominicana. Diversidad biológica de Iberoamérica Vol. II. Heredia,  F. et al. 1998.  Acta Zoológica Mexicana.   México.</w:t>
      </w:r>
    </w:p>
    <w:p w:rsidR="00D96BCC" w:rsidRPr="005426ED" w:rsidRDefault="00D96BCC" w:rsidP="00B4563C">
      <w:pPr>
        <w:numPr>
          <w:ilvl w:val="0"/>
          <w:numId w:val="4"/>
        </w:numPr>
        <w:tabs>
          <w:tab w:val="left" w:pos="270"/>
          <w:tab w:val="left" w:pos="630"/>
          <w:tab w:val="left" w:pos="900"/>
        </w:tabs>
        <w:spacing w:before="240"/>
        <w:ind w:left="0" w:right="200" w:firstLine="0"/>
        <w:jc w:val="both"/>
        <w:rPr>
          <w:rFonts w:ascii="Arial" w:hAnsi="Arial" w:cs="Arial"/>
          <w:sz w:val="22"/>
          <w:szCs w:val="22"/>
        </w:rPr>
      </w:pPr>
      <w:r w:rsidRPr="005426ED">
        <w:rPr>
          <w:rFonts w:ascii="Arial" w:hAnsi="Arial" w:cs="Arial"/>
          <w:sz w:val="22"/>
          <w:szCs w:val="22"/>
        </w:rPr>
        <w:t xml:space="preserve">Guía para la Identificación de Los Anfibios y Reptiles de La Hispaniola. Henderson, R.W., A. Schwatz&amp; S.J. Incháustegui. 1984.  Museo de Historia Natural, Serie Monográfica I. Santo Domingo, República Dominicana. 128 Págs. 1984. </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GUIA PARA LA REALIZACION DE LAS EVALUACIONES DE IMPACTO SOCIAL (IES) DENTRO DEL PROCESO DE EVALUACION DE IMPACTO AMBIENTAL (EIA). Ministerio de Medio Ambiente y Recursos Naturales. Santo Domingo, Distrito Nacional, República Dominicana. Julio 2004.</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lang w:val="en-US"/>
        </w:rPr>
      </w:pPr>
      <w:r w:rsidRPr="005426ED">
        <w:rPr>
          <w:rFonts w:ascii="Arial" w:hAnsi="Arial" w:cs="Arial"/>
          <w:sz w:val="22"/>
          <w:szCs w:val="22"/>
          <w:lang w:val="en-US"/>
        </w:rPr>
        <w:t xml:space="preserve">Henderson, R. W., A. Schwartz, L.S.J. Inchastegui, 1984.  </w:t>
      </w:r>
      <w:r w:rsidRPr="005426ED">
        <w:rPr>
          <w:rFonts w:ascii="Arial" w:hAnsi="Arial" w:cs="Arial"/>
          <w:sz w:val="22"/>
          <w:szCs w:val="22"/>
        </w:rPr>
        <w:t xml:space="preserve">Guía para la Identificación de Anfibios y Reptiles de la República Dominicana.  </w:t>
      </w:r>
      <w:r w:rsidRPr="005426ED">
        <w:rPr>
          <w:rFonts w:ascii="Arial" w:hAnsi="Arial" w:cs="Arial"/>
          <w:sz w:val="22"/>
          <w:szCs w:val="22"/>
          <w:lang w:val="en-US"/>
        </w:rPr>
        <w:t>Editora Taller.  Santo Domingo, R. D.</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lang w:val="en-US"/>
        </w:rPr>
      </w:pPr>
      <w:r w:rsidRPr="005426ED">
        <w:rPr>
          <w:rFonts w:ascii="Arial" w:hAnsi="Arial" w:cs="Arial"/>
          <w:sz w:val="22"/>
          <w:szCs w:val="22"/>
          <w:lang w:val="en-US"/>
        </w:rPr>
        <w:t>Herbert, Raffaelle et al.  A guide to the birds of the West Indies.  Princeton University Press, 1998.</w:t>
      </w:r>
    </w:p>
    <w:p w:rsidR="00D96BCC" w:rsidRPr="005426ED" w:rsidRDefault="00D96BCC" w:rsidP="00B4563C">
      <w:pPr>
        <w:numPr>
          <w:ilvl w:val="0"/>
          <w:numId w:val="4"/>
        </w:numPr>
        <w:tabs>
          <w:tab w:val="left" w:pos="270"/>
          <w:tab w:val="left" w:pos="630"/>
          <w:tab w:val="left" w:pos="900"/>
          <w:tab w:val="left" w:pos="7140"/>
        </w:tabs>
        <w:spacing w:before="240"/>
        <w:ind w:left="0" w:firstLine="0"/>
        <w:jc w:val="both"/>
        <w:rPr>
          <w:rFonts w:ascii="Arial" w:hAnsi="Arial" w:cs="Arial"/>
          <w:sz w:val="22"/>
          <w:szCs w:val="22"/>
          <w:lang w:val="es-MX"/>
        </w:rPr>
      </w:pPr>
      <w:r w:rsidRPr="005426ED">
        <w:rPr>
          <w:rFonts w:ascii="Arial" w:hAnsi="Arial" w:cs="Arial"/>
          <w:sz w:val="22"/>
          <w:szCs w:val="22"/>
          <w:lang w:val="es-MX"/>
        </w:rPr>
        <w:lastRenderedPageBreak/>
        <w:t>La Flora de La Española Volumen I al VIII. UCE. San Pedro de Macorís. Rep. Dom. 1983.</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lang w:val="fr-FR"/>
        </w:rPr>
      </w:pPr>
      <w:r w:rsidRPr="005426ED">
        <w:rPr>
          <w:rFonts w:ascii="Arial" w:hAnsi="Arial" w:cs="Arial"/>
          <w:sz w:val="22"/>
          <w:szCs w:val="22"/>
        </w:rPr>
        <w:t xml:space="preserve">Lista sobre las aves de la española. Latta, C. S. &amp; Colaboradores. 1998.  Santo Domingo, República Dominicana. </w:t>
      </w:r>
      <w:r w:rsidRPr="005426ED">
        <w:rPr>
          <w:rFonts w:ascii="Arial" w:hAnsi="Arial" w:cs="Arial"/>
          <w:sz w:val="22"/>
          <w:szCs w:val="22"/>
          <w:lang w:val="fr-FR"/>
        </w:rPr>
        <w:t>6 págs. 1998.</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MANUAL DE EVALUACION DE IMPACTO AMBIENTAL (Técnicas para la Elaboración de Estudios Impacto). Larry W. Canter, Universidad de Oklahoma. Traducción de Ignacio Español Echaniz y Otros. McGraw Hill/Interamericana de España, 1999.</w:t>
      </w:r>
    </w:p>
    <w:p w:rsidR="00D96BCC" w:rsidRPr="005426ED" w:rsidRDefault="00D96BCC" w:rsidP="00B4563C">
      <w:pPr>
        <w:numPr>
          <w:ilvl w:val="0"/>
          <w:numId w:val="4"/>
        </w:numPr>
        <w:tabs>
          <w:tab w:val="left" w:pos="270"/>
          <w:tab w:val="left" w:pos="630"/>
          <w:tab w:val="left" w:pos="900"/>
          <w:tab w:val="left" w:pos="7140"/>
        </w:tabs>
        <w:spacing w:before="240"/>
        <w:ind w:left="0" w:firstLine="0"/>
        <w:jc w:val="both"/>
        <w:rPr>
          <w:rFonts w:ascii="Arial" w:hAnsi="Arial" w:cs="Arial"/>
          <w:sz w:val="22"/>
          <w:szCs w:val="22"/>
          <w:lang w:val="es-MX"/>
        </w:rPr>
      </w:pPr>
      <w:r w:rsidRPr="005426ED">
        <w:rPr>
          <w:rFonts w:ascii="Arial" w:hAnsi="Arial" w:cs="Arial"/>
          <w:sz w:val="22"/>
          <w:szCs w:val="22"/>
          <w:lang w:val="es-MX"/>
        </w:rPr>
        <w:t>Manual de Evaluación de Impacto Ambiental. Larry W. Canter Universidad de Oklahoma. Edición McGraw-Hill. España. 1998.</w:t>
      </w:r>
    </w:p>
    <w:p w:rsidR="00D96BCC" w:rsidRPr="005426ED" w:rsidRDefault="00D96BCC" w:rsidP="00B4563C">
      <w:pPr>
        <w:numPr>
          <w:ilvl w:val="0"/>
          <w:numId w:val="4"/>
        </w:numPr>
        <w:tabs>
          <w:tab w:val="left" w:pos="270"/>
          <w:tab w:val="left" w:pos="630"/>
          <w:tab w:val="left" w:pos="900"/>
          <w:tab w:val="left" w:pos="7140"/>
        </w:tabs>
        <w:spacing w:before="240"/>
        <w:ind w:left="0" w:firstLine="0"/>
        <w:jc w:val="both"/>
        <w:rPr>
          <w:rFonts w:ascii="Arial" w:hAnsi="Arial" w:cs="Arial"/>
          <w:sz w:val="22"/>
          <w:szCs w:val="22"/>
          <w:lang w:val="es-MX"/>
        </w:rPr>
      </w:pPr>
      <w:r w:rsidRPr="005426ED">
        <w:rPr>
          <w:rFonts w:ascii="Arial" w:hAnsi="Arial" w:cs="Arial"/>
          <w:sz w:val="22"/>
          <w:szCs w:val="22"/>
          <w:lang w:val="es-MX"/>
        </w:rPr>
        <w:t>Mercado de Trabajo 2000. Banco Central de la Republica Dominicana. Junio del 2001.</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 xml:space="preserve">Metodología para el estudio de la vegetación. </w:t>
      </w:r>
      <w:r w:rsidRPr="005426ED">
        <w:rPr>
          <w:rFonts w:ascii="Arial" w:hAnsi="Arial" w:cs="Arial"/>
          <w:sz w:val="22"/>
          <w:szCs w:val="22"/>
          <w:lang w:val="en-US"/>
        </w:rPr>
        <w:t xml:space="preserve">Matteuci, S.D. 7 &amp; A. Colma. </w:t>
      </w:r>
      <w:r w:rsidRPr="005426ED">
        <w:rPr>
          <w:rFonts w:ascii="Arial" w:hAnsi="Arial" w:cs="Arial"/>
          <w:sz w:val="22"/>
          <w:szCs w:val="22"/>
        </w:rPr>
        <w:t>1982 Organización de Estados Americanos.</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 xml:space="preserve">MINISTERIO DE OBRAS PUBLICAS Y TRANSPORTE, (1991.), Guías Metodológicas para la Elaboración de Estudios de Impacto Ambiental. Monografías del Ministerio General de Medio Ambiente. Editora del Ministerio Técnica del Ministerio de Obras Públicas y Transporte, Madrid, España. </w:t>
      </w:r>
    </w:p>
    <w:p w:rsidR="00D96BCC" w:rsidRPr="005426ED" w:rsidRDefault="00D96BCC" w:rsidP="00B4563C">
      <w:pPr>
        <w:numPr>
          <w:ilvl w:val="0"/>
          <w:numId w:val="4"/>
        </w:numPr>
        <w:tabs>
          <w:tab w:val="left" w:pos="270"/>
          <w:tab w:val="left" w:pos="630"/>
          <w:tab w:val="left" w:pos="900"/>
        </w:tabs>
        <w:spacing w:before="240"/>
        <w:ind w:left="0" w:right="137" w:firstLine="0"/>
        <w:jc w:val="both"/>
        <w:rPr>
          <w:rFonts w:ascii="Arial" w:hAnsi="Arial" w:cs="Arial"/>
          <w:sz w:val="22"/>
          <w:szCs w:val="22"/>
        </w:rPr>
      </w:pPr>
      <w:r w:rsidRPr="005426ED">
        <w:rPr>
          <w:rFonts w:ascii="Arial" w:hAnsi="Arial" w:cs="Arial"/>
          <w:sz w:val="22"/>
          <w:szCs w:val="22"/>
          <w:lang w:val="es-MX"/>
        </w:rPr>
        <w:t>Proyecto de Ley Sectorial de Áreas Protegidas, Santo Domingo, 2002.</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REPUBLICA DOMINCANA EN CIFRAS 2004. Oficina Nacional de Estadística, Noviembre 2004, Santo Domingo, Distrito Nacional, República Dominicana.</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REPUBLICA DOMINICANA. SINTESIS GEOGRAFICA (Avances del Atlas Nacional). Consejo Nacional de Reforma del Estado (CONARE). Santo Domingo, Distrito Nacional, Abril 2005.</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Stockton, A., 1978.  Aves de la República Dominicana.  1ra edición, Museo de Historia Natural.  Santo Domingo, R. D.</w:t>
      </w:r>
    </w:p>
    <w:p w:rsidR="00D96BCC" w:rsidRPr="005426ED" w:rsidRDefault="00D96BCC" w:rsidP="00B4563C">
      <w:pPr>
        <w:numPr>
          <w:ilvl w:val="0"/>
          <w:numId w:val="4"/>
        </w:numPr>
        <w:tabs>
          <w:tab w:val="left" w:pos="270"/>
          <w:tab w:val="left" w:pos="630"/>
          <w:tab w:val="left" w:pos="900"/>
        </w:tabs>
        <w:spacing w:before="240"/>
        <w:ind w:left="0" w:right="137" w:firstLine="0"/>
        <w:jc w:val="both"/>
        <w:rPr>
          <w:rFonts w:ascii="Arial" w:hAnsi="Arial" w:cs="Arial"/>
          <w:sz w:val="22"/>
          <w:szCs w:val="22"/>
          <w:lang w:val="es-MX"/>
        </w:rPr>
      </w:pPr>
      <w:r w:rsidRPr="005426ED">
        <w:rPr>
          <w:rFonts w:ascii="Arial" w:hAnsi="Arial" w:cs="Arial"/>
          <w:sz w:val="22"/>
          <w:szCs w:val="22"/>
          <w:lang w:val="es-MX"/>
        </w:rPr>
        <w:t>Stockton, A., 1981. Guía de Campo Para las Aves de la República Dominicana. Editora Horizontes de América, Santo Domingo, República Dominicana.</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TECNICAS DE INVESTIGACION SOCIAL. Ezequiel Ander-Egg. 24ª Edición. Sin referencia.</w:t>
      </w:r>
    </w:p>
    <w:p w:rsidR="00D96BCC" w:rsidRPr="005426ED" w:rsidRDefault="00D96BCC" w:rsidP="00B4563C">
      <w:pPr>
        <w:numPr>
          <w:ilvl w:val="0"/>
          <w:numId w:val="4"/>
        </w:numPr>
        <w:tabs>
          <w:tab w:val="left" w:pos="270"/>
          <w:tab w:val="left" w:pos="630"/>
          <w:tab w:val="left" w:pos="900"/>
          <w:tab w:val="left" w:pos="7140"/>
        </w:tabs>
        <w:spacing w:before="240"/>
        <w:ind w:left="0" w:firstLine="0"/>
        <w:jc w:val="both"/>
        <w:rPr>
          <w:rFonts w:ascii="Arial" w:hAnsi="Arial" w:cs="Arial"/>
          <w:sz w:val="22"/>
          <w:szCs w:val="22"/>
          <w:lang w:val="es-MX"/>
        </w:rPr>
      </w:pPr>
      <w:r w:rsidRPr="005426ED">
        <w:rPr>
          <w:rFonts w:ascii="Arial" w:hAnsi="Arial" w:cs="Arial"/>
          <w:sz w:val="22"/>
          <w:szCs w:val="22"/>
          <w:lang w:val="es-MX"/>
        </w:rPr>
        <w:t>VII Censo Nacional de población y Vivienda. Segunda Edición Sto. Dgo. R.D.</w:t>
      </w:r>
    </w:p>
    <w:p w:rsidR="00D96BCC" w:rsidRPr="005426ED" w:rsidRDefault="00D96BCC" w:rsidP="00B4563C">
      <w:pPr>
        <w:numPr>
          <w:ilvl w:val="0"/>
          <w:numId w:val="4"/>
        </w:numPr>
        <w:tabs>
          <w:tab w:val="left" w:pos="270"/>
          <w:tab w:val="left" w:pos="630"/>
          <w:tab w:val="left" w:pos="900"/>
        </w:tabs>
        <w:spacing w:before="240"/>
        <w:ind w:left="0" w:firstLine="0"/>
        <w:jc w:val="both"/>
        <w:rPr>
          <w:rFonts w:ascii="Arial" w:hAnsi="Arial" w:cs="Arial"/>
          <w:sz w:val="22"/>
          <w:szCs w:val="22"/>
        </w:rPr>
      </w:pPr>
      <w:r w:rsidRPr="005426ED">
        <w:rPr>
          <w:rFonts w:ascii="Arial" w:hAnsi="Arial" w:cs="Arial"/>
          <w:sz w:val="22"/>
          <w:szCs w:val="22"/>
        </w:rPr>
        <w:t>VIII CENSO POBLACION Y VIVIENDA 2002, Oficina Nacional de Estadística, Santo Domingo, República Dominicana, Febrero 2002.</w:t>
      </w:r>
    </w:p>
    <w:p w:rsidR="00D96BCC" w:rsidRPr="005426ED" w:rsidRDefault="00D96BCC" w:rsidP="00B4563C">
      <w:pPr>
        <w:numPr>
          <w:ilvl w:val="0"/>
          <w:numId w:val="4"/>
        </w:numPr>
        <w:tabs>
          <w:tab w:val="left" w:pos="270"/>
          <w:tab w:val="left" w:pos="630"/>
          <w:tab w:val="left" w:pos="900"/>
        </w:tabs>
        <w:spacing w:before="240" w:line="360" w:lineRule="auto"/>
        <w:ind w:left="0" w:firstLine="0"/>
        <w:jc w:val="both"/>
        <w:rPr>
          <w:rFonts w:ascii="Arial" w:hAnsi="Arial" w:cs="Arial"/>
          <w:sz w:val="26"/>
          <w:szCs w:val="26"/>
        </w:rPr>
      </w:pPr>
      <w:r w:rsidRPr="005426ED">
        <w:rPr>
          <w:rFonts w:ascii="Arial" w:hAnsi="Arial" w:cs="Arial"/>
          <w:sz w:val="22"/>
          <w:szCs w:val="22"/>
          <w:lang w:val="en-US"/>
        </w:rPr>
        <w:t xml:space="preserve">Wetmore, Alexander.  Water Prey and Game Birds of North America Nacional …… piticsoc…… </w:t>
      </w:r>
      <w:r w:rsidRPr="005426ED">
        <w:rPr>
          <w:rFonts w:ascii="Arial" w:hAnsi="Arial" w:cs="Arial"/>
          <w:sz w:val="22"/>
          <w:szCs w:val="22"/>
        </w:rPr>
        <w:t>1963.</w:t>
      </w:r>
    </w:p>
    <w:p w:rsidR="002F4AAF" w:rsidRPr="005426ED" w:rsidRDefault="002F4AAF" w:rsidP="007A4A7B">
      <w:pPr>
        <w:tabs>
          <w:tab w:val="left" w:pos="270"/>
          <w:tab w:val="left" w:pos="630"/>
          <w:tab w:val="left" w:pos="900"/>
        </w:tabs>
        <w:rPr>
          <w:rFonts w:ascii="Arial" w:hAnsi="Arial" w:cs="Arial"/>
          <w:lang w:val="es-ES"/>
        </w:rPr>
      </w:pPr>
    </w:p>
    <w:p w:rsidR="002F4AAF" w:rsidRPr="005426ED" w:rsidRDefault="002F4AAF" w:rsidP="007A4A7B">
      <w:pPr>
        <w:tabs>
          <w:tab w:val="left" w:pos="270"/>
          <w:tab w:val="left" w:pos="630"/>
          <w:tab w:val="left" w:pos="900"/>
        </w:tabs>
        <w:rPr>
          <w:rFonts w:ascii="Arial" w:hAnsi="Arial" w:cs="Arial"/>
          <w:lang w:val="es-ES"/>
        </w:rPr>
      </w:pPr>
    </w:p>
    <w:p w:rsidR="002F4AAF" w:rsidRPr="005426ED" w:rsidRDefault="002F4AAF" w:rsidP="007A4A7B">
      <w:pPr>
        <w:tabs>
          <w:tab w:val="left" w:pos="270"/>
          <w:tab w:val="left" w:pos="630"/>
          <w:tab w:val="left" w:pos="900"/>
        </w:tabs>
        <w:spacing w:line="360" w:lineRule="auto"/>
        <w:jc w:val="both"/>
        <w:rPr>
          <w:rFonts w:ascii="Arial" w:hAnsi="Arial" w:cs="Arial"/>
          <w:lang w:val="es-ES"/>
        </w:rPr>
      </w:pPr>
    </w:p>
    <w:p w:rsidR="002F4AAF" w:rsidRPr="005426ED" w:rsidRDefault="002F4AAF" w:rsidP="007A4A7B">
      <w:pPr>
        <w:tabs>
          <w:tab w:val="left" w:pos="270"/>
          <w:tab w:val="left" w:pos="630"/>
          <w:tab w:val="left" w:pos="900"/>
        </w:tabs>
        <w:spacing w:line="360" w:lineRule="auto"/>
        <w:jc w:val="both"/>
        <w:rPr>
          <w:rFonts w:ascii="Arial" w:hAnsi="Arial" w:cs="Arial"/>
          <w:lang w:val="es-ES"/>
        </w:rPr>
      </w:pPr>
    </w:p>
    <w:p w:rsidR="002F4AAF" w:rsidRPr="005426ED" w:rsidRDefault="002F4AAF"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D94646">
      <w:pPr>
        <w:pStyle w:val="a1"/>
      </w:pPr>
      <w:r w:rsidRPr="005426ED">
        <w:t>ANEXOS</w:t>
      </w: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D96BCC" w:rsidRPr="005426ED" w:rsidRDefault="00D96BCC" w:rsidP="007A4A7B">
      <w:pPr>
        <w:tabs>
          <w:tab w:val="left" w:pos="270"/>
          <w:tab w:val="left" w:pos="630"/>
          <w:tab w:val="left" w:pos="900"/>
        </w:tabs>
        <w:spacing w:line="360" w:lineRule="auto"/>
        <w:jc w:val="both"/>
        <w:rPr>
          <w:rFonts w:ascii="Arial" w:hAnsi="Arial" w:cs="Arial"/>
          <w:lang w:val="es-ES"/>
        </w:rPr>
      </w:pPr>
    </w:p>
    <w:p w:rsidR="002F4AAF" w:rsidRPr="005426ED" w:rsidRDefault="002F4AAF" w:rsidP="007A4A7B">
      <w:pPr>
        <w:tabs>
          <w:tab w:val="left" w:pos="270"/>
          <w:tab w:val="left" w:pos="630"/>
          <w:tab w:val="left" w:pos="900"/>
        </w:tabs>
        <w:spacing w:line="360" w:lineRule="auto"/>
        <w:ind w:right="48"/>
        <w:jc w:val="both"/>
        <w:rPr>
          <w:rFonts w:ascii="Arial" w:hAnsi="Arial" w:cs="Arial"/>
          <w:b/>
          <w:bCs/>
          <w:sz w:val="26"/>
          <w:szCs w:val="26"/>
          <w:lang w:val="es-ES_tradnl"/>
        </w:rPr>
      </w:pPr>
    </w:p>
    <w:sectPr w:rsidR="002F4AAF" w:rsidRPr="005426ED" w:rsidSect="006710D0">
      <w:pgSz w:w="12240" w:h="15840" w:code="1"/>
      <w:pgMar w:top="1440" w:right="1440" w:bottom="1440" w:left="1980" w:header="426" w:footer="457"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563C" w:rsidRDefault="00B4563C" w:rsidP="00FC472D">
      <w:r>
        <w:separator/>
      </w:r>
    </w:p>
  </w:endnote>
  <w:endnote w:type="continuationSeparator" w:id="1">
    <w:p w:rsidR="00B4563C" w:rsidRDefault="00B4563C" w:rsidP="00FC472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sig w:usb0="00000000" w:usb1="00000000" w:usb2="00000000" w:usb3="00000000" w:csb0="00000000"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28F" w:rsidRPr="001930C9" w:rsidRDefault="0057228F" w:rsidP="00E34081">
    <w:pPr>
      <w:pStyle w:val="Piedepgina"/>
      <w:tabs>
        <w:tab w:val="left" w:pos="2070"/>
        <w:tab w:val="right" w:pos="9270"/>
      </w:tabs>
      <w:spacing w:before="120" w:after="120"/>
      <w:ind w:right="-551" w:hanging="450"/>
      <w:rPr>
        <w:color w:val="1F497D" w:themeColor="text2"/>
        <w:lang w:val="es-DO"/>
      </w:rPr>
    </w:pPr>
    <w:r w:rsidRPr="00CB3275">
      <w:rPr>
        <w:noProof/>
        <w:color w:val="1F497D" w:themeColor="text2"/>
        <w:sz w:val="18"/>
      </w:rPr>
      <w:pict>
        <v:group id="Group 58" o:spid="_x0000_s2052" style="position:absolute;margin-left:527.25pt;margin-top:743.25pt;width:52.15pt;height:38.55pt;z-index:251660288;mso-position-horizontal-relative:page;mso-position-vertical-relative:page" coordorigin="10104,14241" coordsize="1043,7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">
          <v:rect id="Rectangle 59" o:spid="_x0000_s2055" style="position:absolute;left:10190;top:14378;width:548;height:720;rotation:-6319877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KcScUA&#10;AADaAAAADwAAAGRycy9kb3ducmV2LnhtbESPT2vCQBTE74LfYXlCL0U3LbRKdJUglNZb/QPi7Zl9&#10;JtHs2212a9Jv3xUEj8PM/IaZLTpTiys1vrKs4GWUgCDOra64ULDbfgwnIHxA1lhbJgV/5GEx7/dm&#10;mGrb8pqum1CICGGfooIyBJdK6fOSDPqRdcTRO9nGYIiyKaRusI1wU8vXJHmXBiuOCyU6WpaUXza/&#10;RoHLztXb5LhffZ4z9/yTXVZt/X1Q6mnQZVMQgbrwCN/bX1rBGG5X4g2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gpxJxQAAANoAAAAPAAAAAAAAAAAAAAAAAJgCAABkcnMv&#10;ZG93bnJldi54bWxQSwUGAAAAAAQABAD1AAAAigMAAAAA&#10;" filled="f" stroked="f" strokecolor="#737373"/>
          <v:rect id="Rectangle 60" o:spid="_x0000_s2054" style="position:absolute;left:10190;top:14378;width:548;height:720;rotation:-5392142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GHv8IA&#10;AADaAAAADwAAAGRycy9kb3ducmV2LnhtbESPT2vCQBTE74LfYXlCb7qxSmlT16DFSHrUil4f2dck&#10;mH0bsps//fZuodDjMDO/YTbJaGrRU+sqywqWiwgEcW51xYWCy1c6fwXhPLLG2jIp+CEHyXY62WCs&#10;7cAn6s++EAHCLkYFpfdNLKXLSzLoFrYhDt63bQ36INtC6haHADe1fI6iF2mw4rBQYkMfJeX3c2cU&#10;HC6UHrMrmv1qOOanm1x3+Jkp9TQbd+8gPI3+P/zXzrSCN/i9Em6A3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sYe/wgAAANoAAAAPAAAAAAAAAAAAAAAAAJgCAABkcnMvZG93&#10;bnJldi54bWxQSwUGAAAAAAQABAD1AAAAhwMAAAAA&#10;" filled="f" stroked="f" strokecolor="#737373"/>
          <v:rect id="Rectangle 61" o:spid="_x0000_s2053" style="position:absolute;left:10513;top:14155;width:548;height:720;rotation:-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DgmMUA&#10;AADbAAAADwAAAGRycy9kb3ducmV2LnhtbESPT2vCQBDF74LfYRmhl1I3LaUtqatIQchJaLT/bkN2&#10;mgR3Z2N21fjtnYPgbYb35r3fzBaDd+pIfWwDG3icZqCIq2Bbrg1sN6uHN1AxIVt0gcnAmSIs5uPR&#10;DHMbTvxJxzLVSkI45migSanLtY5VQx7jNHTEov2H3mOSta+17fEk4d7ppyx70R5bloYGO/poqNqV&#10;B2/gJxTuu9wUz244r/l1//dLX/fBmLvJsHwHlWhIN/P1urCCL/Tyiwyg5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sOCYxQAAANsAAAAPAAAAAAAAAAAAAAAAAJgCAABkcnMv&#10;ZG93bnJldi54bWxQSwUGAAAAAAQABAD1AAAAigMAAAAA&#10;" filled="f" stroked="f" strokecolor="#737373">
            <v:textbox style="mso-next-textbox:#Rectangle 61">
              <w:txbxContent>
                <w:p w:rsidR="0057228F" w:rsidRPr="001F3246" w:rsidRDefault="0057228F">
                  <w:pPr>
                    <w:pStyle w:val="Piedepgina"/>
                    <w:jc w:val="center"/>
                    <w:rPr>
                      <w:color w:val="1F497D"/>
                      <w:sz w:val="22"/>
                      <w:szCs w:val="22"/>
                    </w:rPr>
                  </w:pPr>
                  <w:r w:rsidRPr="001F3246">
                    <w:rPr>
                      <w:color w:val="1F497D"/>
                      <w:sz w:val="22"/>
                      <w:szCs w:val="22"/>
                    </w:rPr>
                    <w:fldChar w:fldCharType="begin"/>
                  </w:r>
                  <w:r w:rsidRPr="001F3246">
                    <w:rPr>
                      <w:color w:val="1F497D"/>
                      <w:sz w:val="22"/>
                      <w:szCs w:val="22"/>
                    </w:rPr>
                    <w:instrText xml:space="preserve"> PAGE    \* MERGEFORMAT </w:instrText>
                  </w:r>
                  <w:r w:rsidRPr="001F3246">
                    <w:rPr>
                      <w:color w:val="1F497D"/>
                      <w:sz w:val="22"/>
                      <w:szCs w:val="22"/>
                    </w:rPr>
                    <w:fldChar w:fldCharType="separate"/>
                  </w:r>
                  <w:r w:rsidR="006710D0">
                    <w:rPr>
                      <w:noProof/>
                      <w:color w:val="1F497D"/>
                      <w:sz w:val="22"/>
                      <w:szCs w:val="22"/>
                    </w:rPr>
                    <w:t>1</w:t>
                  </w:r>
                  <w:r w:rsidRPr="001F3246">
                    <w:rPr>
                      <w:color w:val="1F497D"/>
                      <w:sz w:val="22"/>
                      <w:szCs w:val="22"/>
                    </w:rPr>
                    <w:fldChar w:fldCharType="end"/>
                  </w:r>
                </w:p>
              </w:txbxContent>
            </v:textbox>
          </v:rect>
          <w10:wrap anchorx="page" anchory="page"/>
        </v:group>
      </w:pict>
    </w:r>
    <w:r w:rsidRPr="00CB3275">
      <w:rPr>
        <w:noProof/>
        <w:color w:val="1F497D" w:themeColor="text2"/>
        <w:sz w:val="18"/>
      </w:rPr>
      <w:pict>
        <v:roundrect id="AutoShape 62" o:spid="_x0000_s2056" style="position:absolute;margin-left:-161.95pt;margin-top:-.85pt;width:726pt;height:26.65pt;z-index:-251655168;visibility:visible" arcsize="124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" fillcolor="white [3201]" strokecolor="#4f81bd [3204]" strokeweight="2pt"/>
      </w:pict>
    </w:r>
    <w:r w:rsidRPr="001930C9">
      <w:rPr>
        <w:color w:val="1F497D" w:themeColor="text2"/>
        <w:sz w:val="26"/>
        <w:szCs w:val="26"/>
        <w:lang w:val="es-DO"/>
      </w:rPr>
      <w:t xml:space="preserve"> </w:t>
    </w:r>
    <w:r w:rsidRPr="001930C9">
      <w:rPr>
        <w:color w:val="1F497D" w:themeColor="text2"/>
        <w:sz w:val="22"/>
        <w:szCs w:val="26"/>
        <w:lang w:val="es-DO"/>
      </w:rPr>
      <w:t xml:space="preserve">Calle </w:t>
    </w:r>
    <w:r>
      <w:rPr>
        <w:color w:val="1F497D" w:themeColor="text2"/>
        <w:sz w:val="22"/>
        <w:szCs w:val="26"/>
        <w:lang w:val="es-DO"/>
      </w:rPr>
      <w:t>Luisa Ozema Pellerano No. 4</w:t>
    </w:r>
    <w:r w:rsidRPr="001930C9">
      <w:rPr>
        <w:color w:val="1F497D" w:themeColor="text2"/>
        <w:sz w:val="22"/>
        <w:szCs w:val="26"/>
        <w:lang w:val="es-DO"/>
      </w:rPr>
      <w:t>, Gazcue, Distrito Nacional</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28F" w:rsidRDefault="0057228F" w:rsidP="001F3E1A">
    <w:pPr>
      <w:pStyle w:val="Piedepgina"/>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28F" w:rsidRPr="00E60B63" w:rsidRDefault="0057228F" w:rsidP="00452B42">
    <w:pPr>
      <w:pStyle w:val="Piedepgina"/>
      <w:shd w:val="clear" w:color="auto" w:fill="C2D69B"/>
      <w:tabs>
        <w:tab w:val="clear" w:pos="9360"/>
        <w:tab w:val="right" w:pos="8910"/>
      </w:tabs>
      <w:ind w:right="-281" w:hanging="360"/>
      <w:rPr>
        <w:lang w:val="es-DO"/>
      </w:rPr>
    </w:pPr>
    <w:r>
      <w:rPr>
        <w:noProof/>
      </w:rPr>
      <w:pict>
        <v:roundrect id="AutoShape 11" o:spid="_x0000_s2050" style="position:absolute;margin-left:12.75pt;margin-top:182.35pt;width:493.5pt;height:22.4pt;z-index:25165619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" fillcolor="#c2d69b" strokecolor="#9bbb59" strokeweight="1pt">
          <v:fill color2="#9bbb59" focus="50%" type="gradient"/>
          <v:shadow on="t" color="#4e6128" offset="1pt"/>
          <v:textbox>
            <w:txbxContent>
              <w:p w:rsidR="0057228F" w:rsidRPr="00BE1293" w:rsidRDefault="0057228F" w:rsidP="00E60B63">
                <w:pPr>
                  <w:jc w:val="center"/>
                  <w:rPr>
                    <w:rFonts w:ascii="Arial" w:hAnsi="Arial" w:cs="Arial"/>
                    <w:b/>
                  </w:rPr>
                </w:pPr>
                <w:r>
                  <w:rPr>
                    <w:rFonts w:ascii="Arial" w:hAnsi="Arial" w:cs="Arial"/>
                    <w:b/>
                  </w:rPr>
                  <w:t>INDUSTRIA NIGUA - 5054                            INFORME AMBIENTAL – PMAA</w:t>
                </w:r>
              </w:p>
            </w:txbxContent>
          </v:textbox>
        </v:roundrect>
      </w:pict>
    </w:r>
    <w:r w:rsidRPr="00733694">
      <w:rPr>
        <w:spacing w:val="-4"/>
        <w:sz w:val="22"/>
        <w:szCs w:val="24"/>
        <w:lang w:val="es-ES_tradnl"/>
      </w:rPr>
      <w:t xml:space="preserve"> Carretera </w:t>
    </w:r>
    <w:r w:rsidRPr="00733694">
      <w:rPr>
        <w:sz w:val="22"/>
        <w:szCs w:val="24"/>
        <w:lang w:val="es-ES_tradnl"/>
      </w:rPr>
      <w:t>Montecristi - Dajab</w:t>
    </w:r>
    <w:r w:rsidRPr="00733694">
      <w:rPr>
        <w:rFonts w:cs="Times New Roman"/>
        <w:sz w:val="22"/>
        <w:szCs w:val="24"/>
        <w:lang w:val="es-ES_tradnl"/>
      </w:rPr>
      <w:t>ó</w:t>
    </w:r>
    <w:r w:rsidRPr="00733694">
      <w:rPr>
        <w:sz w:val="22"/>
        <w:szCs w:val="24"/>
        <w:lang w:val="es-ES_tradnl"/>
      </w:rPr>
      <w:t xml:space="preserve">n km 5, </w:t>
    </w:r>
    <w:r w:rsidRPr="00733694">
      <w:rPr>
        <w:spacing w:val="-4"/>
        <w:sz w:val="22"/>
        <w:szCs w:val="24"/>
        <w:lang w:val="es-ES_tradnl"/>
      </w:rPr>
      <w:t>La   Pe</w:t>
    </w:r>
    <w:r w:rsidRPr="00733694">
      <w:rPr>
        <w:rFonts w:cs="Times New Roman"/>
        <w:spacing w:val="-4"/>
        <w:sz w:val="22"/>
        <w:szCs w:val="24"/>
        <w:lang w:val="es-ES_tradnl"/>
      </w:rPr>
      <w:t>ñ</w:t>
    </w:r>
    <w:r w:rsidRPr="00733694">
      <w:rPr>
        <w:spacing w:val="-4"/>
        <w:sz w:val="22"/>
        <w:szCs w:val="24"/>
        <w:lang w:val="es-ES_tradnl"/>
      </w:rPr>
      <w:t>a</w:t>
    </w:r>
    <w:r w:rsidRPr="00733694">
      <w:rPr>
        <w:sz w:val="22"/>
        <w:szCs w:val="24"/>
        <w:lang w:val="es-ES_tradnl"/>
      </w:rPr>
      <w:t>, Provincia de Montecristi</w:t>
    </w:r>
    <w:r>
      <w:rPr>
        <w:noProof/>
      </w:rPr>
      <w:pict>
        <v:roundrect id="AutoShape 10" o:spid="_x0000_s2049" style="position:absolute;margin-left:42.5pt;margin-top:181.9pt;width:493.5pt;height:22.4pt;z-index:25165516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" fillcolor="#c2d69b" strokecolor="#9bbb59" strokeweight="1pt">
          <v:fill color2="#9bbb59" focus="50%" type="gradient"/>
          <v:shadow on="t" color="#4e6128" offset="1pt"/>
          <v:textbox>
            <w:txbxContent>
              <w:p w:rsidR="0057228F" w:rsidRPr="00BE1293" w:rsidRDefault="0057228F" w:rsidP="00E60B63">
                <w:pPr>
                  <w:jc w:val="center"/>
                  <w:rPr>
                    <w:rFonts w:ascii="Arial" w:hAnsi="Arial" w:cs="Arial"/>
                    <w:b/>
                  </w:rPr>
                </w:pPr>
                <w:r>
                  <w:rPr>
                    <w:rFonts w:ascii="Arial" w:hAnsi="Arial" w:cs="Arial"/>
                    <w:b/>
                  </w:rPr>
                  <w:t>INDUSTRIA NIGUA - 5054                            INFORME AMBIENTAL – PMAA</w:t>
                </w:r>
              </w:p>
            </w:txbxContent>
          </v:textbox>
        </v:roundrect>
      </w:pict>
    </w:r>
    <w:r>
      <w:rPr>
        <w:sz w:val="26"/>
        <w:szCs w:val="26"/>
        <w:lang w:val="es-DO" w:eastAsia="es-DO"/>
      </w:rPr>
      <w:tab/>
    </w:r>
    <w:r>
      <w:fldChar w:fldCharType="begin"/>
    </w:r>
    <w:r w:rsidRPr="00E60B63">
      <w:rPr>
        <w:lang w:val="es-DO"/>
      </w:rPr>
      <w:instrText xml:space="preserve"> PAGE   \* MERGEFORMAT </w:instrText>
    </w:r>
    <w:r>
      <w:fldChar w:fldCharType="separate"/>
    </w:r>
    <w:r>
      <w:rPr>
        <w:noProof/>
        <w:lang w:val="es-DO"/>
      </w:rPr>
      <w:t>1</w:t>
    </w:r>
    <w:r>
      <w:fldChar w:fldCharType="end"/>
    </w:r>
  </w:p>
  <w:p w:rsidR="0057228F" w:rsidRPr="00E60B63" w:rsidRDefault="0057228F">
    <w:pPr>
      <w:pStyle w:val="Piedepgina"/>
      <w:rPr>
        <w:lang w:val="es-DO"/>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563C" w:rsidRDefault="00B4563C" w:rsidP="00FC472D">
      <w:r>
        <w:separator/>
      </w:r>
    </w:p>
  </w:footnote>
  <w:footnote w:type="continuationSeparator" w:id="1">
    <w:p w:rsidR="00B4563C" w:rsidRDefault="00B4563C" w:rsidP="00FC472D">
      <w:r>
        <w:continuationSeparator/>
      </w:r>
    </w:p>
  </w:footnote>
  <w:footnote w:id="2">
    <w:p w:rsidR="0057228F" w:rsidRPr="00B8218B" w:rsidRDefault="0057228F" w:rsidP="0033368E">
      <w:pPr>
        <w:pStyle w:val="Textonotapie"/>
        <w:jc w:val="both"/>
        <w:rPr>
          <w:rFonts w:ascii="Arial Narrow" w:hAnsi="Arial Narrow"/>
        </w:rPr>
      </w:pPr>
      <w:r w:rsidRPr="00B8218B">
        <w:rPr>
          <w:rStyle w:val="Refdenotaalpie"/>
          <w:rFonts w:ascii="Arial Narrow" w:eastAsiaTheme="minorEastAsia" w:hAnsi="Arial Narrow"/>
        </w:rPr>
        <w:footnoteRef/>
      </w:r>
      <w:r w:rsidRPr="00B8218B">
        <w:rPr>
          <w:rFonts w:ascii="Arial Narrow" w:hAnsi="Arial Narrow"/>
          <w:color w:val="808080"/>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sidRPr="00B8218B">
        <w:rPr>
          <w:rFonts w:ascii="Arial Narrow" w:hAnsi="Arial Narrow"/>
          <w:i/>
          <w:color w:val="808080"/>
        </w:rPr>
        <w:t>1) Declaración de impacto ambiental;2) Evaluación ambiental estratégica; 3) Estudio de impacto ambiental;4) Informe ambiental; 5) Licencia ambiental;6) permiso ambiental;7) Auditorías ambientales; y 8)</w:t>
      </w:r>
      <w:r w:rsidRPr="00B8218B">
        <w:rPr>
          <w:rFonts w:ascii="Arial Narrow" w:hAnsi="Arial Narrow"/>
          <w:i/>
          <w:color w:val="808080"/>
          <w:u w:val="single"/>
        </w:rPr>
        <w:t xml:space="preserve"> Consultas públicas</w:t>
      </w:r>
      <w:r w:rsidRPr="00B8218B">
        <w:rPr>
          <w:rFonts w:ascii="Arial Narrow" w:hAnsi="Arial Narrow"/>
          <w:i/>
          <w:color w:val="808080"/>
        </w:rPr>
        <w:t>.</w:t>
      </w:r>
    </w:p>
    <w:p w:rsidR="0057228F" w:rsidRPr="00B8218B" w:rsidRDefault="0057228F" w:rsidP="0033368E">
      <w:pPr>
        <w:pStyle w:val="Textonotapie"/>
        <w:jc w:val="both"/>
        <w:rPr>
          <w:rFonts w:ascii="Arial Narrow" w:hAnsi="Arial Narrow"/>
        </w:rPr>
      </w:pPr>
    </w:p>
  </w:footnote>
  <w:footnote w:id="3">
    <w:p w:rsidR="0057228F" w:rsidRPr="00B8218B" w:rsidRDefault="0057228F" w:rsidP="0033368E">
      <w:pPr>
        <w:pStyle w:val="Textonotapie"/>
        <w:jc w:val="both"/>
        <w:rPr>
          <w:rFonts w:ascii="Arial Narrow" w:hAnsi="Arial Narrow"/>
          <w:i/>
          <w:color w:val="808080"/>
        </w:rPr>
      </w:pPr>
      <w:r w:rsidRPr="00B8218B">
        <w:rPr>
          <w:rStyle w:val="Refdenotaalpie"/>
          <w:rFonts w:ascii="Arial Narrow" w:eastAsiaTheme="minorEastAsia" w:hAnsi="Arial Narrow"/>
        </w:rPr>
        <w:footnoteRef/>
      </w:r>
      <w:r w:rsidRPr="00B8218B">
        <w:rPr>
          <w:rFonts w:ascii="Arial Narrow" w:hAnsi="Arial Narrow"/>
          <w:color w:val="808080"/>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B8218B">
        <w:rPr>
          <w:rFonts w:ascii="Arial Narrow" w:hAnsi="Arial Narrow"/>
          <w:i/>
          <w:color w:val="808080"/>
          <w:u w:val="single"/>
        </w:rPr>
        <w:t>participación ciudadana y la difusión correspondiente</w:t>
      </w:r>
      <w:r w:rsidRPr="00B8218B">
        <w:rPr>
          <w:rFonts w:ascii="Arial Narrow" w:hAnsi="Arial Narrow"/>
          <w:i/>
          <w:color w:val="808080"/>
        </w:rPr>
        <w:t>.</w:t>
      </w:r>
    </w:p>
    <w:p w:rsidR="0057228F" w:rsidRPr="00B8218B" w:rsidRDefault="0057228F" w:rsidP="0033368E">
      <w:pPr>
        <w:pStyle w:val="Textonotapie"/>
        <w:jc w:val="both"/>
        <w:rPr>
          <w:rFonts w:ascii="Arial Narrow" w:hAnsi="Arial Narrow"/>
          <w:i/>
          <w:color w:val="808080"/>
        </w:rPr>
      </w:pPr>
    </w:p>
    <w:p w:rsidR="0057228F" w:rsidRPr="00697333" w:rsidRDefault="0057228F" w:rsidP="0033368E">
      <w:pPr>
        <w:pStyle w:val="Textonotapie"/>
        <w:jc w:val="both"/>
        <w:rPr>
          <w:rFonts w:ascii="Trebuchet MS" w:hAnsi="Trebuchet MS"/>
          <w:i/>
          <w:color w:val="808080"/>
          <w:sz w:val="19"/>
          <w:szCs w:val="19"/>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28F" w:rsidRPr="00F037C6" w:rsidRDefault="0057228F" w:rsidP="00E34081">
    <w:pPr>
      <w:pStyle w:val="Encabezado"/>
      <w:rPr>
        <w:color w:val="244061"/>
        <w:sz w:val="16"/>
        <w:szCs w:val="18"/>
      </w:rPr>
    </w:pPr>
    <w:r>
      <w:rPr>
        <w:noProof/>
        <w:color w:val="244061"/>
        <w:sz w:val="16"/>
        <w:szCs w:val="18"/>
      </w:rPr>
      <w:pict>
        <v:roundrect id="AutoShape 56" o:spid="_x0000_s2057" style="position:absolute;margin-left:-163.45pt;margin-top:6.9pt;width:723pt;height:20.25pt;z-index:-251657216;visibility:visible" arcsize="124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" fillcolor="white [3201]" strokecolor="#4f81bd [3204]" strokeweight="2pt"/>
      </w:pict>
    </w:r>
  </w:p>
  <w:p w:rsidR="0057228F" w:rsidRPr="00F037C6" w:rsidRDefault="0057228F" w:rsidP="00EC27C1">
    <w:pPr>
      <w:ind w:right="-846" w:hanging="1276"/>
      <w:rPr>
        <w:rFonts w:ascii="Arial" w:hAnsi="Arial" w:cs="Arial"/>
        <w:b/>
        <w:sz w:val="16"/>
        <w:szCs w:val="18"/>
      </w:rPr>
    </w:pPr>
    <w:r w:rsidRPr="00F037C6">
      <w:rPr>
        <w:rFonts w:ascii="Arial" w:hAnsi="Arial" w:cs="Arial"/>
        <w:b/>
        <w:sz w:val="16"/>
        <w:szCs w:val="18"/>
        <w:lang w:val="es-ES"/>
      </w:rPr>
      <w:t xml:space="preserve">INSTITUTO DE CIRUGIA PLASTICA ESTETICA Y RECONSTRUCTIVA (INCIPLER) </w:t>
    </w:r>
    <w:r w:rsidRPr="00F037C6">
      <w:rPr>
        <w:rFonts w:ascii="Arial" w:hAnsi="Arial" w:cs="Arial"/>
        <w:b/>
        <w:sz w:val="16"/>
        <w:szCs w:val="18"/>
        <w:lang w:val="es-ES_tradnl"/>
      </w:rPr>
      <w:t>, C</w:t>
    </w:r>
    <w:r w:rsidRPr="00F037C6">
      <w:rPr>
        <w:rFonts w:ascii="Arial" w:hAnsi="Arial" w:cs="Arial"/>
        <w:b/>
        <w:sz w:val="16"/>
        <w:szCs w:val="18"/>
        <w:lang w:val="es-ES"/>
      </w:rPr>
      <w:t>ódigo 20980                                            DIA - PMAA</w:t>
    </w:r>
  </w:p>
  <w:p w:rsidR="0057228F" w:rsidRPr="00F037C6" w:rsidRDefault="0057228F">
    <w:pPr>
      <w:pStyle w:val="Encabezado"/>
      <w:rPr>
        <w:sz w:val="16"/>
        <w:szCs w:val="18"/>
        <w:lang w:val="es-DO"/>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28F" w:rsidRDefault="0057228F">
    <w:pPr>
      <w:pStyle w:val="Encabezado"/>
    </w:pPr>
    <w:r>
      <w:rPr>
        <w:noProof/>
      </w:rPr>
      <w:pict>
        <v:roundrect id="AutoShape 12" o:spid="_x0000_s2051" style="position:absolute;margin-left:-38.8pt;margin-top:-6pt;width:493.5pt;height:22.4pt;z-index:2516572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" fillcolor="#c2d69b" strokecolor="#9bbb59" strokeweight="1pt">
          <v:fill color2="#9bbb59" focus="50%" type="gradient"/>
          <v:shadow on="t" color="#4e6128" offset="1pt"/>
          <v:textbox>
            <w:txbxContent>
              <w:p w:rsidR="0057228F" w:rsidRPr="00BE1293" w:rsidRDefault="0057228F" w:rsidP="00452B42">
                <w:pPr>
                  <w:jc w:val="center"/>
                  <w:rPr>
                    <w:rFonts w:ascii="Arial" w:hAnsi="Arial" w:cs="Arial"/>
                    <w:b/>
                  </w:rPr>
                </w:pPr>
                <w:r>
                  <w:rPr>
                    <w:rFonts w:ascii="Arial" w:hAnsi="Arial" w:cs="Arial"/>
                    <w:b/>
                  </w:rPr>
                  <w:t>AGROINDUSTRIAL JPM SRL – Código 7868                            INFORME AMBIENTAL – PMAA</w:t>
                </w:r>
              </w:p>
            </w:txbxContent>
          </v:textbox>
        </v:round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2" type="#_x0000_t75" style="width:11.2pt;height:11.2pt" o:bullet="t">
        <v:imagedata r:id="rId1" o:title="mso1C"/>
      </v:shape>
    </w:pict>
  </w:numPicBullet>
  <w:abstractNum w:abstractNumId="0">
    <w:nsid w:val="FFFFFF89"/>
    <w:multiLevelType w:val="singleLevel"/>
    <w:tmpl w:val="97B0E7C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FFFFFFFE"/>
    <w:multiLevelType w:val="singleLevel"/>
    <w:tmpl w:val="C510864E"/>
    <w:lvl w:ilvl="0">
      <w:numFmt w:val="bullet"/>
      <w:lvlText w:val="*"/>
      <w:lvlJc w:val="left"/>
    </w:lvl>
  </w:abstractNum>
  <w:abstractNum w:abstractNumId="2">
    <w:nsid w:val="00000007"/>
    <w:multiLevelType w:val="singleLevel"/>
    <w:tmpl w:val="00000007"/>
    <w:name w:val="WW8Num7"/>
    <w:lvl w:ilvl="0">
      <w:start w:val="1"/>
      <w:numFmt w:val="bullet"/>
      <w:lvlText w:val="§"/>
      <w:lvlJc w:val="left"/>
      <w:pPr>
        <w:tabs>
          <w:tab w:val="num" w:pos="720"/>
        </w:tabs>
        <w:ind w:left="720" w:hanging="360"/>
      </w:pPr>
      <w:rPr>
        <w:rFonts w:ascii="Wingdings" w:hAnsi="Wingdings"/>
      </w:rPr>
    </w:lvl>
  </w:abstractNum>
  <w:abstractNum w:abstractNumId="3">
    <w:nsid w:val="00000010"/>
    <w:multiLevelType w:val="singleLevel"/>
    <w:tmpl w:val="00000010"/>
    <w:name w:val="WW8Num16"/>
    <w:lvl w:ilvl="0">
      <w:start w:val="1"/>
      <w:numFmt w:val="bullet"/>
      <w:lvlText w:val="§"/>
      <w:lvlJc w:val="left"/>
      <w:pPr>
        <w:tabs>
          <w:tab w:val="num" w:pos="480"/>
        </w:tabs>
        <w:ind w:left="480" w:hanging="360"/>
      </w:pPr>
      <w:rPr>
        <w:rFonts w:ascii="Wingdings" w:hAnsi="Wingdings"/>
      </w:rPr>
    </w:lvl>
  </w:abstractNum>
  <w:abstractNum w:abstractNumId="4">
    <w:nsid w:val="00000013"/>
    <w:multiLevelType w:val="singleLevel"/>
    <w:tmpl w:val="00000013"/>
    <w:name w:val="WW8Num20"/>
    <w:lvl w:ilvl="0">
      <w:start w:val="1"/>
      <w:numFmt w:val="bullet"/>
      <w:lvlText w:val="§"/>
      <w:lvlJc w:val="left"/>
      <w:pPr>
        <w:tabs>
          <w:tab w:val="num" w:pos="480"/>
        </w:tabs>
        <w:ind w:left="480" w:hanging="360"/>
      </w:pPr>
      <w:rPr>
        <w:rFonts w:ascii="Wingdings" w:hAnsi="Wingdings"/>
      </w:rPr>
    </w:lvl>
  </w:abstractNum>
  <w:abstractNum w:abstractNumId="5">
    <w:nsid w:val="00000015"/>
    <w:multiLevelType w:val="singleLevel"/>
    <w:tmpl w:val="00000015"/>
    <w:name w:val="WW8Num22"/>
    <w:lvl w:ilvl="0">
      <w:start w:val="1"/>
      <w:numFmt w:val="bullet"/>
      <w:lvlText w:val="§"/>
      <w:lvlJc w:val="left"/>
      <w:pPr>
        <w:tabs>
          <w:tab w:val="num" w:pos="540"/>
        </w:tabs>
        <w:ind w:left="540" w:hanging="360"/>
      </w:pPr>
      <w:rPr>
        <w:rFonts w:ascii="Wingdings" w:hAnsi="Wingdings"/>
      </w:rPr>
    </w:lvl>
  </w:abstractNum>
  <w:abstractNum w:abstractNumId="6">
    <w:nsid w:val="00000016"/>
    <w:multiLevelType w:val="singleLevel"/>
    <w:tmpl w:val="00000016"/>
    <w:name w:val="WW8Num23"/>
    <w:lvl w:ilvl="0">
      <w:start w:val="1"/>
      <w:numFmt w:val="bullet"/>
      <w:lvlText w:val="§"/>
      <w:lvlJc w:val="left"/>
      <w:pPr>
        <w:tabs>
          <w:tab w:val="num" w:pos="480"/>
        </w:tabs>
        <w:ind w:left="480" w:hanging="360"/>
      </w:pPr>
      <w:rPr>
        <w:rFonts w:ascii="Wingdings" w:hAnsi="Wingdings"/>
      </w:rPr>
    </w:lvl>
  </w:abstractNum>
  <w:abstractNum w:abstractNumId="7">
    <w:nsid w:val="00000020"/>
    <w:multiLevelType w:val="singleLevel"/>
    <w:tmpl w:val="00000020"/>
    <w:name w:val="WW8Num33"/>
    <w:lvl w:ilvl="0">
      <w:start w:val="1"/>
      <w:numFmt w:val="bullet"/>
      <w:lvlText w:val="§"/>
      <w:lvlJc w:val="left"/>
      <w:pPr>
        <w:tabs>
          <w:tab w:val="num" w:pos="480"/>
        </w:tabs>
        <w:ind w:left="480" w:hanging="360"/>
      </w:pPr>
      <w:rPr>
        <w:rFonts w:ascii="Wingdings" w:hAnsi="Wingdings"/>
      </w:rPr>
    </w:lvl>
  </w:abstractNum>
  <w:abstractNum w:abstractNumId="8">
    <w:nsid w:val="0000002F"/>
    <w:multiLevelType w:val="singleLevel"/>
    <w:tmpl w:val="0000002F"/>
    <w:name w:val="WW8Num49"/>
    <w:lvl w:ilvl="0">
      <w:start w:val="1"/>
      <w:numFmt w:val="decimal"/>
      <w:lvlText w:val="%1."/>
      <w:lvlJc w:val="left"/>
      <w:pPr>
        <w:tabs>
          <w:tab w:val="num" w:pos="720"/>
        </w:tabs>
        <w:ind w:left="720" w:hanging="360"/>
      </w:pPr>
    </w:lvl>
  </w:abstractNum>
  <w:abstractNum w:abstractNumId="9">
    <w:nsid w:val="00000035"/>
    <w:multiLevelType w:val="singleLevel"/>
    <w:tmpl w:val="00000035"/>
    <w:name w:val="WW8Num55"/>
    <w:lvl w:ilvl="0">
      <w:start w:val="1"/>
      <w:numFmt w:val="bullet"/>
      <w:lvlText w:val="§"/>
      <w:lvlJc w:val="left"/>
      <w:pPr>
        <w:tabs>
          <w:tab w:val="num" w:pos="480"/>
        </w:tabs>
        <w:ind w:left="480" w:hanging="360"/>
      </w:pPr>
      <w:rPr>
        <w:rFonts w:ascii="Wingdings" w:hAnsi="Wingdings"/>
      </w:rPr>
    </w:lvl>
  </w:abstractNum>
  <w:abstractNum w:abstractNumId="10">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366B5BB5"/>
    <w:multiLevelType w:val="hybridMultilevel"/>
    <w:tmpl w:val="2EC49450"/>
    <w:lvl w:ilvl="0" w:tplc="1C0A000B">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2">
    <w:nsid w:val="3AA45C2B"/>
    <w:multiLevelType w:val="hybridMultilevel"/>
    <w:tmpl w:val="5B6EECDA"/>
    <w:lvl w:ilvl="0" w:tplc="1C0A0001">
      <w:start w:val="1"/>
      <w:numFmt w:val="decimal"/>
      <w:lvlText w:val="%1."/>
      <w:lvlJc w:val="left"/>
      <w:pPr>
        <w:ind w:left="792" w:hanging="360"/>
      </w:pPr>
      <w:rPr>
        <w:rFonts w:hint="default"/>
        <w:sz w:val="24"/>
        <w:lang w:val="es-CO"/>
      </w:rPr>
    </w:lvl>
    <w:lvl w:ilvl="1" w:tplc="1C0A0003" w:tentative="1">
      <w:start w:val="1"/>
      <w:numFmt w:val="lowerLetter"/>
      <w:lvlText w:val="%2."/>
      <w:lvlJc w:val="left"/>
      <w:pPr>
        <w:ind w:left="1512" w:hanging="360"/>
      </w:pPr>
    </w:lvl>
    <w:lvl w:ilvl="2" w:tplc="1C0A0005" w:tentative="1">
      <w:start w:val="1"/>
      <w:numFmt w:val="lowerRoman"/>
      <w:lvlText w:val="%3."/>
      <w:lvlJc w:val="right"/>
      <w:pPr>
        <w:ind w:left="2232" w:hanging="180"/>
      </w:pPr>
    </w:lvl>
    <w:lvl w:ilvl="3" w:tplc="1C0A0001" w:tentative="1">
      <w:start w:val="1"/>
      <w:numFmt w:val="decimal"/>
      <w:lvlText w:val="%4."/>
      <w:lvlJc w:val="left"/>
      <w:pPr>
        <w:ind w:left="2952" w:hanging="360"/>
      </w:pPr>
    </w:lvl>
    <w:lvl w:ilvl="4" w:tplc="1C0A0003" w:tentative="1">
      <w:start w:val="1"/>
      <w:numFmt w:val="lowerLetter"/>
      <w:lvlText w:val="%5."/>
      <w:lvlJc w:val="left"/>
      <w:pPr>
        <w:ind w:left="3672" w:hanging="360"/>
      </w:pPr>
    </w:lvl>
    <w:lvl w:ilvl="5" w:tplc="1C0A0005" w:tentative="1">
      <w:start w:val="1"/>
      <w:numFmt w:val="lowerRoman"/>
      <w:lvlText w:val="%6."/>
      <w:lvlJc w:val="right"/>
      <w:pPr>
        <w:ind w:left="4392" w:hanging="180"/>
      </w:pPr>
    </w:lvl>
    <w:lvl w:ilvl="6" w:tplc="1C0A0001" w:tentative="1">
      <w:start w:val="1"/>
      <w:numFmt w:val="decimal"/>
      <w:lvlText w:val="%7."/>
      <w:lvlJc w:val="left"/>
      <w:pPr>
        <w:ind w:left="5112" w:hanging="360"/>
      </w:pPr>
    </w:lvl>
    <w:lvl w:ilvl="7" w:tplc="1C0A0003" w:tentative="1">
      <w:start w:val="1"/>
      <w:numFmt w:val="lowerLetter"/>
      <w:lvlText w:val="%8."/>
      <w:lvlJc w:val="left"/>
      <w:pPr>
        <w:ind w:left="5832" w:hanging="360"/>
      </w:pPr>
    </w:lvl>
    <w:lvl w:ilvl="8" w:tplc="1C0A0005" w:tentative="1">
      <w:start w:val="1"/>
      <w:numFmt w:val="lowerRoman"/>
      <w:lvlText w:val="%9."/>
      <w:lvlJc w:val="right"/>
      <w:pPr>
        <w:ind w:left="6552" w:hanging="180"/>
      </w:pPr>
    </w:lvl>
  </w:abstractNum>
  <w:abstractNum w:abstractNumId="13">
    <w:nsid w:val="3D982B2B"/>
    <w:multiLevelType w:val="hybridMultilevel"/>
    <w:tmpl w:val="6DB097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538A0EEB"/>
    <w:multiLevelType w:val="hybridMultilevel"/>
    <w:tmpl w:val="FBC09F2E"/>
    <w:lvl w:ilvl="0" w:tplc="A906BA22">
      <w:start w:val="1"/>
      <w:numFmt w:val="bullet"/>
      <w:lvlText w:val=""/>
      <w:lvlPicBulletId w:val="0"/>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5">
    <w:nsid w:val="562878E0"/>
    <w:multiLevelType w:val="hybridMultilevel"/>
    <w:tmpl w:val="9FF0206A"/>
    <w:lvl w:ilvl="0" w:tplc="04090007">
      <w:start w:val="1"/>
      <w:numFmt w:val="bullet"/>
      <w:lvlText w:val=""/>
      <w:lvlJc w:val="left"/>
      <w:pPr>
        <w:tabs>
          <w:tab w:val="num" w:pos="432"/>
        </w:tabs>
        <w:ind w:left="0" w:firstLine="432"/>
      </w:pPr>
      <w:rPr>
        <w:rFonts w:ascii="Symbol" w:hAnsi="Symbol" w:hint="default"/>
      </w:rPr>
    </w:lvl>
    <w:lvl w:ilvl="1" w:tplc="04090003">
      <w:start w:val="1"/>
      <w:numFmt w:val="bullet"/>
      <w:lvlText w:val="o"/>
      <w:lvlJc w:val="left"/>
      <w:pPr>
        <w:tabs>
          <w:tab w:val="num" w:pos="-1728"/>
        </w:tabs>
        <w:ind w:left="-1728" w:hanging="360"/>
      </w:pPr>
      <w:rPr>
        <w:rFonts w:ascii="Courier New" w:hAnsi="Courier New" w:cs="Courier New" w:hint="default"/>
      </w:rPr>
    </w:lvl>
    <w:lvl w:ilvl="2" w:tplc="04090005" w:tentative="1">
      <w:start w:val="1"/>
      <w:numFmt w:val="bullet"/>
      <w:lvlText w:val=""/>
      <w:lvlJc w:val="left"/>
      <w:pPr>
        <w:tabs>
          <w:tab w:val="num" w:pos="-1008"/>
        </w:tabs>
        <w:ind w:left="-1008" w:hanging="360"/>
      </w:pPr>
      <w:rPr>
        <w:rFonts w:ascii="Wingdings" w:hAnsi="Wingdings" w:hint="default"/>
      </w:rPr>
    </w:lvl>
    <w:lvl w:ilvl="3" w:tplc="04090001" w:tentative="1">
      <w:start w:val="1"/>
      <w:numFmt w:val="bullet"/>
      <w:lvlText w:val=""/>
      <w:lvlJc w:val="left"/>
      <w:pPr>
        <w:tabs>
          <w:tab w:val="num" w:pos="-288"/>
        </w:tabs>
        <w:ind w:left="-288" w:hanging="360"/>
      </w:pPr>
      <w:rPr>
        <w:rFonts w:ascii="Symbol" w:hAnsi="Symbol" w:hint="default"/>
      </w:rPr>
    </w:lvl>
    <w:lvl w:ilvl="4" w:tplc="04090003" w:tentative="1">
      <w:start w:val="1"/>
      <w:numFmt w:val="bullet"/>
      <w:lvlText w:val="o"/>
      <w:lvlJc w:val="left"/>
      <w:pPr>
        <w:tabs>
          <w:tab w:val="num" w:pos="432"/>
        </w:tabs>
        <w:ind w:left="432" w:hanging="360"/>
      </w:pPr>
      <w:rPr>
        <w:rFonts w:ascii="Courier New" w:hAnsi="Courier New" w:cs="Courier New" w:hint="default"/>
      </w:rPr>
    </w:lvl>
    <w:lvl w:ilvl="5" w:tplc="04090005" w:tentative="1">
      <w:start w:val="1"/>
      <w:numFmt w:val="bullet"/>
      <w:lvlText w:val=""/>
      <w:lvlJc w:val="left"/>
      <w:pPr>
        <w:tabs>
          <w:tab w:val="num" w:pos="1152"/>
        </w:tabs>
        <w:ind w:left="1152" w:hanging="360"/>
      </w:pPr>
      <w:rPr>
        <w:rFonts w:ascii="Wingdings" w:hAnsi="Wingdings" w:hint="default"/>
      </w:rPr>
    </w:lvl>
    <w:lvl w:ilvl="6" w:tplc="04090001" w:tentative="1">
      <w:start w:val="1"/>
      <w:numFmt w:val="bullet"/>
      <w:lvlText w:val=""/>
      <w:lvlJc w:val="left"/>
      <w:pPr>
        <w:tabs>
          <w:tab w:val="num" w:pos="1872"/>
        </w:tabs>
        <w:ind w:left="1872" w:hanging="360"/>
      </w:pPr>
      <w:rPr>
        <w:rFonts w:ascii="Symbol" w:hAnsi="Symbol" w:hint="default"/>
      </w:rPr>
    </w:lvl>
    <w:lvl w:ilvl="7" w:tplc="04090003" w:tentative="1">
      <w:start w:val="1"/>
      <w:numFmt w:val="bullet"/>
      <w:lvlText w:val="o"/>
      <w:lvlJc w:val="left"/>
      <w:pPr>
        <w:tabs>
          <w:tab w:val="num" w:pos="2592"/>
        </w:tabs>
        <w:ind w:left="2592" w:hanging="360"/>
      </w:pPr>
      <w:rPr>
        <w:rFonts w:ascii="Courier New" w:hAnsi="Courier New" w:cs="Courier New" w:hint="default"/>
      </w:rPr>
    </w:lvl>
    <w:lvl w:ilvl="8" w:tplc="04090005" w:tentative="1">
      <w:start w:val="1"/>
      <w:numFmt w:val="bullet"/>
      <w:lvlText w:val=""/>
      <w:lvlJc w:val="left"/>
      <w:pPr>
        <w:tabs>
          <w:tab w:val="num" w:pos="3312"/>
        </w:tabs>
        <w:ind w:left="3312" w:hanging="360"/>
      </w:pPr>
      <w:rPr>
        <w:rFonts w:ascii="Wingdings" w:hAnsi="Wingdings" w:hint="default"/>
      </w:rPr>
    </w:lvl>
  </w:abstractNum>
  <w:abstractNum w:abstractNumId="16">
    <w:nsid w:val="5EBE702E"/>
    <w:multiLevelType w:val="hybridMultilevel"/>
    <w:tmpl w:val="CB2E2ABE"/>
    <w:lvl w:ilvl="0" w:tplc="F0AEEB60">
      <w:start w:val="1"/>
      <w:numFmt w:val="decimal"/>
      <w:lvlText w:val="%1)"/>
      <w:lvlJc w:val="left"/>
      <w:pPr>
        <w:tabs>
          <w:tab w:val="num" w:pos="720"/>
        </w:tabs>
        <w:ind w:left="720" w:hanging="360"/>
      </w:pPr>
    </w:lvl>
    <w:lvl w:ilvl="1" w:tplc="0C0A0003" w:tentative="1">
      <w:start w:val="1"/>
      <w:numFmt w:val="lowerLetter"/>
      <w:lvlText w:val="%2."/>
      <w:lvlJc w:val="left"/>
      <w:pPr>
        <w:tabs>
          <w:tab w:val="num" w:pos="1440"/>
        </w:tabs>
        <w:ind w:left="1440" w:hanging="360"/>
      </w:p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num w:numId="1">
    <w:abstractNumId w:val="1"/>
    <w:lvlOverride w:ilvl="0">
      <w:lvl w:ilvl="0">
        <w:start w:val="65535"/>
        <w:numFmt w:val="bullet"/>
        <w:lvlText w:val="•"/>
        <w:legacy w:legacy="1" w:legacySpace="0" w:legacyIndent="360"/>
        <w:lvlJc w:val="left"/>
        <w:rPr>
          <w:rFonts w:ascii="Arial" w:hAnsi="Arial" w:cs="Arial" w:hint="default"/>
        </w:rPr>
      </w:lvl>
    </w:lvlOverride>
  </w:num>
  <w:num w:numId="2">
    <w:abstractNumId w:val="14"/>
  </w:num>
  <w:num w:numId="3">
    <w:abstractNumId w:val="0"/>
  </w:num>
  <w:num w:numId="4">
    <w:abstractNumId w:val="13"/>
  </w:num>
  <w:num w:numId="5">
    <w:abstractNumId w:val="15"/>
  </w:num>
  <w:num w:numId="6">
    <w:abstractNumId w:val="16"/>
  </w:num>
  <w:num w:numId="7">
    <w:abstractNumId w:val="12"/>
  </w:num>
  <w:num w:numId="8">
    <w:abstractNumId w:val="11"/>
  </w:num>
  <w:num w:numId="9">
    <w:abstractNumId w:val="10"/>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hyphenationZone w:val="425"/>
  <w:drawingGridHorizontalSpacing w:val="120"/>
  <w:displayHorizontalDrawingGridEvery w:val="2"/>
  <w:characterSpacingControl w:val="doNotCompress"/>
  <w:hdrShapeDefaults>
    <o:shapedefaults v:ext="edit" spidmax="11266">
      <o:colormru v:ext="edit" colors="#1108c4,#06f,#062888,#ff6,#ffff43,#c42404"/>
    </o:shapedefaults>
    <o:shapelayout v:ext="edit">
      <o:idmap v:ext="edit" data="2"/>
    </o:shapelayout>
  </w:hdrShapeDefaults>
  <w:footnotePr>
    <w:footnote w:id="0"/>
    <w:footnote w:id="1"/>
  </w:footnotePr>
  <w:endnotePr>
    <w:endnote w:id="0"/>
    <w:endnote w:id="1"/>
  </w:endnotePr>
  <w:compat/>
  <w:rsids>
    <w:rsidRoot w:val="009B5F06"/>
    <w:rsid w:val="00002614"/>
    <w:rsid w:val="00003E7F"/>
    <w:rsid w:val="00006CD1"/>
    <w:rsid w:val="00013639"/>
    <w:rsid w:val="00014DE8"/>
    <w:rsid w:val="00014EDF"/>
    <w:rsid w:val="00015B96"/>
    <w:rsid w:val="00016E6B"/>
    <w:rsid w:val="00020B16"/>
    <w:rsid w:val="000216FE"/>
    <w:rsid w:val="00021FA5"/>
    <w:rsid w:val="00026EF2"/>
    <w:rsid w:val="00027739"/>
    <w:rsid w:val="000366CA"/>
    <w:rsid w:val="0003767C"/>
    <w:rsid w:val="00037C64"/>
    <w:rsid w:val="00041D3F"/>
    <w:rsid w:val="00042F29"/>
    <w:rsid w:val="0005279B"/>
    <w:rsid w:val="00054C4F"/>
    <w:rsid w:val="00063192"/>
    <w:rsid w:val="0006558E"/>
    <w:rsid w:val="00066C1C"/>
    <w:rsid w:val="0007623E"/>
    <w:rsid w:val="00082CB5"/>
    <w:rsid w:val="000927C1"/>
    <w:rsid w:val="0009604C"/>
    <w:rsid w:val="00097B29"/>
    <w:rsid w:val="000A071C"/>
    <w:rsid w:val="000A1A16"/>
    <w:rsid w:val="000A42CD"/>
    <w:rsid w:val="000B2703"/>
    <w:rsid w:val="000B40C6"/>
    <w:rsid w:val="000B499C"/>
    <w:rsid w:val="000B588C"/>
    <w:rsid w:val="000B6355"/>
    <w:rsid w:val="000C22C0"/>
    <w:rsid w:val="000C3D93"/>
    <w:rsid w:val="000C475E"/>
    <w:rsid w:val="000C6F45"/>
    <w:rsid w:val="000D2027"/>
    <w:rsid w:val="000D54D2"/>
    <w:rsid w:val="000D5C47"/>
    <w:rsid w:val="000E0A69"/>
    <w:rsid w:val="000E41F6"/>
    <w:rsid w:val="000E62DC"/>
    <w:rsid w:val="000F29AE"/>
    <w:rsid w:val="000F7575"/>
    <w:rsid w:val="001014B5"/>
    <w:rsid w:val="00101AC5"/>
    <w:rsid w:val="00103DB4"/>
    <w:rsid w:val="00110DE4"/>
    <w:rsid w:val="00113704"/>
    <w:rsid w:val="0011602E"/>
    <w:rsid w:val="0011663D"/>
    <w:rsid w:val="0012417B"/>
    <w:rsid w:val="00134E94"/>
    <w:rsid w:val="00135F0F"/>
    <w:rsid w:val="0013708C"/>
    <w:rsid w:val="00143886"/>
    <w:rsid w:val="00144F6E"/>
    <w:rsid w:val="001450E2"/>
    <w:rsid w:val="001501FB"/>
    <w:rsid w:val="001514C9"/>
    <w:rsid w:val="00151ADC"/>
    <w:rsid w:val="00151BF1"/>
    <w:rsid w:val="00152C28"/>
    <w:rsid w:val="001543DC"/>
    <w:rsid w:val="001577FE"/>
    <w:rsid w:val="0016084C"/>
    <w:rsid w:val="00161046"/>
    <w:rsid w:val="00165739"/>
    <w:rsid w:val="00166E57"/>
    <w:rsid w:val="00167E3A"/>
    <w:rsid w:val="00170313"/>
    <w:rsid w:val="00170AC2"/>
    <w:rsid w:val="00175C95"/>
    <w:rsid w:val="0017715E"/>
    <w:rsid w:val="001817A7"/>
    <w:rsid w:val="00181D95"/>
    <w:rsid w:val="001847E4"/>
    <w:rsid w:val="00184C47"/>
    <w:rsid w:val="0018598C"/>
    <w:rsid w:val="001879F2"/>
    <w:rsid w:val="001919EE"/>
    <w:rsid w:val="001930C9"/>
    <w:rsid w:val="00196364"/>
    <w:rsid w:val="001A0FC2"/>
    <w:rsid w:val="001A20ED"/>
    <w:rsid w:val="001A6A1D"/>
    <w:rsid w:val="001A7391"/>
    <w:rsid w:val="001A7838"/>
    <w:rsid w:val="001A7AE0"/>
    <w:rsid w:val="001B3FA1"/>
    <w:rsid w:val="001B4CB2"/>
    <w:rsid w:val="001C6042"/>
    <w:rsid w:val="001C7D20"/>
    <w:rsid w:val="001D243B"/>
    <w:rsid w:val="001D26EE"/>
    <w:rsid w:val="001D5486"/>
    <w:rsid w:val="001F009C"/>
    <w:rsid w:val="001F313E"/>
    <w:rsid w:val="001F3E1A"/>
    <w:rsid w:val="001F72BA"/>
    <w:rsid w:val="00201910"/>
    <w:rsid w:val="002056CF"/>
    <w:rsid w:val="0021125E"/>
    <w:rsid w:val="002112BF"/>
    <w:rsid w:val="002119B8"/>
    <w:rsid w:val="00212A19"/>
    <w:rsid w:val="00215DDA"/>
    <w:rsid w:val="00222FFA"/>
    <w:rsid w:val="00224156"/>
    <w:rsid w:val="00224A56"/>
    <w:rsid w:val="00225DAA"/>
    <w:rsid w:val="00226A1F"/>
    <w:rsid w:val="00226BDD"/>
    <w:rsid w:val="0022746E"/>
    <w:rsid w:val="00233714"/>
    <w:rsid w:val="00233CE3"/>
    <w:rsid w:val="002343B2"/>
    <w:rsid w:val="00236790"/>
    <w:rsid w:val="00244F23"/>
    <w:rsid w:val="002478AB"/>
    <w:rsid w:val="00255A75"/>
    <w:rsid w:val="00257D37"/>
    <w:rsid w:val="002653B2"/>
    <w:rsid w:val="0026725E"/>
    <w:rsid w:val="00267500"/>
    <w:rsid w:val="00270BDF"/>
    <w:rsid w:val="002711D8"/>
    <w:rsid w:val="00271588"/>
    <w:rsid w:val="00272E65"/>
    <w:rsid w:val="00273469"/>
    <w:rsid w:val="0027561B"/>
    <w:rsid w:val="00275745"/>
    <w:rsid w:val="00280014"/>
    <w:rsid w:val="002826D9"/>
    <w:rsid w:val="002872AC"/>
    <w:rsid w:val="002875D9"/>
    <w:rsid w:val="002900A4"/>
    <w:rsid w:val="0029390C"/>
    <w:rsid w:val="002A170E"/>
    <w:rsid w:val="002A1E66"/>
    <w:rsid w:val="002A3537"/>
    <w:rsid w:val="002A3CEF"/>
    <w:rsid w:val="002A3D10"/>
    <w:rsid w:val="002A70DC"/>
    <w:rsid w:val="002A7A8D"/>
    <w:rsid w:val="002B18C9"/>
    <w:rsid w:val="002B496D"/>
    <w:rsid w:val="002C06AF"/>
    <w:rsid w:val="002C49D5"/>
    <w:rsid w:val="002C663D"/>
    <w:rsid w:val="002D591C"/>
    <w:rsid w:val="002D7A14"/>
    <w:rsid w:val="002D7DB7"/>
    <w:rsid w:val="002E5AB6"/>
    <w:rsid w:val="002F4AAF"/>
    <w:rsid w:val="00303906"/>
    <w:rsid w:val="003044B6"/>
    <w:rsid w:val="00305723"/>
    <w:rsid w:val="003122D1"/>
    <w:rsid w:val="00314520"/>
    <w:rsid w:val="00317F1C"/>
    <w:rsid w:val="00320676"/>
    <w:rsid w:val="00327DF0"/>
    <w:rsid w:val="00332BF8"/>
    <w:rsid w:val="0033368E"/>
    <w:rsid w:val="00336D1E"/>
    <w:rsid w:val="0033785F"/>
    <w:rsid w:val="00341037"/>
    <w:rsid w:val="003435AA"/>
    <w:rsid w:val="003435CC"/>
    <w:rsid w:val="00343CE4"/>
    <w:rsid w:val="00343D71"/>
    <w:rsid w:val="0036405F"/>
    <w:rsid w:val="00364116"/>
    <w:rsid w:val="003654E5"/>
    <w:rsid w:val="00365BA9"/>
    <w:rsid w:val="00377CD7"/>
    <w:rsid w:val="00380981"/>
    <w:rsid w:val="003816CB"/>
    <w:rsid w:val="00391F76"/>
    <w:rsid w:val="00392F83"/>
    <w:rsid w:val="0039312E"/>
    <w:rsid w:val="0039382C"/>
    <w:rsid w:val="003961C1"/>
    <w:rsid w:val="003A1863"/>
    <w:rsid w:val="003A3D5F"/>
    <w:rsid w:val="003B677B"/>
    <w:rsid w:val="003C166A"/>
    <w:rsid w:val="003C72A2"/>
    <w:rsid w:val="003C7333"/>
    <w:rsid w:val="003C73EA"/>
    <w:rsid w:val="003D0614"/>
    <w:rsid w:val="003D21EC"/>
    <w:rsid w:val="003D2FF4"/>
    <w:rsid w:val="003E6581"/>
    <w:rsid w:val="003E7E28"/>
    <w:rsid w:val="003F17D3"/>
    <w:rsid w:val="003F5680"/>
    <w:rsid w:val="003F72B1"/>
    <w:rsid w:val="004012D8"/>
    <w:rsid w:val="00402E65"/>
    <w:rsid w:val="00404E89"/>
    <w:rsid w:val="0040560D"/>
    <w:rsid w:val="004102FD"/>
    <w:rsid w:val="004112EE"/>
    <w:rsid w:val="00411C1E"/>
    <w:rsid w:val="00414D4B"/>
    <w:rsid w:val="00417EB4"/>
    <w:rsid w:val="00430187"/>
    <w:rsid w:val="004357D5"/>
    <w:rsid w:val="00436584"/>
    <w:rsid w:val="004469F0"/>
    <w:rsid w:val="00451C2D"/>
    <w:rsid w:val="00452B42"/>
    <w:rsid w:val="00453661"/>
    <w:rsid w:val="004563E9"/>
    <w:rsid w:val="0046116F"/>
    <w:rsid w:val="00462081"/>
    <w:rsid w:val="004651EC"/>
    <w:rsid w:val="0046540A"/>
    <w:rsid w:val="00472758"/>
    <w:rsid w:val="004767DC"/>
    <w:rsid w:val="00485474"/>
    <w:rsid w:val="004858CD"/>
    <w:rsid w:val="0049335C"/>
    <w:rsid w:val="004942A6"/>
    <w:rsid w:val="004A1712"/>
    <w:rsid w:val="004A4853"/>
    <w:rsid w:val="004A57AA"/>
    <w:rsid w:val="004A6DDB"/>
    <w:rsid w:val="004A7948"/>
    <w:rsid w:val="004B04D2"/>
    <w:rsid w:val="004B082A"/>
    <w:rsid w:val="004B18B2"/>
    <w:rsid w:val="004B37E7"/>
    <w:rsid w:val="004B7FE8"/>
    <w:rsid w:val="004C1D7E"/>
    <w:rsid w:val="004C321E"/>
    <w:rsid w:val="004C6247"/>
    <w:rsid w:val="004D329C"/>
    <w:rsid w:val="004D3B65"/>
    <w:rsid w:val="004D3B74"/>
    <w:rsid w:val="004D7DFB"/>
    <w:rsid w:val="004E6666"/>
    <w:rsid w:val="004F196C"/>
    <w:rsid w:val="004F6240"/>
    <w:rsid w:val="00505168"/>
    <w:rsid w:val="00511176"/>
    <w:rsid w:val="005134EF"/>
    <w:rsid w:val="00513EAD"/>
    <w:rsid w:val="0052086C"/>
    <w:rsid w:val="00524706"/>
    <w:rsid w:val="005248F5"/>
    <w:rsid w:val="00530A11"/>
    <w:rsid w:val="00531099"/>
    <w:rsid w:val="00533479"/>
    <w:rsid w:val="005424A3"/>
    <w:rsid w:val="005426ED"/>
    <w:rsid w:val="005430A9"/>
    <w:rsid w:val="005436CC"/>
    <w:rsid w:val="005509A2"/>
    <w:rsid w:val="0055201F"/>
    <w:rsid w:val="005574E1"/>
    <w:rsid w:val="00562B4A"/>
    <w:rsid w:val="00564078"/>
    <w:rsid w:val="00564D10"/>
    <w:rsid w:val="0057228F"/>
    <w:rsid w:val="0057363E"/>
    <w:rsid w:val="005819E7"/>
    <w:rsid w:val="0058265E"/>
    <w:rsid w:val="005851ED"/>
    <w:rsid w:val="00585EEB"/>
    <w:rsid w:val="005869BB"/>
    <w:rsid w:val="00586D4B"/>
    <w:rsid w:val="00591C68"/>
    <w:rsid w:val="005921AB"/>
    <w:rsid w:val="00592BA2"/>
    <w:rsid w:val="005A1C95"/>
    <w:rsid w:val="005B3F4C"/>
    <w:rsid w:val="005B5A80"/>
    <w:rsid w:val="005B6086"/>
    <w:rsid w:val="005B6749"/>
    <w:rsid w:val="005B779B"/>
    <w:rsid w:val="005C4A20"/>
    <w:rsid w:val="005D1D80"/>
    <w:rsid w:val="005D592D"/>
    <w:rsid w:val="005D69F7"/>
    <w:rsid w:val="005D75FC"/>
    <w:rsid w:val="005E45D9"/>
    <w:rsid w:val="005F1AF9"/>
    <w:rsid w:val="005F3788"/>
    <w:rsid w:val="005F7377"/>
    <w:rsid w:val="00603F57"/>
    <w:rsid w:val="00611F43"/>
    <w:rsid w:val="0061503C"/>
    <w:rsid w:val="0061643F"/>
    <w:rsid w:val="00616B60"/>
    <w:rsid w:val="00617EB0"/>
    <w:rsid w:val="00620284"/>
    <w:rsid w:val="0062187A"/>
    <w:rsid w:val="00621FE5"/>
    <w:rsid w:val="00634004"/>
    <w:rsid w:val="00641EE1"/>
    <w:rsid w:val="00641FE2"/>
    <w:rsid w:val="00645797"/>
    <w:rsid w:val="006458A5"/>
    <w:rsid w:val="00645C8F"/>
    <w:rsid w:val="00646F44"/>
    <w:rsid w:val="00647467"/>
    <w:rsid w:val="006475CD"/>
    <w:rsid w:val="00650E44"/>
    <w:rsid w:val="0065259E"/>
    <w:rsid w:val="00653183"/>
    <w:rsid w:val="006634AC"/>
    <w:rsid w:val="006634DD"/>
    <w:rsid w:val="00666078"/>
    <w:rsid w:val="0066609E"/>
    <w:rsid w:val="006701E8"/>
    <w:rsid w:val="006710D0"/>
    <w:rsid w:val="00671692"/>
    <w:rsid w:val="00672EB2"/>
    <w:rsid w:val="00673904"/>
    <w:rsid w:val="00675B80"/>
    <w:rsid w:val="006760D6"/>
    <w:rsid w:val="0067691D"/>
    <w:rsid w:val="00680F0F"/>
    <w:rsid w:val="006946E6"/>
    <w:rsid w:val="006A0F71"/>
    <w:rsid w:val="006A4E79"/>
    <w:rsid w:val="006A5098"/>
    <w:rsid w:val="006A5385"/>
    <w:rsid w:val="006A604E"/>
    <w:rsid w:val="006A6128"/>
    <w:rsid w:val="006A783B"/>
    <w:rsid w:val="006A78DF"/>
    <w:rsid w:val="006B00E3"/>
    <w:rsid w:val="006B0D3B"/>
    <w:rsid w:val="006B4907"/>
    <w:rsid w:val="006B5CC8"/>
    <w:rsid w:val="006C3479"/>
    <w:rsid w:val="006C7D0E"/>
    <w:rsid w:val="006D2771"/>
    <w:rsid w:val="006D7BEF"/>
    <w:rsid w:val="006E3CD9"/>
    <w:rsid w:val="006F0265"/>
    <w:rsid w:val="006F3CB7"/>
    <w:rsid w:val="006F3FF0"/>
    <w:rsid w:val="006F53CD"/>
    <w:rsid w:val="006F6453"/>
    <w:rsid w:val="00701354"/>
    <w:rsid w:val="00702184"/>
    <w:rsid w:val="00706592"/>
    <w:rsid w:val="00707444"/>
    <w:rsid w:val="00723F92"/>
    <w:rsid w:val="0072463A"/>
    <w:rsid w:val="00725A3F"/>
    <w:rsid w:val="007263D4"/>
    <w:rsid w:val="00732E2D"/>
    <w:rsid w:val="00733694"/>
    <w:rsid w:val="00733C08"/>
    <w:rsid w:val="00735EFC"/>
    <w:rsid w:val="00736B82"/>
    <w:rsid w:val="007441CD"/>
    <w:rsid w:val="00745740"/>
    <w:rsid w:val="00746A24"/>
    <w:rsid w:val="0075371F"/>
    <w:rsid w:val="00763A12"/>
    <w:rsid w:val="00766AA5"/>
    <w:rsid w:val="007708CD"/>
    <w:rsid w:val="00771D77"/>
    <w:rsid w:val="00775FF3"/>
    <w:rsid w:val="00782BA7"/>
    <w:rsid w:val="007842B2"/>
    <w:rsid w:val="0078796E"/>
    <w:rsid w:val="00790F38"/>
    <w:rsid w:val="007A15F1"/>
    <w:rsid w:val="007A256F"/>
    <w:rsid w:val="007A4A7B"/>
    <w:rsid w:val="007C0E5A"/>
    <w:rsid w:val="007C286C"/>
    <w:rsid w:val="007C321F"/>
    <w:rsid w:val="007C702C"/>
    <w:rsid w:val="007D2DE6"/>
    <w:rsid w:val="007D5BDE"/>
    <w:rsid w:val="007D6BCB"/>
    <w:rsid w:val="007E26E3"/>
    <w:rsid w:val="007E5B12"/>
    <w:rsid w:val="007E5FCD"/>
    <w:rsid w:val="007E69E2"/>
    <w:rsid w:val="007E723D"/>
    <w:rsid w:val="007F1596"/>
    <w:rsid w:val="007F3CB5"/>
    <w:rsid w:val="008013AD"/>
    <w:rsid w:val="00814B3A"/>
    <w:rsid w:val="0082011B"/>
    <w:rsid w:val="0082156D"/>
    <w:rsid w:val="00822647"/>
    <w:rsid w:val="00826209"/>
    <w:rsid w:val="0083103F"/>
    <w:rsid w:val="008329E0"/>
    <w:rsid w:val="00832C9A"/>
    <w:rsid w:val="008352B8"/>
    <w:rsid w:val="00835DAC"/>
    <w:rsid w:val="00840A12"/>
    <w:rsid w:val="008506E2"/>
    <w:rsid w:val="00851EBA"/>
    <w:rsid w:val="008524F1"/>
    <w:rsid w:val="00860BC6"/>
    <w:rsid w:val="00862E80"/>
    <w:rsid w:val="0086328D"/>
    <w:rsid w:val="00863986"/>
    <w:rsid w:val="00863B26"/>
    <w:rsid w:val="00871457"/>
    <w:rsid w:val="008723DF"/>
    <w:rsid w:val="00875775"/>
    <w:rsid w:val="008817D3"/>
    <w:rsid w:val="008827DD"/>
    <w:rsid w:val="00884EB4"/>
    <w:rsid w:val="0088601B"/>
    <w:rsid w:val="008875FC"/>
    <w:rsid w:val="00893117"/>
    <w:rsid w:val="008A244B"/>
    <w:rsid w:val="008A4BC4"/>
    <w:rsid w:val="008A6524"/>
    <w:rsid w:val="008B0301"/>
    <w:rsid w:val="008B771E"/>
    <w:rsid w:val="008B7E05"/>
    <w:rsid w:val="008C030A"/>
    <w:rsid w:val="008C03B2"/>
    <w:rsid w:val="008C1949"/>
    <w:rsid w:val="008C3D47"/>
    <w:rsid w:val="008C5F87"/>
    <w:rsid w:val="008D610D"/>
    <w:rsid w:val="008E4CC1"/>
    <w:rsid w:val="008E5367"/>
    <w:rsid w:val="008F03C7"/>
    <w:rsid w:val="009004B3"/>
    <w:rsid w:val="009010D3"/>
    <w:rsid w:val="009028D8"/>
    <w:rsid w:val="00905D7B"/>
    <w:rsid w:val="00910AA6"/>
    <w:rsid w:val="00910E48"/>
    <w:rsid w:val="009120CB"/>
    <w:rsid w:val="0092146E"/>
    <w:rsid w:val="009240EF"/>
    <w:rsid w:val="00924CA6"/>
    <w:rsid w:val="00932E4D"/>
    <w:rsid w:val="009367EB"/>
    <w:rsid w:val="00937133"/>
    <w:rsid w:val="0094123E"/>
    <w:rsid w:val="00941EB8"/>
    <w:rsid w:val="009436B5"/>
    <w:rsid w:val="00945627"/>
    <w:rsid w:val="00947C3A"/>
    <w:rsid w:val="009557F6"/>
    <w:rsid w:val="009601B9"/>
    <w:rsid w:val="00964C31"/>
    <w:rsid w:val="00974304"/>
    <w:rsid w:val="00974369"/>
    <w:rsid w:val="00976A4C"/>
    <w:rsid w:val="0098416D"/>
    <w:rsid w:val="00987224"/>
    <w:rsid w:val="00997056"/>
    <w:rsid w:val="009A1602"/>
    <w:rsid w:val="009A23FF"/>
    <w:rsid w:val="009A3EA6"/>
    <w:rsid w:val="009A4F8F"/>
    <w:rsid w:val="009B00E0"/>
    <w:rsid w:val="009B5F06"/>
    <w:rsid w:val="009C68D1"/>
    <w:rsid w:val="009D0596"/>
    <w:rsid w:val="009D07E9"/>
    <w:rsid w:val="009D0F81"/>
    <w:rsid w:val="009D3733"/>
    <w:rsid w:val="009D7234"/>
    <w:rsid w:val="009E2F6B"/>
    <w:rsid w:val="009E67C7"/>
    <w:rsid w:val="009E74D4"/>
    <w:rsid w:val="009F1756"/>
    <w:rsid w:val="009F4074"/>
    <w:rsid w:val="009F64F0"/>
    <w:rsid w:val="009F7812"/>
    <w:rsid w:val="00A020AE"/>
    <w:rsid w:val="00A036F1"/>
    <w:rsid w:val="00A104FB"/>
    <w:rsid w:val="00A15607"/>
    <w:rsid w:val="00A21D45"/>
    <w:rsid w:val="00A26C1D"/>
    <w:rsid w:val="00A27782"/>
    <w:rsid w:val="00A30E00"/>
    <w:rsid w:val="00A32CD0"/>
    <w:rsid w:val="00A32F63"/>
    <w:rsid w:val="00A3374C"/>
    <w:rsid w:val="00A37D79"/>
    <w:rsid w:val="00A436D0"/>
    <w:rsid w:val="00A462B5"/>
    <w:rsid w:val="00A465BA"/>
    <w:rsid w:val="00A51203"/>
    <w:rsid w:val="00A519E2"/>
    <w:rsid w:val="00A53C89"/>
    <w:rsid w:val="00A577DB"/>
    <w:rsid w:val="00A60EA8"/>
    <w:rsid w:val="00A67DAE"/>
    <w:rsid w:val="00A703F3"/>
    <w:rsid w:val="00A71EED"/>
    <w:rsid w:val="00A8294C"/>
    <w:rsid w:val="00A82B60"/>
    <w:rsid w:val="00A91CD9"/>
    <w:rsid w:val="00A94E3B"/>
    <w:rsid w:val="00AA149B"/>
    <w:rsid w:val="00AA2E0A"/>
    <w:rsid w:val="00AA5379"/>
    <w:rsid w:val="00AB0A1E"/>
    <w:rsid w:val="00AC0533"/>
    <w:rsid w:val="00AC275E"/>
    <w:rsid w:val="00AC48DD"/>
    <w:rsid w:val="00AD57AB"/>
    <w:rsid w:val="00AD7832"/>
    <w:rsid w:val="00AE28DC"/>
    <w:rsid w:val="00AE37D2"/>
    <w:rsid w:val="00AE42DB"/>
    <w:rsid w:val="00AE4453"/>
    <w:rsid w:val="00AE4E1C"/>
    <w:rsid w:val="00AF0457"/>
    <w:rsid w:val="00AF2E4E"/>
    <w:rsid w:val="00AF447C"/>
    <w:rsid w:val="00AF4DF1"/>
    <w:rsid w:val="00B03FEC"/>
    <w:rsid w:val="00B10579"/>
    <w:rsid w:val="00B123DE"/>
    <w:rsid w:val="00B15B33"/>
    <w:rsid w:val="00B1671E"/>
    <w:rsid w:val="00B17DD2"/>
    <w:rsid w:val="00B302C3"/>
    <w:rsid w:val="00B33244"/>
    <w:rsid w:val="00B33588"/>
    <w:rsid w:val="00B37C6E"/>
    <w:rsid w:val="00B400FC"/>
    <w:rsid w:val="00B4563C"/>
    <w:rsid w:val="00B515AE"/>
    <w:rsid w:val="00B518C6"/>
    <w:rsid w:val="00B5413D"/>
    <w:rsid w:val="00B65359"/>
    <w:rsid w:val="00B6712E"/>
    <w:rsid w:val="00B73D16"/>
    <w:rsid w:val="00B74A73"/>
    <w:rsid w:val="00B84693"/>
    <w:rsid w:val="00B910E9"/>
    <w:rsid w:val="00B9636F"/>
    <w:rsid w:val="00BA0FE6"/>
    <w:rsid w:val="00BA199F"/>
    <w:rsid w:val="00BB6B95"/>
    <w:rsid w:val="00BB6F81"/>
    <w:rsid w:val="00BC3989"/>
    <w:rsid w:val="00BC4068"/>
    <w:rsid w:val="00BC447A"/>
    <w:rsid w:val="00BD0204"/>
    <w:rsid w:val="00BD1946"/>
    <w:rsid w:val="00BD785E"/>
    <w:rsid w:val="00BE1293"/>
    <w:rsid w:val="00BE15A8"/>
    <w:rsid w:val="00BF2B82"/>
    <w:rsid w:val="00BF3B2F"/>
    <w:rsid w:val="00C12A01"/>
    <w:rsid w:val="00C16350"/>
    <w:rsid w:val="00C17F24"/>
    <w:rsid w:val="00C204F5"/>
    <w:rsid w:val="00C30E5F"/>
    <w:rsid w:val="00C31562"/>
    <w:rsid w:val="00C32FCD"/>
    <w:rsid w:val="00C33563"/>
    <w:rsid w:val="00C33C61"/>
    <w:rsid w:val="00C407C4"/>
    <w:rsid w:val="00C5177D"/>
    <w:rsid w:val="00C60B37"/>
    <w:rsid w:val="00C64262"/>
    <w:rsid w:val="00C71A4C"/>
    <w:rsid w:val="00C77638"/>
    <w:rsid w:val="00C821B9"/>
    <w:rsid w:val="00C82920"/>
    <w:rsid w:val="00C94BCD"/>
    <w:rsid w:val="00C95355"/>
    <w:rsid w:val="00C9586D"/>
    <w:rsid w:val="00C9683A"/>
    <w:rsid w:val="00CA38B7"/>
    <w:rsid w:val="00CA6102"/>
    <w:rsid w:val="00CB08B1"/>
    <w:rsid w:val="00CB13DE"/>
    <w:rsid w:val="00CB18DD"/>
    <w:rsid w:val="00CB3275"/>
    <w:rsid w:val="00CB42D1"/>
    <w:rsid w:val="00CC0419"/>
    <w:rsid w:val="00CC54E4"/>
    <w:rsid w:val="00CC5D02"/>
    <w:rsid w:val="00CC79C9"/>
    <w:rsid w:val="00CD7560"/>
    <w:rsid w:val="00CE1C4D"/>
    <w:rsid w:val="00CF72C2"/>
    <w:rsid w:val="00D02AF9"/>
    <w:rsid w:val="00D049F6"/>
    <w:rsid w:val="00D05840"/>
    <w:rsid w:val="00D05946"/>
    <w:rsid w:val="00D067F7"/>
    <w:rsid w:val="00D07871"/>
    <w:rsid w:val="00D13E9C"/>
    <w:rsid w:val="00D221E9"/>
    <w:rsid w:val="00D23D13"/>
    <w:rsid w:val="00D24057"/>
    <w:rsid w:val="00D2583F"/>
    <w:rsid w:val="00D40267"/>
    <w:rsid w:val="00D41215"/>
    <w:rsid w:val="00D443D6"/>
    <w:rsid w:val="00D4727D"/>
    <w:rsid w:val="00D47755"/>
    <w:rsid w:val="00D47989"/>
    <w:rsid w:val="00D50E3A"/>
    <w:rsid w:val="00D555A2"/>
    <w:rsid w:val="00D668B8"/>
    <w:rsid w:val="00D67D19"/>
    <w:rsid w:val="00D71A6D"/>
    <w:rsid w:val="00D74450"/>
    <w:rsid w:val="00D811DD"/>
    <w:rsid w:val="00D8257E"/>
    <w:rsid w:val="00D94646"/>
    <w:rsid w:val="00D95BED"/>
    <w:rsid w:val="00D96BCC"/>
    <w:rsid w:val="00DA1DD0"/>
    <w:rsid w:val="00DA5B1E"/>
    <w:rsid w:val="00DA624F"/>
    <w:rsid w:val="00DC004E"/>
    <w:rsid w:val="00DC7C40"/>
    <w:rsid w:val="00DC7E24"/>
    <w:rsid w:val="00DE05DA"/>
    <w:rsid w:val="00DE441D"/>
    <w:rsid w:val="00DF01FD"/>
    <w:rsid w:val="00DF1962"/>
    <w:rsid w:val="00DF329B"/>
    <w:rsid w:val="00E02721"/>
    <w:rsid w:val="00E076CB"/>
    <w:rsid w:val="00E12C4A"/>
    <w:rsid w:val="00E15F38"/>
    <w:rsid w:val="00E161F1"/>
    <w:rsid w:val="00E16A4C"/>
    <w:rsid w:val="00E17627"/>
    <w:rsid w:val="00E24D42"/>
    <w:rsid w:val="00E33676"/>
    <w:rsid w:val="00E34081"/>
    <w:rsid w:val="00E41EB1"/>
    <w:rsid w:val="00E446DC"/>
    <w:rsid w:val="00E44957"/>
    <w:rsid w:val="00E5158A"/>
    <w:rsid w:val="00E607CD"/>
    <w:rsid w:val="00E60B63"/>
    <w:rsid w:val="00E6375D"/>
    <w:rsid w:val="00E64C0F"/>
    <w:rsid w:val="00E759F4"/>
    <w:rsid w:val="00E77BA6"/>
    <w:rsid w:val="00E81363"/>
    <w:rsid w:val="00E85763"/>
    <w:rsid w:val="00E86E9C"/>
    <w:rsid w:val="00E86F97"/>
    <w:rsid w:val="00E87BF5"/>
    <w:rsid w:val="00E93A5F"/>
    <w:rsid w:val="00EA3E3D"/>
    <w:rsid w:val="00EA7C7D"/>
    <w:rsid w:val="00EB1C6C"/>
    <w:rsid w:val="00EB4924"/>
    <w:rsid w:val="00EB5804"/>
    <w:rsid w:val="00EB76FB"/>
    <w:rsid w:val="00EC27C1"/>
    <w:rsid w:val="00EC3DC4"/>
    <w:rsid w:val="00EC3E88"/>
    <w:rsid w:val="00EC5722"/>
    <w:rsid w:val="00EC6E7C"/>
    <w:rsid w:val="00ED6604"/>
    <w:rsid w:val="00EE0A9F"/>
    <w:rsid w:val="00EE3791"/>
    <w:rsid w:val="00EE40B7"/>
    <w:rsid w:val="00EE4BD2"/>
    <w:rsid w:val="00EF4401"/>
    <w:rsid w:val="00F00C10"/>
    <w:rsid w:val="00F037C6"/>
    <w:rsid w:val="00F03EF0"/>
    <w:rsid w:val="00F07304"/>
    <w:rsid w:val="00F15194"/>
    <w:rsid w:val="00F23243"/>
    <w:rsid w:val="00F23BB9"/>
    <w:rsid w:val="00F32334"/>
    <w:rsid w:val="00F330C7"/>
    <w:rsid w:val="00F33ED1"/>
    <w:rsid w:val="00F40C69"/>
    <w:rsid w:val="00F535E6"/>
    <w:rsid w:val="00F566EF"/>
    <w:rsid w:val="00F6018F"/>
    <w:rsid w:val="00F62185"/>
    <w:rsid w:val="00F62D58"/>
    <w:rsid w:val="00F6636B"/>
    <w:rsid w:val="00F671A4"/>
    <w:rsid w:val="00F747C9"/>
    <w:rsid w:val="00F87112"/>
    <w:rsid w:val="00F87263"/>
    <w:rsid w:val="00F87A21"/>
    <w:rsid w:val="00F923F5"/>
    <w:rsid w:val="00F97787"/>
    <w:rsid w:val="00F977FE"/>
    <w:rsid w:val="00FA1A3B"/>
    <w:rsid w:val="00FA1CDD"/>
    <w:rsid w:val="00FA2E91"/>
    <w:rsid w:val="00FA3D2A"/>
    <w:rsid w:val="00FA5015"/>
    <w:rsid w:val="00FC472D"/>
    <w:rsid w:val="00FC77C8"/>
    <w:rsid w:val="00FD10AC"/>
    <w:rsid w:val="00FD20D4"/>
    <w:rsid w:val="00FD3B9E"/>
    <w:rsid w:val="00FE0097"/>
    <w:rsid w:val="00FE1E44"/>
    <w:rsid w:val="00FE1EA3"/>
    <w:rsid w:val="00FE24A7"/>
    <w:rsid w:val="00FE4D46"/>
    <w:rsid w:val="00FF1AE0"/>
    <w:rsid w:val="00FF6E6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colormru v:ext="edit" colors="#1108c4,#06f,#062888,#ff6,#ffff43,#c4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qFormat="1"/>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Subtitle" w:semiHidden="0" w:uiPriority="11" w:unhideWhenUsed="0" w:qFormat="1"/>
    <w:lsdException w:name="Salutation" w:uiPriority="0"/>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HTML Preformatted" w:uiPriority="0"/>
    <w:lsdException w:name="HTML Typewriter" w:uiPriority="0"/>
    <w:lsdException w:name="Table 3D effects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F06"/>
    <w:rPr>
      <w:rFonts w:ascii="Times New Roman" w:eastAsia="Times New Roman" w:hAnsi="Times New Roman"/>
      <w:sz w:val="24"/>
      <w:szCs w:val="24"/>
      <w:lang w:val="es-DO" w:eastAsia="es-ES"/>
    </w:rPr>
  </w:style>
  <w:style w:type="paragraph" w:styleId="Ttulo1">
    <w:name w:val="heading 1"/>
    <w:aliases w:val="Heading 1 FMTB"/>
    <w:basedOn w:val="Normal"/>
    <w:next w:val="Normal"/>
    <w:link w:val="Ttulo1Car"/>
    <w:uiPriority w:val="9"/>
    <w:qFormat/>
    <w:rsid w:val="00C9586D"/>
    <w:pPr>
      <w:keepNext/>
      <w:widowControl w:val="0"/>
      <w:autoSpaceDE w:val="0"/>
      <w:autoSpaceDN w:val="0"/>
      <w:adjustRightInd w:val="0"/>
      <w:spacing w:before="240" w:after="60"/>
      <w:outlineLvl w:val="0"/>
    </w:pPr>
    <w:rPr>
      <w:rFonts w:ascii="Arial" w:hAnsi="Arial" w:cs="Arial"/>
      <w:b/>
      <w:bCs/>
      <w:kern w:val="32"/>
      <w:sz w:val="32"/>
      <w:szCs w:val="32"/>
      <w:lang w:val="en-US" w:eastAsia="en-US"/>
    </w:rPr>
  </w:style>
  <w:style w:type="paragraph" w:styleId="Ttulo2">
    <w:name w:val="heading 2"/>
    <w:basedOn w:val="Normal"/>
    <w:next w:val="Normal"/>
    <w:link w:val="Ttulo2Car"/>
    <w:uiPriority w:val="9"/>
    <w:unhideWhenUsed/>
    <w:qFormat/>
    <w:rsid w:val="002872AC"/>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unhideWhenUsed/>
    <w:qFormat/>
    <w:rsid w:val="002872AC"/>
    <w:pPr>
      <w:keepNext/>
      <w:keepLines/>
      <w:spacing w:before="200"/>
      <w:outlineLvl w:val="2"/>
    </w:pPr>
    <w:rPr>
      <w:rFonts w:ascii="Cambria" w:hAnsi="Cambria"/>
      <w:b/>
      <w:bCs/>
      <w:color w:val="4F81BD"/>
    </w:rPr>
  </w:style>
  <w:style w:type="paragraph" w:styleId="Ttulo4">
    <w:name w:val="heading 4"/>
    <w:basedOn w:val="Normal"/>
    <w:next w:val="Normal"/>
    <w:link w:val="Ttulo4Car"/>
    <w:uiPriority w:val="9"/>
    <w:qFormat/>
    <w:rsid w:val="00C9586D"/>
    <w:pPr>
      <w:keepNext/>
      <w:autoSpaceDE w:val="0"/>
      <w:autoSpaceDN w:val="0"/>
      <w:spacing w:line="360" w:lineRule="auto"/>
      <w:jc w:val="both"/>
      <w:outlineLvl w:val="3"/>
    </w:pPr>
    <w:rPr>
      <w:rFonts w:ascii="MS Sans Serif" w:hAnsi="MS Sans Serif"/>
      <w:b/>
      <w:sz w:val="20"/>
      <w:szCs w:val="20"/>
      <w:lang w:val="es-ES" w:eastAsia="en-US"/>
    </w:rPr>
  </w:style>
  <w:style w:type="paragraph" w:styleId="Ttulo5">
    <w:name w:val="heading 5"/>
    <w:basedOn w:val="Normal"/>
    <w:next w:val="Normal"/>
    <w:link w:val="Ttulo5Car"/>
    <w:uiPriority w:val="9"/>
    <w:qFormat/>
    <w:rsid w:val="00C9586D"/>
    <w:pPr>
      <w:keepNext/>
      <w:outlineLvl w:val="4"/>
    </w:pPr>
    <w:rPr>
      <w:rFonts w:ascii="Arial" w:hAnsi="Arial"/>
      <w:b/>
      <w:smallCaps/>
      <w:szCs w:val="20"/>
      <w:lang w:eastAsia="en-US"/>
    </w:rPr>
  </w:style>
  <w:style w:type="paragraph" w:styleId="Ttulo6">
    <w:name w:val="heading 6"/>
    <w:basedOn w:val="Normal"/>
    <w:next w:val="Normal"/>
    <w:link w:val="Ttulo6Car"/>
    <w:uiPriority w:val="9"/>
    <w:qFormat/>
    <w:rsid w:val="00C9586D"/>
    <w:pPr>
      <w:widowControl w:val="0"/>
      <w:autoSpaceDE w:val="0"/>
      <w:autoSpaceDN w:val="0"/>
      <w:adjustRightInd w:val="0"/>
      <w:spacing w:before="240" w:after="60"/>
      <w:outlineLvl w:val="5"/>
    </w:pPr>
    <w:rPr>
      <w:b/>
      <w:bCs/>
      <w:sz w:val="20"/>
      <w:szCs w:val="20"/>
      <w:lang w:val="en-US" w:eastAsia="en-US"/>
    </w:rPr>
  </w:style>
  <w:style w:type="paragraph" w:styleId="Ttulo7">
    <w:name w:val="heading 7"/>
    <w:basedOn w:val="Normal"/>
    <w:next w:val="Normal"/>
    <w:link w:val="Ttulo7Car"/>
    <w:uiPriority w:val="9"/>
    <w:qFormat/>
    <w:rsid w:val="00C9586D"/>
    <w:pPr>
      <w:tabs>
        <w:tab w:val="num" w:pos="1296"/>
      </w:tabs>
      <w:spacing w:before="240" w:after="60"/>
      <w:ind w:left="1296" w:hanging="1296"/>
      <w:outlineLvl w:val="6"/>
    </w:pPr>
    <w:rPr>
      <w:szCs w:val="20"/>
      <w:lang w:val="en-US" w:eastAsia="en-US"/>
    </w:rPr>
  </w:style>
  <w:style w:type="paragraph" w:styleId="Ttulo8">
    <w:name w:val="heading 8"/>
    <w:basedOn w:val="Normal"/>
    <w:next w:val="Normal"/>
    <w:link w:val="Ttulo8Car"/>
    <w:uiPriority w:val="9"/>
    <w:qFormat/>
    <w:rsid w:val="00C9586D"/>
    <w:pPr>
      <w:tabs>
        <w:tab w:val="num" w:pos="1440"/>
      </w:tabs>
      <w:spacing w:before="240" w:after="60"/>
      <w:ind w:left="1440" w:hanging="1440"/>
      <w:outlineLvl w:val="7"/>
    </w:pPr>
    <w:rPr>
      <w:i/>
      <w:szCs w:val="20"/>
      <w:lang w:val="en-US" w:eastAsia="en-US"/>
    </w:rPr>
  </w:style>
  <w:style w:type="paragraph" w:styleId="Ttulo9">
    <w:name w:val="heading 9"/>
    <w:basedOn w:val="Normal"/>
    <w:next w:val="Normal"/>
    <w:link w:val="Ttulo9Car"/>
    <w:uiPriority w:val="9"/>
    <w:qFormat/>
    <w:rsid w:val="00C9586D"/>
    <w:pPr>
      <w:keepNext/>
      <w:widowControl w:val="0"/>
      <w:autoSpaceDE w:val="0"/>
      <w:autoSpaceDN w:val="0"/>
      <w:adjustRightInd w:val="0"/>
      <w:spacing w:line="360" w:lineRule="auto"/>
      <w:ind w:left="720"/>
      <w:jc w:val="both"/>
      <w:outlineLvl w:val="8"/>
    </w:pPr>
    <w:rPr>
      <w:rFonts w:ascii="Arial" w:hAnsi="Arial"/>
      <w:b/>
      <w:sz w:val="20"/>
      <w:szCs w:val="28"/>
      <w:u w:val="single"/>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2872AC"/>
    <w:rPr>
      <w:rFonts w:ascii="Cambria" w:eastAsia="Times New Roman" w:hAnsi="Cambria" w:cs="Times New Roman"/>
      <w:b/>
      <w:bCs/>
      <w:color w:val="4F81BD"/>
      <w:sz w:val="26"/>
      <w:szCs w:val="26"/>
      <w:lang w:val="es-DO" w:eastAsia="es-ES"/>
    </w:rPr>
  </w:style>
  <w:style w:type="paragraph" w:styleId="NormalWeb">
    <w:name w:val="Normal (Web)"/>
    <w:basedOn w:val="Normal"/>
    <w:uiPriority w:val="99"/>
    <w:unhideWhenUsed/>
    <w:rsid w:val="002872AC"/>
    <w:pPr>
      <w:spacing w:before="100" w:beforeAutospacing="1" w:after="100" w:afterAutospacing="1"/>
    </w:pPr>
    <w:rPr>
      <w:lang w:val="en-US" w:eastAsia="en-US"/>
    </w:rPr>
  </w:style>
  <w:style w:type="character" w:styleId="Hipervnculo">
    <w:name w:val="Hyperlink"/>
    <w:basedOn w:val="Fuentedeprrafopredeter"/>
    <w:uiPriority w:val="99"/>
    <w:unhideWhenUsed/>
    <w:rsid w:val="002872AC"/>
    <w:rPr>
      <w:color w:val="0000FF"/>
      <w:u w:val="single"/>
    </w:rPr>
  </w:style>
  <w:style w:type="paragraph" w:styleId="Sinespaciado">
    <w:name w:val="No Spacing"/>
    <w:uiPriority w:val="1"/>
    <w:qFormat/>
    <w:rsid w:val="002872AC"/>
    <w:rPr>
      <w:rFonts w:ascii="Times New Roman" w:eastAsia="Times New Roman" w:hAnsi="Times New Roman"/>
      <w:sz w:val="24"/>
      <w:szCs w:val="24"/>
      <w:lang w:val="es-DO" w:eastAsia="es-ES"/>
    </w:rPr>
  </w:style>
  <w:style w:type="character" w:styleId="Hipervnculovisitado">
    <w:name w:val="FollowedHyperlink"/>
    <w:basedOn w:val="Fuentedeprrafopredeter"/>
    <w:uiPriority w:val="99"/>
    <w:semiHidden/>
    <w:unhideWhenUsed/>
    <w:rsid w:val="002872AC"/>
    <w:rPr>
      <w:color w:val="800080"/>
      <w:u w:val="single"/>
    </w:rPr>
  </w:style>
  <w:style w:type="character" w:customStyle="1" w:styleId="Ttulo3Car">
    <w:name w:val="Título 3 Car"/>
    <w:basedOn w:val="Fuentedeprrafopredeter"/>
    <w:link w:val="Ttulo3"/>
    <w:rsid w:val="002872AC"/>
    <w:rPr>
      <w:rFonts w:ascii="Cambria" w:eastAsia="Times New Roman" w:hAnsi="Cambria" w:cs="Times New Roman"/>
      <w:b/>
      <w:bCs/>
      <w:color w:val="4F81BD"/>
      <w:sz w:val="24"/>
      <w:szCs w:val="24"/>
      <w:lang w:val="es-DO" w:eastAsia="es-ES"/>
    </w:rPr>
  </w:style>
  <w:style w:type="character" w:customStyle="1" w:styleId="apple-style-span">
    <w:name w:val="apple-style-span"/>
    <w:basedOn w:val="Fuentedeprrafopredeter"/>
    <w:rsid w:val="002872AC"/>
  </w:style>
  <w:style w:type="paragraph" w:styleId="Textodeglobo">
    <w:name w:val="Balloon Text"/>
    <w:basedOn w:val="Normal"/>
    <w:link w:val="TextodegloboCar"/>
    <w:unhideWhenUsed/>
    <w:rsid w:val="00585EEB"/>
    <w:rPr>
      <w:rFonts w:ascii="Tahoma" w:hAnsi="Tahoma" w:cs="Tahoma"/>
      <w:sz w:val="16"/>
      <w:szCs w:val="16"/>
    </w:rPr>
  </w:style>
  <w:style w:type="character" w:customStyle="1" w:styleId="TextodegloboCar">
    <w:name w:val="Texto de globo Car"/>
    <w:basedOn w:val="Fuentedeprrafopredeter"/>
    <w:link w:val="Textodeglobo"/>
    <w:rsid w:val="00585EEB"/>
    <w:rPr>
      <w:rFonts w:ascii="Tahoma" w:eastAsia="Times New Roman" w:hAnsi="Tahoma" w:cs="Tahoma"/>
      <w:sz w:val="16"/>
      <w:szCs w:val="16"/>
      <w:lang w:val="es-DO" w:eastAsia="es-ES"/>
    </w:rPr>
  </w:style>
  <w:style w:type="character" w:customStyle="1" w:styleId="Ttulo1Car">
    <w:name w:val="Título 1 Car"/>
    <w:aliases w:val="Heading 1 FMTB Car"/>
    <w:basedOn w:val="Fuentedeprrafopredeter"/>
    <w:link w:val="Ttulo1"/>
    <w:uiPriority w:val="9"/>
    <w:rsid w:val="00C9586D"/>
    <w:rPr>
      <w:rFonts w:ascii="Arial" w:eastAsia="Times New Roman" w:hAnsi="Arial" w:cs="Arial"/>
      <w:b/>
      <w:bCs/>
      <w:kern w:val="32"/>
      <w:sz w:val="32"/>
      <w:szCs w:val="32"/>
    </w:rPr>
  </w:style>
  <w:style w:type="character" w:customStyle="1" w:styleId="Ttulo4Car">
    <w:name w:val="Título 4 Car"/>
    <w:basedOn w:val="Fuentedeprrafopredeter"/>
    <w:link w:val="Ttulo4"/>
    <w:uiPriority w:val="9"/>
    <w:rsid w:val="00C9586D"/>
    <w:rPr>
      <w:rFonts w:ascii="MS Sans Serif" w:eastAsia="Times New Roman" w:hAnsi="MS Sans Serif" w:cs="Times New Roman"/>
      <w:b/>
      <w:sz w:val="20"/>
      <w:szCs w:val="20"/>
      <w:lang w:val="es-ES"/>
    </w:rPr>
  </w:style>
  <w:style w:type="character" w:customStyle="1" w:styleId="Ttulo5Car">
    <w:name w:val="Título 5 Car"/>
    <w:basedOn w:val="Fuentedeprrafopredeter"/>
    <w:link w:val="Ttulo5"/>
    <w:uiPriority w:val="9"/>
    <w:rsid w:val="00C9586D"/>
    <w:rPr>
      <w:rFonts w:ascii="Arial" w:eastAsia="Times New Roman" w:hAnsi="Arial" w:cs="Times New Roman"/>
      <w:b/>
      <w:smallCaps/>
      <w:sz w:val="24"/>
      <w:szCs w:val="20"/>
      <w:lang w:val="es-DO"/>
    </w:rPr>
  </w:style>
  <w:style w:type="character" w:customStyle="1" w:styleId="Ttulo6Car">
    <w:name w:val="Título 6 Car"/>
    <w:basedOn w:val="Fuentedeprrafopredeter"/>
    <w:link w:val="Ttulo6"/>
    <w:uiPriority w:val="9"/>
    <w:rsid w:val="00C9586D"/>
    <w:rPr>
      <w:rFonts w:ascii="Times New Roman" w:eastAsia="Times New Roman" w:hAnsi="Times New Roman" w:cs="Times New Roman"/>
      <w:b/>
      <w:bCs/>
      <w:sz w:val="20"/>
      <w:szCs w:val="20"/>
    </w:rPr>
  </w:style>
  <w:style w:type="character" w:customStyle="1" w:styleId="Ttulo7Car">
    <w:name w:val="Título 7 Car"/>
    <w:basedOn w:val="Fuentedeprrafopredeter"/>
    <w:link w:val="Ttulo7"/>
    <w:uiPriority w:val="9"/>
    <w:rsid w:val="00C9586D"/>
    <w:rPr>
      <w:rFonts w:ascii="Times New Roman" w:eastAsia="Times New Roman" w:hAnsi="Times New Roman" w:cs="Times New Roman"/>
      <w:sz w:val="24"/>
      <w:szCs w:val="20"/>
    </w:rPr>
  </w:style>
  <w:style w:type="character" w:customStyle="1" w:styleId="Ttulo8Car">
    <w:name w:val="Título 8 Car"/>
    <w:basedOn w:val="Fuentedeprrafopredeter"/>
    <w:link w:val="Ttulo8"/>
    <w:uiPriority w:val="9"/>
    <w:rsid w:val="00C9586D"/>
    <w:rPr>
      <w:rFonts w:ascii="Times New Roman" w:eastAsia="Times New Roman" w:hAnsi="Times New Roman" w:cs="Times New Roman"/>
      <w:i/>
      <w:sz w:val="24"/>
      <w:szCs w:val="20"/>
    </w:rPr>
  </w:style>
  <w:style w:type="character" w:customStyle="1" w:styleId="Ttulo9Car">
    <w:name w:val="Título 9 Car"/>
    <w:basedOn w:val="Fuentedeprrafopredeter"/>
    <w:link w:val="Ttulo9"/>
    <w:uiPriority w:val="9"/>
    <w:rsid w:val="00C9586D"/>
    <w:rPr>
      <w:rFonts w:ascii="Arial" w:eastAsia="Times New Roman" w:hAnsi="Arial" w:cs="Times New Roman"/>
      <w:b/>
      <w:sz w:val="20"/>
      <w:szCs w:val="28"/>
      <w:u w:val="single"/>
    </w:rPr>
  </w:style>
  <w:style w:type="paragraph" w:styleId="Ttulo">
    <w:name w:val="Title"/>
    <w:basedOn w:val="Normal"/>
    <w:link w:val="TtuloCar"/>
    <w:qFormat/>
    <w:rsid w:val="00C9586D"/>
    <w:pPr>
      <w:widowControl w:val="0"/>
      <w:autoSpaceDE w:val="0"/>
      <w:autoSpaceDN w:val="0"/>
      <w:adjustRightInd w:val="0"/>
      <w:jc w:val="center"/>
    </w:pPr>
    <w:rPr>
      <w:rFonts w:ascii="Courier New" w:hAnsi="Courier New"/>
      <w:b/>
      <w:sz w:val="28"/>
      <w:szCs w:val="20"/>
      <w:lang w:val="es-ES" w:eastAsia="en-US"/>
    </w:rPr>
  </w:style>
  <w:style w:type="character" w:customStyle="1" w:styleId="TtuloCar">
    <w:name w:val="Título Car"/>
    <w:basedOn w:val="Fuentedeprrafopredeter"/>
    <w:link w:val="Ttulo"/>
    <w:rsid w:val="00C9586D"/>
    <w:rPr>
      <w:rFonts w:ascii="Courier New" w:eastAsia="Times New Roman" w:hAnsi="Courier New" w:cs="Times New Roman"/>
      <w:b/>
      <w:sz w:val="28"/>
      <w:szCs w:val="20"/>
      <w:lang w:val="es-ES"/>
    </w:rPr>
  </w:style>
  <w:style w:type="paragraph" w:styleId="Prrafodelista">
    <w:name w:val="List Paragraph"/>
    <w:basedOn w:val="Normal"/>
    <w:uiPriority w:val="34"/>
    <w:qFormat/>
    <w:rsid w:val="00C9586D"/>
    <w:pPr>
      <w:widowControl w:val="0"/>
      <w:autoSpaceDE w:val="0"/>
      <w:autoSpaceDN w:val="0"/>
      <w:adjustRightInd w:val="0"/>
      <w:ind w:left="720"/>
      <w:contextualSpacing/>
    </w:pPr>
    <w:rPr>
      <w:rFonts w:ascii="Arial" w:hAnsi="Arial" w:cs="Arial"/>
      <w:sz w:val="20"/>
      <w:szCs w:val="20"/>
      <w:lang w:val="en-US" w:eastAsia="en-US"/>
    </w:rPr>
  </w:style>
  <w:style w:type="paragraph" w:customStyle="1" w:styleId="Default">
    <w:name w:val="Default"/>
    <w:rsid w:val="00C9586D"/>
    <w:pPr>
      <w:autoSpaceDE w:val="0"/>
      <w:autoSpaceDN w:val="0"/>
      <w:adjustRightInd w:val="0"/>
    </w:pPr>
    <w:rPr>
      <w:rFonts w:ascii="BNIGML+Times" w:eastAsia="Times New Roman" w:hAnsi="BNIGML+Times" w:cs="BNIGML+Times"/>
      <w:color w:val="000000"/>
      <w:sz w:val="24"/>
      <w:szCs w:val="24"/>
    </w:rPr>
  </w:style>
  <w:style w:type="paragraph" w:styleId="Encabezado">
    <w:name w:val="header"/>
    <w:aliases w:val="interlineado 1 linea"/>
    <w:basedOn w:val="Normal"/>
    <w:link w:val="EncabezadoCar"/>
    <w:uiPriority w:val="99"/>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EncabezadoCar">
    <w:name w:val="Encabezado Car"/>
    <w:aliases w:val="interlineado 1 linea Car"/>
    <w:basedOn w:val="Fuentedeprrafopredeter"/>
    <w:link w:val="Encabezado"/>
    <w:uiPriority w:val="99"/>
    <w:rsid w:val="00C9586D"/>
    <w:rPr>
      <w:rFonts w:ascii="Arial" w:eastAsia="Times New Roman" w:hAnsi="Arial" w:cs="Arial"/>
      <w:sz w:val="20"/>
      <w:szCs w:val="20"/>
    </w:rPr>
  </w:style>
  <w:style w:type="paragraph" w:styleId="Piedepgina">
    <w:name w:val="footer"/>
    <w:aliases w:val="pie de página"/>
    <w:basedOn w:val="Normal"/>
    <w:link w:val="PiedepginaCar"/>
    <w:uiPriority w:val="99"/>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PiedepginaCar">
    <w:name w:val="Pie de página Car"/>
    <w:aliases w:val="pie de página Car"/>
    <w:basedOn w:val="Fuentedeprrafopredeter"/>
    <w:link w:val="Piedepgina"/>
    <w:uiPriority w:val="99"/>
    <w:rsid w:val="00C9586D"/>
    <w:rPr>
      <w:rFonts w:ascii="Arial" w:eastAsia="Times New Roman" w:hAnsi="Arial" w:cs="Arial"/>
      <w:sz w:val="20"/>
      <w:szCs w:val="20"/>
    </w:rPr>
  </w:style>
  <w:style w:type="paragraph" w:styleId="Textoindependiente2">
    <w:name w:val="Body Text 2"/>
    <w:basedOn w:val="Normal"/>
    <w:link w:val="Textoindependiente2Car"/>
    <w:rsid w:val="00C9586D"/>
    <w:pPr>
      <w:tabs>
        <w:tab w:val="left" w:pos="-720"/>
      </w:tabs>
      <w:spacing w:line="360" w:lineRule="auto"/>
      <w:jc w:val="both"/>
    </w:pPr>
    <w:rPr>
      <w:rFonts w:ascii="MS Sans Serif" w:hAnsi="MS Sans Serif"/>
      <w:spacing w:val="-3"/>
      <w:sz w:val="20"/>
      <w:szCs w:val="20"/>
      <w:lang w:val="es-ES" w:eastAsia="en-US"/>
    </w:rPr>
  </w:style>
  <w:style w:type="character" w:customStyle="1" w:styleId="Textoindependiente2Car">
    <w:name w:val="Texto independiente 2 Car"/>
    <w:basedOn w:val="Fuentedeprrafopredeter"/>
    <w:link w:val="Textoindependiente2"/>
    <w:rsid w:val="00C9586D"/>
    <w:rPr>
      <w:rFonts w:ascii="MS Sans Serif" w:eastAsia="Times New Roman" w:hAnsi="MS Sans Serif" w:cs="Times New Roman"/>
      <w:spacing w:val="-3"/>
      <w:sz w:val="20"/>
      <w:szCs w:val="20"/>
      <w:lang w:val="es-ES"/>
    </w:rPr>
  </w:style>
  <w:style w:type="paragraph" w:styleId="Textoindependiente">
    <w:name w:val="Body Text"/>
    <w:aliases w:val="Cuerpo Texto"/>
    <w:basedOn w:val="Normal"/>
    <w:link w:val="TextoindependienteCar"/>
    <w:rsid w:val="00C9586D"/>
    <w:pPr>
      <w:spacing w:line="360" w:lineRule="auto"/>
      <w:jc w:val="both"/>
    </w:pPr>
    <w:rPr>
      <w:rFonts w:ascii="Arial" w:hAnsi="Arial"/>
      <w:szCs w:val="20"/>
      <w:lang w:eastAsia="en-US"/>
    </w:rPr>
  </w:style>
  <w:style w:type="character" w:customStyle="1" w:styleId="TextoindependienteCar">
    <w:name w:val="Texto independiente Car"/>
    <w:basedOn w:val="Fuentedeprrafopredeter"/>
    <w:link w:val="Textoindependiente"/>
    <w:rsid w:val="00C9586D"/>
    <w:rPr>
      <w:rFonts w:ascii="Arial" w:eastAsia="Times New Roman" w:hAnsi="Arial" w:cs="Times New Roman"/>
      <w:sz w:val="24"/>
      <w:szCs w:val="20"/>
      <w:lang w:val="es-DO"/>
    </w:rPr>
  </w:style>
  <w:style w:type="paragraph" w:styleId="Textoindependiente3">
    <w:name w:val="Body Text 3"/>
    <w:basedOn w:val="Normal"/>
    <w:link w:val="Textoindependiente3Car"/>
    <w:rsid w:val="00C9586D"/>
    <w:pPr>
      <w:widowControl w:val="0"/>
      <w:tabs>
        <w:tab w:val="left" w:pos="-1272"/>
        <w:tab w:val="left" w:pos="-720"/>
        <w:tab w:val="left" w:pos="0"/>
        <w:tab w:val="left" w:pos="720"/>
        <w:tab w:val="left" w:pos="2868"/>
        <w:tab w:val="left" w:pos="5816"/>
        <w:tab w:val="left" w:pos="6480"/>
        <w:tab w:val="left" w:pos="7200"/>
        <w:tab w:val="left" w:pos="7920"/>
        <w:tab w:val="left" w:pos="8640"/>
        <w:tab w:val="left" w:pos="9360"/>
        <w:tab w:val="left" w:pos="9577"/>
        <w:tab w:val="left" w:pos="10800"/>
        <w:tab w:val="left" w:pos="11520"/>
        <w:tab w:val="left" w:pos="12240"/>
        <w:tab w:val="left" w:pos="12960"/>
        <w:tab w:val="left" w:pos="13680"/>
        <w:tab w:val="left" w:pos="14400"/>
        <w:tab w:val="left" w:pos="15120"/>
      </w:tabs>
      <w:autoSpaceDE w:val="0"/>
      <w:autoSpaceDN w:val="0"/>
      <w:adjustRightInd w:val="0"/>
      <w:jc w:val="both"/>
    </w:pPr>
    <w:rPr>
      <w:rFonts w:ascii="Arial" w:hAnsi="Arial"/>
      <w:szCs w:val="20"/>
      <w:lang w:val="en-US" w:eastAsia="en-US"/>
    </w:rPr>
  </w:style>
  <w:style w:type="character" w:customStyle="1" w:styleId="Textoindependiente3Car">
    <w:name w:val="Texto independiente 3 Car"/>
    <w:basedOn w:val="Fuentedeprrafopredeter"/>
    <w:link w:val="Textoindependiente3"/>
    <w:rsid w:val="00C9586D"/>
    <w:rPr>
      <w:rFonts w:ascii="Arial" w:eastAsia="Times New Roman" w:hAnsi="Arial" w:cs="Times New Roman"/>
      <w:sz w:val="24"/>
      <w:szCs w:val="20"/>
    </w:rPr>
  </w:style>
  <w:style w:type="paragraph" w:customStyle="1" w:styleId="Normal-1">
    <w:name w:val="Normal-1"/>
    <w:rsid w:val="00C9586D"/>
    <w:pPr>
      <w:jc w:val="both"/>
    </w:pPr>
    <w:rPr>
      <w:rFonts w:ascii="Univers" w:eastAsia="Times New Roman" w:hAnsi="Univers"/>
      <w:noProof/>
      <w:sz w:val="24"/>
    </w:rPr>
  </w:style>
  <w:style w:type="paragraph" w:styleId="Sangradetextonormal">
    <w:name w:val="Body Text Indent"/>
    <w:basedOn w:val="Normal"/>
    <w:link w:val="SangradetextonormalCar"/>
    <w:rsid w:val="00C9586D"/>
    <w:pPr>
      <w:tabs>
        <w:tab w:val="left" w:pos="288"/>
        <w:tab w:val="left" w:pos="1008"/>
        <w:tab w:val="left" w:pos="1728"/>
        <w:tab w:val="left" w:pos="2448"/>
        <w:tab w:val="left" w:pos="3168"/>
        <w:tab w:val="left" w:pos="3888"/>
        <w:tab w:val="left" w:pos="4608"/>
        <w:tab w:val="left" w:pos="5328"/>
        <w:tab w:val="left" w:pos="6048"/>
        <w:tab w:val="left" w:pos="6768"/>
      </w:tabs>
      <w:jc w:val="both"/>
    </w:pPr>
    <w:rPr>
      <w:szCs w:val="20"/>
      <w:lang w:val="es-ES" w:eastAsia="en-US"/>
    </w:rPr>
  </w:style>
  <w:style w:type="character" w:customStyle="1" w:styleId="SangradetextonormalCar">
    <w:name w:val="Sangría de texto normal Car"/>
    <w:basedOn w:val="Fuentedeprrafopredeter"/>
    <w:link w:val="Sangradetextonormal"/>
    <w:rsid w:val="00C9586D"/>
    <w:rPr>
      <w:rFonts w:ascii="Times New Roman" w:eastAsia="Times New Roman" w:hAnsi="Times New Roman" w:cs="Times New Roman"/>
      <w:sz w:val="24"/>
      <w:szCs w:val="20"/>
      <w:lang w:val="es-ES"/>
    </w:rPr>
  </w:style>
  <w:style w:type="paragraph" w:styleId="Sangra3detindependiente">
    <w:name w:val="Body Text Indent 3"/>
    <w:basedOn w:val="Normal"/>
    <w:link w:val="Sangra3detindependienteCar"/>
    <w:rsid w:val="00C9586D"/>
    <w:pPr>
      <w:spacing w:line="480" w:lineRule="auto"/>
      <w:ind w:left="1620" w:hanging="552"/>
      <w:jc w:val="both"/>
    </w:pPr>
    <w:rPr>
      <w:rFonts w:ascii="Arial" w:hAnsi="Arial"/>
      <w:szCs w:val="20"/>
      <w:lang w:val="en-US" w:eastAsia="en-US"/>
    </w:rPr>
  </w:style>
  <w:style w:type="character" w:customStyle="1" w:styleId="Sangra3detindependienteCar">
    <w:name w:val="Sangría 3 de t. independiente Car"/>
    <w:basedOn w:val="Fuentedeprrafopredeter"/>
    <w:link w:val="Sangra3detindependiente"/>
    <w:rsid w:val="00C9586D"/>
    <w:rPr>
      <w:rFonts w:ascii="Arial" w:eastAsia="Times New Roman" w:hAnsi="Arial" w:cs="Times New Roman"/>
      <w:sz w:val="24"/>
      <w:szCs w:val="20"/>
    </w:rPr>
  </w:style>
  <w:style w:type="paragraph" w:styleId="Subttulo">
    <w:name w:val="Subtitle"/>
    <w:basedOn w:val="Normal"/>
    <w:link w:val="SubttuloCar"/>
    <w:uiPriority w:val="11"/>
    <w:qFormat/>
    <w:rsid w:val="00C9586D"/>
    <w:pPr>
      <w:jc w:val="both"/>
    </w:pPr>
    <w:rPr>
      <w:rFonts w:ascii="Arial" w:hAnsi="Arial"/>
      <w:szCs w:val="20"/>
      <w:lang w:val="es-ES" w:eastAsia="en-US"/>
    </w:rPr>
  </w:style>
  <w:style w:type="character" w:customStyle="1" w:styleId="SubttuloCar">
    <w:name w:val="Subtítulo Car"/>
    <w:basedOn w:val="Fuentedeprrafopredeter"/>
    <w:link w:val="Subttulo"/>
    <w:uiPriority w:val="11"/>
    <w:rsid w:val="00C9586D"/>
    <w:rPr>
      <w:rFonts w:ascii="Arial" w:eastAsia="Times New Roman" w:hAnsi="Arial" w:cs="Times New Roman"/>
      <w:sz w:val="24"/>
      <w:szCs w:val="20"/>
      <w:lang w:val="es-ES"/>
    </w:rPr>
  </w:style>
  <w:style w:type="paragraph" w:styleId="ndice1">
    <w:name w:val="index 1"/>
    <w:basedOn w:val="Normal"/>
    <w:next w:val="Normal"/>
    <w:autoRedefine/>
    <w:uiPriority w:val="99"/>
    <w:unhideWhenUsed/>
    <w:rsid w:val="00C9586D"/>
    <w:pPr>
      <w:ind w:left="200" w:hanging="200"/>
    </w:pPr>
    <w:rPr>
      <w:sz w:val="20"/>
      <w:szCs w:val="20"/>
      <w:lang w:eastAsia="en-US"/>
    </w:rPr>
  </w:style>
  <w:style w:type="paragraph" w:styleId="Ttulodendice">
    <w:name w:val="index heading"/>
    <w:basedOn w:val="Normal"/>
    <w:next w:val="ndice1"/>
    <w:rsid w:val="00C9586D"/>
    <w:rPr>
      <w:szCs w:val="20"/>
      <w:lang w:val="en-US" w:eastAsia="en-US"/>
    </w:rPr>
  </w:style>
  <w:style w:type="paragraph" w:styleId="Textonotapie">
    <w:name w:val="footnote text"/>
    <w:basedOn w:val="Normal"/>
    <w:link w:val="TextonotapieCar"/>
    <w:uiPriority w:val="99"/>
    <w:rsid w:val="00C9586D"/>
    <w:rPr>
      <w:sz w:val="20"/>
      <w:szCs w:val="20"/>
      <w:lang w:val="es-ES" w:eastAsia="en-US"/>
    </w:rPr>
  </w:style>
  <w:style w:type="character" w:customStyle="1" w:styleId="TextonotapieCar">
    <w:name w:val="Texto nota pie Car"/>
    <w:basedOn w:val="Fuentedeprrafopredeter"/>
    <w:link w:val="Textonotapie"/>
    <w:uiPriority w:val="99"/>
    <w:rsid w:val="00C9586D"/>
    <w:rPr>
      <w:rFonts w:ascii="Times New Roman" w:eastAsia="Times New Roman" w:hAnsi="Times New Roman" w:cs="Times New Roman"/>
      <w:sz w:val="20"/>
      <w:szCs w:val="20"/>
      <w:lang w:val="es-ES"/>
    </w:rPr>
  </w:style>
  <w:style w:type="paragraph" w:customStyle="1" w:styleId="BodyText21">
    <w:name w:val="Body Text 21"/>
    <w:basedOn w:val="Normal"/>
    <w:uiPriority w:val="99"/>
    <w:rsid w:val="00C9586D"/>
    <w:pPr>
      <w:widowControl w:val="0"/>
      <w:jc w:val="both"/>
    </w:pPr>
    <w:rPr>
      <w:szCs w:val="20"/>
      <w:lang w:eastAsia="en-US"/>
    </w:rPr>
  </w:style>
  <w:style w:type="paragraph" w:styleId="Textodebloque">
    <w:name w:val="Block Text"/>
    <w:basedOn w:val="Normal"/>
    <w:rsid w:val="00C9586D"/>
    <w:pPr>
      <w:ind w:left="1260" w:right="360"/>
      <w:jc w:val="both"/>
    </w:pPr>
    <w:rPr>
      <w:rFonts w:ascii="Arial" w:hAnsi="Arial"/>
      <w:b/>
      <w:szCs w:val="20"/>
      <w:lang w:val="es-ES_tradnl" w:eastAsia="en-US"/>
    </w:rPr>
  </w:style>
  <w:style w:type="paragraph" w:customStyle="1" w:styleId="xl24">
    <w:name w:val="xl24"/>
    <w:basedOn w:val="Normal"/>
    <w:uiPriority w:val="99"/>
    <w:rsid w:val="00C9586D"/>
    <w:pPr>
      <w:spacing w:before="100" w:after="100"/>
    </w:pPr>
    <w:rPr>
      <w:rFonts w:ascii="Arial" w:hAnsi="Arial"/>
      <w:szCs w:val="20"/>
      <w:lang w:eastAsia="en-US"/>
    </w:rPr>
  </w:style>
  <w:style w:type="paragraph" w:styleId="Sangra2detindependiente">
    <w:name w:val="Body Text Indent 2"/>
    <w:basedOn w:val="Normal"/>
    <w:link w:val="Sangra2detindependienteCar"/>
    <w:rsid w:val="00C9586D"/>
    <w:pPr>
      <w:ind w:left="360"/>
      <w:jc w:val="both"/>
    </w:pPr>
    <w:rPr>
      <w:rFonts w:ascii="Arial" w:hAnsi="Arial"/>
      <w:b/>
      <w:szCs w:val="20"/>
      <w:lang w:eastAsia="en-US"/>
    </w:rPr>
  </w:style>
  <w:style w:type="character" w:customStyle="1" w:styleId="Sangra2detindependienteCar">
    <w:name w:val="Sangría 2 de t. independiente Car"/>
    <w:basedOn w:val="Fuentedeprrafopredeter"/>
    <w:link w:val="Sangra2detindependiente"/>
    <w:rsid w:val="00C9586D"/>
    <w:rPr>
      <w:rFonts w:ascii="Arial" w:eastAsia="Times New Roman" w:hAnsi="Arial" w:cs="Times New Roman"/>
      <w:b/>
      <w:sz w:val="24"/>
      <w:szCs w:val="20"/>
      <w:lang w:val="es-DO"/>
    </w:rPr>
  </w:style>
  <w:style w:type="character" w:styleId="Nmerodepgina">
    <w:name w:val="page number"/>
    <w:basedOn w:val="Fuentedeprrafopredeter"/>
    <w:rsid w:val="00C9586D"/>
  </w:style>
  <w:style w:type="paragraph" w:customStyle="1" w:styleId="H4">
    <w:name w:val="H4"/>
    <w:basedOn w:val="Normal"/>
    <w:next w:val="Normal"/>
    <w:rsid w:val="00C9586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uiPriority w:val="99"/>
    <w:rsid w:val="00C9586D"/>
    <w:pPr>
      <w:spacing w:before="100" w:beforeAutospacing="1" w:after="100" w:afterAutospacing="1"/>
      <w:jc w:val="both"/>
    </w:pPr>
    <w:rPr>
      <w:rFonts w:ascii="Verdana" w:hAnsi="Verdana"/>
      <w:color w:val="000000"/>
      <w:sz w:val="20"/>
      <w:szCs w:val="20"/>
      <w:lang w:eastAsia="es-DO"/>
    </w:rPr>
  </w:style>
  <w:style w:type="paragraph" w:customStyle="1" w:styleId="CAPITULOS">
    <w:name w:val="CAPITULOS"/>
    <w:basedOn w:val="Normal"/>
    <w:uiPriority w:val="99"/>
    <w:rsid w:val="00C9586D"/>
    <w:pPr>
      <w:jc w:val="center"/>
    </w:pPr>
    <w:rPr>
      <w:rFonts w:ascii="Times" w:hAnsi="Times"/>
      <w:b/>
      <w:sz w:val="32"/>
      <w:szCs w:val="20"/>
      <w:lang w:val="en-US" w:eastAsia="en-US"/>
    </w:rPr>
  </w:style>
  <w:style w:type="paragraph" w:customStyle="1" w:styleId="justindb">
    <w:name w:val="justindb"/>
    <w:basedOn w:val="Normal"/>
    <w:uiPriority w:val="99"/>
    <w:rsid w:val="00C9586D"/>
    <w:pPr>
      <w:spacing w:before="100" w:beforeAutospacing="1" w:after="100" w:afterAutospacing="1"/>
      <w:ind w:firstLine="360"/>
      <w:jc w:val="both"/>
    </w:pPr>
    <w:rPr>
      <w:rFonts w:ascii="Arial" w:eastAsia="Arial Unicode MS" w:hAnsi="Arial" w:cs="Arial"/>
      <w:color w:val="000000"/>
      <w:sz w:val="23"/>
      <w:szCs w:val="23"/>
      <w:lang w:val="es-ES"/>
    </w:rPr>
  </w:style>
  <w:style w:type="paragraph" w:customStyle="1" w:styleId="genmed">
    <w:name w:val="genmed"/>
    <w:basedOn w:val="Normal"/>
    <w:uiPriority w:val="99"/>
    <w:rsid w:val="00C9586D"/>
    <w:pPr>
      <w:spacing w:before="100" w:beforeAutospacing="1" w:after="100" w:afterAutospacing="1"/>
    </w:pPr>
    <w:rPr>
      <w:rFonts w:ascii="Arial" w:eastAsia="Arial Unicode MS" w:hAnsi="Arial" w:cs="Arial"/>
      <w:color w:val="000000"/>
      <w:sz w:val="20"/>
      <w:szCs w:val="20"/>
      <w:lang w:val="es-ES"/>
    </w:rPr>
  </w:style>
  <w:style w:type="paragraph" w:customStyle="1" w:styleId="genbomed">
    <w:name w:val="genbomed"/>
    <w:basedOn w:val="Normal"/>
    <w:uiPriority w:val="99"/>
    <w:rsid w:val="00C9586D"/>
    <w:pPr>
      <w:spacing w:before="100" w:beforeAutospacing="1" w:after="100" w:afterAutospacing="1"/>
    </w:pPr>
    <w:rPr>
      <w:rFonts w:ascii="Arial" w:eastAsia="Arial Unicode MS" w:hAnsi="Arial" w:cs="Arial"/>
      <w:b/>
      <w:bCs/>
      <w:color w:val="000000"/>
      <w:sz w:val="20"/>
      <w:szCs w:val="20"/>
      <w:lang w:val="es-ES"/>
    </w:rPr>
  </w:style>
  <w:style w:type="paragraph" w:customStyle="1" w:styleId="justim">
    <w:name w:val="justim"/>
    <w:basedOn w:val="Normal"/>
    <w:uiPriority w:val="99"/>
    <w:rsid w:val="00C9586D"/>
    <w:pPr>
      <w:spacing w:before="100" w:beforeAutospacing="1" w:after="100" w:afterAutospacing="1"/>
      <w:jc w:val="both"/>
    </w:pPr>
    <w:rPr>
      <w:rFonts w:ascii="Arial" w:eastAsia="Arial Unicode MS" w:hAnsi="Arial" w:cs="Arial"/>
      <w:color w:val="000000"/>
      <w:sz w:val="20"/>
      <w:szCs w:val="20"/>
      <w:lang w:val="es-ES"/>
    </w:rPr>
  </w:style>
  <w:style w:type="table" w:customStyle="1" w:styleId="Sombreadomedio1-nfasis11">
    <w:name w:val="Sombreado medio 1 - Énfasis 11"/>
    <w:basedOn w:val="Tablanormal"/>
    <w:uiPriority w:val="99"/>
    <w:rsid w:val="00C9586D"/>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1">
    <w:name w:val="Sombreado medio 2 - Énfasis 11"/>
    <w:basedOn w:val="Tablanormal"/>
    <w:uiPriority w:val="64"/>
    <w:rsid w:val="00C9586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DC1">
    <w:name w:val="toc 1"/>
    <w:aliases w:val="TOC 1 FMTB"/>
    <w:basedOn w:val="Normal"/>
    <w:next w:val="Normal"/>
    <w:autoRedefine/>
    <w:uiPriority w:val="39"/>
    <w:unhideWhenUsed/>
    <w:rsid w:val="00C9586D"/>
    <w:pPr>
      <w:widowControl w:val="0"/>
      <w:autoSpaceDE w:val="0"/>
      <w:autoSpaceDN w:val="0"/>
      <w:adjustRightInd w:val="0"/>
      <w:spacing w:after="100"/>
    </w:pPr>
    <w:rPr>
      <w:rFonts w:ascii="Arial" w:hAnsi="Arial" w:cs="Arial"/>
      <w:sz w:val="20"/>
      <w:szCs w:val="20"/>
      <w:lang w:val="en-US" w:eastAsia="en-US"/>
    </w:rPr>
  </w:style>
  <w:style w:type="paragraph" w:styleId="TDC2">
    <w:name w:val="toc 2"/>
    <w:aliases w:val="TOC 2 FMTB"/>
    <w:basedOn w:val="Normal"/>
    <w:next w:val="Normal"/>
    <w:autoRedefine/>
    <w:uiPriority w:val="39"/>
    <w:unhideWhenUsed/>
    <w:rsid w:val="00C9586D"/>
    <w:pPr>
      <w:widowControl w:val="0"/>
      <w:tabs>
        <w:tab w:val="right" w:leader="dot" w:pos="9350"/>
      </w:tabs>
      <w:autoSpaceDE w:val="0"/>
      <w:autoSpaceDN w:val="0"/>
      <w:adjustRightInd w:val="0"/>
      <w:spacing w:after="100"/>
      <w:ind w:left="630" w:hanging="430"/>
    </w:pPr>
    <w:rPr>
      <w:rFonts w:ascii="Arial" w:hAnsi="Arial" w:cs="Arial"/>
      <w:sz w:val="20"/>
      <w:szCs w:val="20"/>
      <w:lang w:val="en-US" w:eastAsia="en-US"/>
    </w:rPr>
  </w:style>
  <w:style w:type="paragraph" w:styleId="TDC3">
    <w:name w:val="toc 3"/>
    <w:aliases w:val="TOC 3 FMTB"/>
    <w:basedOn w:val="Normal"/>
    <w:next w:val="Normal"/>
    <w:autoRedefine/>
    <w:uiPriority w:val="39"/>
    <w:unhideWhenUsed/>
    <w:rsid w:val="00C9586D"/>
    <w:pPr>
      <w:widowControl w:val="0"/>
      <w:tabs>
        <w:tab w:val="left" w:pos="630"/>
        <w:tab w:val="right" w:leader="dot" w:pos="9350"/>
      </w:tabs>
      <w:autoSpaceDE w:val="0"/>
      <w:autoSpaceDN w:val="0"/>
      <w:adjustRightInd w:val="0"/>
      <w:spacing w:after="100"/>
      <w:ind w:left="720" w:hanging="320"/>
    </w:pPr>
    <w:rPr>
      <w:rFonts w:ascii="Arial" w:hAnsi="Arial" w:cs="Arial"/>
      <w:sz w:val="20"/>
      <w:szCs w:val="20"/>
      <w:lang w:val="en-US" w:eastAsia="en-US"/>
    </w:rPr>
  </w:style>
  <w:style w:type="table" w:styleId="Sombreadomedio2-nfasis3">
    <w:name w:val="Medium Shading 2 Accent 3"/>
    <w:basedOn w:val="Tablanormal"/>
    <w:uiPriority w:val="64"/>
    <w:rsid w:val="00C9586D"/>
    <w:rPr>
      <w:rFonts w:eastAsia="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Textoennegrita">
    <w:name w:val="Strong"/>
    <w:basedOn w:val="Fuentedeprrafopredeter"/>
    <w:uiPriority w:val="22"/>
    <w:qFormat/>
    <w:rsid w:val="00C9586D"/>
    <w:rPr>
      <w:b/>
      <w:bCs/>
    </w:rPr>
  </w:style>
  <w:style w:type="table" w:styleId="Sombreadomedio1-nfasis3">
    <w:name w:val="Medium Shading 1 Accent 3"/>
    <w:basedOn w:val="Tablanormal"/>
    <w:uiPriority w:val="63"/>
    <w:rsid w:val="00C9586D"/>
    <w:rPr>
      <w:rFonts w:eastAsia="Times New Roman"/>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Prrafodelista1">
    <w:name w:val="Párrafo de lista1"/>
    <w:basedOn w:val="Normal"/>
    <w:uiPriority w:val="99"/>
    <w:rsid w:val="00C9586D"/>
    <w:pPr>
      <w:spacing w:after="200" w:line="276" w:lineRule="auto"/>
      <w:ind w:left="720"/>
      <w:contextualSpacing/>
    </w:pPr>
    <w:rPr>
      <w:rFonts w:ascii="Calibri" w:hAnsi="Calibri"/>
      <w:sz w:val="22"/>
      <w:szCs w:val="22"/>
      <w:lang w:eastAsia="es-DO"/>
    </w:rPr>
  </w:style>
  <w:style w:type="table" w:styleId="Tablaconcuadrcula">
    <w:name w:val="Table Grid"/>
    <w:basedOn w:val="Tablanormal"/>
    <w:uiPriority w:val="59"/>
    <w:rsid w:val="00C9586D"/>
    <w:rPr>
      <w:rFonts w:ascii="Times New Roman" w:eastAsia="Times New Roman" w:hAnsi="Times New Roman"/>
      <w:lang w:val="es-CR" w:eastAsia="es-C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aliases w:val="CaptionFig,Descripción"/>
    <w:basedOn w:val="Normal"/>
    <w:next w:val="Normal"/>
    <w:uiPriority w:val="99"/>
    <w:qFormat/>
    <w:rsid w:val="00C9586D"/>
    <w:pPr>
      <w:autoSpaceDE w:val="0"/>
      <w:autoSpaceDN w:val="0"/>
      <w:adjustRightInd w:val="0"/>
    </w:pPr>
    <w:rPr>
      <w:rFonts w:cs="Angsana New"/>
      <w:b/>
      <w:bCs/>
      <w:sz w:val="20"/>
      <w:szCs w:val="20"/>
      <w:lang w:val="es-ES"/>
    </w:rPr>
  </w:style>
  <w:style w:type="paragraph" w:styleId="Listaconvietas">
    <w:name w:val="List Bullet"/>
    <w:basedOn w:val="Normal"/>
    <w:rsid w:val="00C9586D"/>
    <w:pPr>
      <w:numPr>
        <w:numId w:val="3"/>
      </w:numPr>
    </w:pPr>
    <w:rPr>
      <w:lang w:val="es-ES"/>
    </w:rPr>
  </w:style>
  <w:style w:type="character" w:styleId="nfasis">
    <w:name w:val="Emphasis"/>
    <w:basedOn w:val="Fuentedeprrafopredeter"/>
    <w:uiPriority w:val="20"/>
    <w:qFormat/>
    <w:rsid w:val="00C9586D"/>
    <w:rPr>
      <w:i/>
      <w:iCs/>
    </w:rPr>
  </w:style>
  <w:style w:type="character" w:customStyle="1" w:styleId="style21">
    <w:name w:val="style21"/>
    <w:basedOn w:val="Fuentedeprrafopredeter"/>
    <w:rsid w:val="004B7FE8"/>
    <w:rPr>
      <w:color w:val="000066"/>
      <w:sz w:val="17"/>
      <w:szCs w:val="17"/>
    </w:rPr>
  </w:style>
  <w:style w:type="character" w:customStyle="1" w:styleId="textoazul1">
    <w:name w:val="textoazul1"/>
    <w:basedOn w:val="Fuentedeprrafopredeter"/>
    <w:rsid w:val="004B7FE8"/>
    <w:rPr>
      <w:rFonts w:ascii="Verdana" w:hAnsi="Verdana" w:hint="default"/>
      <w:strike w:val="0"/>
      <w:dstrike w:val="0"/>
      <w:color w:val="000066"/>
      <w:sz w:val="18"/>
      <w:szCs w:val="18"/>
      <w:u w:val="none"/>
      <w:effect w:val="none"/>
    </w:rPr>
  </w:style>
  <w:style w:type="character" w:customStyle="1" w:styleId="mw-headline">
    <w:name w:val="mw-headline"/>
    <w:basedOn w:val="Fuentedeprrafopredeter"/>
    <w:rsid w:val="004112EE"/>
  </w:style>
  <w:style w:type="paragraph" w:customStyle="1" w:styleId="p7">
    <w:name w:val="p7"/>
    <w:basedOn w:val="Normal"/>
    <w:rsid w:val="001F3E1A"/>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p1">
    <w:name w:val="p1"/>
    <w:basedOn w:val="Normal"/>
    <w:uiPriority w:val="99"/>
    <w:rsid w:val="001F3E1A"/>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Fecha">
    <w:name w:val="Date"/>
    <w:basedOn w:val="Normal"/>
    <w:next w:val="Normal"/>
    <w:link w:val="FechaCar"/>
    <w:rsid w:val="001F3E1A"/>
    <w:rPr>
      <w:szCs w:val="20"/>
      <w:lang w:eastAsia="en-US"/>
    </w:rPr>
  </w:style>
  <w:style w:type="character" w:customStyle="1" w:styleId="FechaCar">
    <w:name w:val="Fecha Car"/>
    <w:basedOn w:val="Fuentedeprrafopredeter"/>
    <w:link w:val="Fecha"/>
    <w:rsid w:val="001F3E1A"/>
    <w:rPr>
      <w:rFonts w:ascii="Times New Roman" w:eastAsia="Times New Roman" w:hAnsi="Times New Roman" w:cs="Times New Roman"/>
      <w:sz w:val="24"/>
      <w:szCs w:val="20"/>
      <w:lang w:val="es-DO"/>
    </w:rPr>
  </w:style>
  <w:style w:type="paragraph" w:styleId="Lista">
    <w:name w:val="List"/>
    <w:basedOn w:val="Normal"/>
    <w:rsid w:val="001F3E1A"/>
    <w:pPr>
      <w:ind w:left="360" w:hanging="360"/>
    </w:pPr>
    <w:rPr>
      <w:szCs w:val="20"/>
      <w:lang w:eastAsia="en-US"/>
    </w:rPr>
  </w:style>
  <w:style w:type="paragraph" w:styleId="Lista2">
    <w:name w:val="List 2"/>
    <w:basedOn w:val="Normal"/>
    <w:rsid w:val="001F3E1A"/>
    <w:pPr>
      <w:ind w:left="720" w:hanging="360"/>
    </w:pPr>
    <w:rPr>
      <w:szCs w:val="20"/>
      <w:lang w:eastAsia="en-US"/>
    </w:rPr>
  </w:style>
  <w:style w:type="paragraph" w:styleId="Lista3">
    <w:name w:val="List 3"/>
    <w:basedOn w:val="Normal"/>
    <w:rsid w:val="001F3E1A"/>
    <w:pPr>
      <w:ind w:left="1080" w:hanging="360"/>
    </w:pPr>
    <w:rPr>
      <w:szCs w:val="20"/>
      <w:lang w:eastAsia="en-US"/>
    </w:rPr>
  </w:style>
  <w:style w:type="paragraph" w:styleId="Cierre">
    <w:name w:val="Closing"/>
    <w:basedOn w:val="Normal"/>
    <w:link w:val="CierreCar"/>
    <w:rsid w:val="001F3E1A"/>
    <w:pPr>
      <w:ind w:left="4320"/>
    </w:pPr>
    <w:rPr>
      <w:szCs w:val="20"/>
      <w:lang w:eastAsia="en-US"/>
    </w:rPr>
  </w:style>
  <w:style w:type="character" w:customStyle="1" w:styleId="CierreCar">
    <w:name w:val="Cierre Car"/>
    <w:basedOn w:val="Fuentedeprrafopredeter"/>
    <w:link w:val="Cierre"/>
    <w:rsid w:val="001F3E1A"/>
    <w:rPr>
      <w:rFonts w:ascii="Times New Roman" w:eastAsia="Times New Roman" w:hAnsi="Times New Roman" w:cs="Times New Roman"/>
      <w:sz w:val="24"/>
      <w:szCs w:val="20"/>
      <w:lang w:val="es-DO"/>
    </w:rPr>
  </w:style>
  <w:style w:type="paragraph" w:styleId="Listaconvietas2">
    <w:name w:val="List Bullet 2"/>
    <w:basedOn w:val="Normal"/>
    <w:rsid w:val="001F3E1A"/>
    <w:pPr>
      <w:tabs>
        <w:tab w:val="left" w:pos="720"/>
      </w:tabs>
      <w:ind w:left="720" w:hanging="360"/>
    </w:pPr>
    <w:rPr>
      <w:szCs w:val="20"/>
      <w:lang w:eastAsia="en-US"/>
    </w:rPr>
  </w:style>
  <w:style w:type="paragraph" w:styleId="Continuarlista">
    <w:name w:val="List Continue"/>
    <w:basedOn w:val="Normal"/>
    <w:rsid w:val="001F3E1A"/>
    <w:pPr>
      <w:spacing w:after="120"/>
      <w:ind w:left="360"/>
    </w:pPr>
    <w:rPr>
      <w:szCs w:val="20"/>
      <w:lang w:eastAsia="en-US"/>
    </w:rPr>
  </w:style>
  <w:style w:type="paragraph" w:styleId="Continuarlista2">
    <w:name w:val="List Continue 2"/>
    <w:basedOn w:val="Normal"/>
    <w:rsid w:val="001F3E1A"/>
    <w:pPr>
      <w:spacing w:after="120"/>
      <w:ind w:left="720"/>
    </w:pPr>
    <w:rPr>
      <w:szCs w:val="20"/>
      <w:lang w:eastAsia="en-US"/>
    </w:rPr>
  </w:style>
  <w:style w:type="paragraph" w:styleId="Sangranormal">
    <w:name w:val="Normal Indent"/>
    <w:basedOn w:val="Normal"/>
    <w:rsid w:val="001F3E1A"/>
    <w:pPr>
      <w:ind w:left="720"/>
    </w:pPr>
    <w:rPr>
      <w:szCs w:val="20"/>
      <w:lang w:eastAsia="en-US"/>
    </w:rPr>
  </w:style>
  <w:style w:type="paragraph" w:customStyle="1" w:styleId="xl25">
    <w:name w:val="xl25"/>
    <w:basedOn w:val="Normal"/>
    <w:rsid w:val="001F3E1A"/>
    <w:pPr>
      <w:spacing w:before="100" w:beforeAutospacing="1" w:after="100" w:afterAutospacing="1"/>
      <w:jc w:val="center"/>
    </w:pPr>
    <w:rPr>
      <w:rFonts w:ascii="Arial" w:hAnsi="Arial" w:cs="Arial"/>
      <w:b/>
      <w:bCs/>
      <w:lang w:val="es-ES"/>
    </w:rPr>
  </w:style>
  <w:style w:type="paragraph" w:styleId="Textosinformato">
    <w:name w:val="Plain Text"/>
    <w:basedOn w:val="Normal"/>
    <w:link w:val="TextosinformatoCar"/>
    <w:uiPriority w:val="99"/>
    <w:rsid w:val="001F3E1A"/>
    <w:rPr>
      <w:rFonts w:ascii="Courier New" w:hAnsi="Courier New" w:cs="Courier New"/>
      <w:sz w:val="20"/>
      <w:szCs w:val="20"/>
      <w:lang w:val="en-US" w:eastAsia="en-US"/>
    </w:rPr>
  </w:style>
  <w:style w:type="character" w:customStyle="1" w:styleId="TextosinformatoCar">
    <w:name w:val="Texto sin formato Car"/>
    <w:basedOn w:val="Fuentedeprrafopredeter"/>
    <w:link w:val="Textosinformato"/>
    <w:uiPriority w:val="99"/>
    <w:rsid w:val="001F3E1A"/>
    <w:rPr>
      <w:rFonts w:ascii="Courier New" w:eastAsia="Times New Roman" w:hAnsi="Courier New" w:cs="Courier New"/>
      <w:sz w:val="20"/>
      <w:szCs w:val="20"/>
    </w:rPr>
  </w:style>
  <w:style w:type="paragraph" w:styleId="Mapadeldocumento">
    <w:name w:val="Document Map"/>
    <w:basedOn w:val="Normal"/>
    <w:link w:val="MapadeldocumentoCar"/>
    <w:uiPriority w:val="99"/>
    <w:rsid w:val="001F3E1A"/>
    <w:pPr>
      <w:shd w:val="clear" w:color="auto" w:fill="000080"/>
    </w:pPr>
    <w:rPr>
      <w:rFonts w:ascii="Tahoma" w:hAnsi="Tahoma"/>
      <w:szCs w:val="20"/>
      <w:lang w:eastAsia="en-US"/>
    </w:rPr>
  </w:style>
  <w:style w:type="character" w:customStyle="1" w:styleId="MapadeldocumentoCar">
    <w:name w:val="Mapa del documento Car"/>
    <w:basedOn w:val="Fuentedeprrafopredeter"/>
    <w:link w:val="Mapadeldocumento"/>
    <w:uiPriority w:val="99"/>
    <w:rsid w:val="001F3E1A"/>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1F3E1A"/>
    <w:pPr>
      <w:jc w:val="both"/>
    </w:pPr>
    <w:rPr>
      <w:rFonts w:ascii="Arial" w:hAnsi="Arial" w:cs="Arial"/>
      <w:lang w:val="es-ES" w:eastAsia="es-DO"/>
    </w:rPr>
  </w:style>
  <w:style w:type="character" w:customStyle="1" w:styleId="Estilo1Car">
    <w:name w:val="Estilo1 Car"/>
    <w:basedOn w:val="Fuentedeprrafopredeter"/>
    <w:link w:val="Estilo1"/>
    <w:rsid w:val="001F3E1A"/>
    <w:rPr>
      <w:rFonts w:ascii="Arial" w:eastAsia="Times New Roman" w:hAnsi="Arial" w:cs="Arial"/>
      <w:sz w:val="24"/>
      <w:szCs w:val="24"/>
      <w:lang w:val="es-ES" w:eastAsia="es-DO"/>
    </w:rPr>
  </w:style>
  <w:style w:type="paragraph" w:customStyle="1" w:styleId="p8">
    <w:name w:val="p8"/>
    <w:basedOn w:val="Normal"/>
    <w:rsid w:val="001F3E1A"/>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1F3E1A"/>
    <w:rPr>
      <w:sz w:val="20"/>
      <w:lang w:val="en-US"/>
    </w:rPr>
  </w:style>
  <w:style w:type="table" w:styleId="Tablaelegante">
    <w:name w:val="Table Elegant"/>
    <w:basedOn w:val="Tablanormal"/>
    <w:uiPriority w:val="99"/>
    <w:rsid w:val="001F3E1A"/>
    <w:rPr>
      <w:rFonts w:ascii="Times New Roman" w:eastAsia="Times New Roman" w:hAnsi="Times New Roman"/>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1F3E1A"/>
    <w:pPr>
      <w:spacing w:before="100" w:beforeAutospacing="1" w:after="100" w:afterAutospacing="1"/>
    </w:pPr>
    <w:rPr>
      <w:rFonts w:ascii="Verdana" w:hAnsi="Verdana"/>
      <w:color w:val="666666"/>
      <w:sz w:val="20"/>
      <w:szCs w:val="20"/>
      <w:lang w:val="es-ES"/>
    </w:rPr>
  </w:style>
  <w:style w:type="character" w:customStyle="1" w:styleId="estilo79estilo74">
    <w:name w:val="estilo79 estilo74"/>
    <w:basedOn w:val="Fuentedeprrafopredeter"/>
    <w:rsid w:val="001F3E1A"/>
  </w:style>
  <w:style w:type="character" w:customStyle="1" w:styleId="estilo431">
    <w:name w:val="estilo431"/>
    <w:basedOn w:val="Fuentedeprrafopredeter"/>
    <w:rsid w:val="001F3E1A"/>
    <w:rPr>
      <w:color w:val="FFFFFF"/>
      <w:sz w:val="15"/>
      <w:szCs w:val="15"/>
    </w:rPr>
  </w:style>
  <w:style w:type="paragraph" w:customStyle="1" w:styleId="estilo79estilo741">
    <w:name w:val="estilo79 estilo741"/>
    <w:basedOn w:val="Normal"/>
    <w:rsid w:val="001F3E1A"/>
    <w:pPr>
      <w:spacing w:before="100" w:beforeAutospacing="1" w:after="100" w:afterAutospacing="1"/>
    </w:pPr>
    <w:rPr>
      <w:lang w:val="es-ES"/>
    </w:rPr>
  </w:style>
  <w:style w:type="paragraph" w:customStyle="1" w:styleId="estilo60">
    <w:name w:val="estilo60"/>
    <w:basedOn w:val="Normal"/>
    <w:rsid w:val="001F3E1A"/>
    <w:pPr>
      <w:spacing w:before="100" w:beforeAutospacing="1" w:after="100" w:afterAutospacing="1"/>
    </w:pPr>
    <w:rPr>
      <w:rFonts w:ascii="Verdana" w:hAnsi="Verdana"/>
      <w:b/>
      <w:bCs/>
      <w:color w:val="999999"/>
      <w:lang w:val="es-ES"/>
    </w:rPr>
  </w:style>
  <w:style w:type="paragraph" w:customStyle="1" w:styleId="estilo80">
    <w:name w:val="estilo80"/>
    <w:basedOn w:val="Normal"/>
    <w:rsid w:val="001F3E1A"/>
    <w:pPr>
      <w:spacing w:before="100" w:beforeAutospacing="1" w:after="100" w:afterAutospacing="1"/>
    </w:pPr>
    <w:rPr>
      <w:rFonts w:ascii="Arial" w:hAnsi="Arial" w:cs="Arial"/>
      <w:color w:val="666666"/>
      <w:sz w:val="20"/>
      <w:szCs w:val="20"/>
      <w:lang w:val="es-ES"/>
    </w:rPr>
  </w:style>
  <w:style w:type="character" w:customStyle="1" w:styleId="estilo731">
    <w:name w:val="estilo731"/>
    <w:basedOn w:val="Fuentedeprrafopredeter"/>
    <w:rsid w:val="001F3E1A"/>
    <w:rPr>
      <w:rFonts w:ascii="Verdana" w:hAnsi="Verdana" w:hint="default"/>
      <w:color w:val="666666"/>
      <w:sz w:val="20"/>
      <w:szCs w:val="20"/>
    </w:rPr>
  </w:style>
  <w:style w:type="character" w:customStyle="1" w:styleId="estilo781">
    <w:name w:val="estilo781"/>
    <w:basedOn w:val="Fuentedeprrafopredeter"/>
    <w:rsid w:val="001F3E1A"/>
    <w:rPr>
      <w:color w:val="CCCCCC"/>
    </w:rPr>
  </w:style>
  <w:style w:type="character" w:customStyle="1" w:styleId="editsection">
    <w:name w:val="editsection"/>
    <w:basedOn w:val="Fuentedeprrafopredeter"/>
    <w:rsid w:val="001F3E1A"/>
  </w:style>
  <w:style w:type="paragraph" w:customStyle="1" w:styleId="Vieta">
    <w:name w:val="Viñeta"/>
    <w:basedOn w:val="Normal"/>
    <w:uiPriority w:val="99"/>
    <w:rsid w:val="001F3E1A"/>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1F3E1A"/>
    <w:pPr>
      <w:pBdr>
        <w:bottom w:val="single" w:sz="4" w:space="4" w:color="4F81BD"/>
      </w:pBdr>
      <w:spacing w:before="200" w:after="280"/>
      <w:ind w:left="936" w:right="936"/>
    </w:pPr>
    <w:rPr>
      <w:b/>
      <w:bCs/>
      <w:i/>
      <w:iCs/>
      <w:color w:val="4F81BD"/>
      <w:lang w:val="es-ES"/>
    </w:rPr>
  </w:style>
  <w:style w:type="character" w:customStyle="1" w:styleId="CitadestacadaCar">
    <w:name w:val="Cita destacada Car"/>
    <w:basedOn w:val="Fuentedeprrafopredeter"/>
    <w:link w:val="Citadestacada"/>
    <w:uiPriority w:val="30"/>
    <w:rsid w:val="001F3E1A"/>
    <w:rPr>
      <w:rFonts w:ascii="Times New Roman" w:eastAsia="Times New Roman" w:hAnsi="Times New Roman" w:cs="Times New Roman"/>
      <w:b/>
      <w:bCs/>
      <w:i/>
      <w:iCs/>
      <w:color w:val="4F81BD"/>
      <w:sz w:val="24"/>
      <w:szCs w:val="24"/>
      <w:lang w:val="es-ES" w:eastAsia="es-ES"/>
    </w:rPr>
  </w:style>
  <w:style w:type="character" w:styleId="Refdenotaalpie">
    <w:name w:val="footnote reference"/>
    <w:basedOn w:val="Fuentedeprrafopredeter"/>
    <w:uiPriority w:val="99"/>
    <w:rsid w:val="001F3E1A"/>
    <w:rPr>
      <w:vertAlign w:val="superscript"/>
    </w:rPr>
  </w:style>
  <w:style w:type="paragraph" w:customStyle="1" w:styleId="Estilo2">
    <w:name w:val="Estilo2"/>
    <w:basedOn w:val="Citadestacada"/>
    <w:link w:val="Estilo2Car"/>
    <w:qFormat/>
    <w:rsid w:val="001F3E1A"/>
    <w:pPr>
      <w:jc w:val="center"/>
    </w:pPr>
    <w:rPr>
      <w:rFonts w:ascii="Arial" w:hAnsi="Arial" w:cs="Arial"/>
      <w:color w:val="4F6228"/>
      <w:sz w:val="32"/>
      <w:szCs w:val="32"/>
    </w:rPr>
  </w:style>
  <w:style w:type="character" w:customStyle="1" w:styleId="Estilo2Car">
    <w:name w:val="Estilo2 Car"/>
    <w:basedOn w:val="CitadestacadaCar"/>
    <w:link w:val="Estilo2"/>
    <w:rsid w:val="001F3E1A"/>
    <w:rPr>
      <w:rFonts w:ascii="Arial" w:eastAsia="Times New Roman" w:hAnsi="Arial" w:cs="Arial"/>
      <w:b/>
      <w:bCs/>
      <w:i/>
      <w:iCs/>
      <w:color w:val="4F6228"/>
      <w:sz w:val="32"/>
      <w:szCs w:val="32"/>
      <w:lang w:val="es-ES" w:eastAsia="es-ES"/>
    </w:rPr>
  </w:style>
  <w:style w:type="paragraph" w:customStyle="1" w:styleId="Estilo3">
    <w:name w:val="Estilo3"/>
    <w:basedOn w:val="Estilo2"/>
    <w:link w:val="Estilo3Car"/>
    <w:qFormat/>
    <w:rsid w:val="001F3E1A"/>
    <w:pPr>
      <w:pBdr>
        <w:bottom w:val="double" w:sz="4" w:space="4" w:color="4F6228"/>
      </w:pBdr>
    </w:pPr>
  </w:style>
  <w:style w:type="character" w:customStyle="1" w:styleId="Estilo3Car">
    <w:name w:val="Estilo3 Car"/>
    <w:basedOn w:val="Estilo2Car"/>
    <w:link w:val="Estilo3"/>
    <w:rsid w:val="001F3E1A"/>
    <w:rPr>
      <w:rFonts w:ascii="Arial" w:eastAsia="Times New Roman" w:hAnsi="Arial" w:cs="Arial"/>
      <w:b/>
      <w:bCs/>
      <w:i/>
      <w:iCs/>
      <w:color w:val="4F6228"/>
      <w:sz w:val="32"/>
      <w:szCs w:val="32"/>
      <w:lang w:val="es-ES" w:eastAsia="es-ES"/>
    </w:rPr>
  </w:style>
  <w:style w:type="paragraph" w:customStyle="1" w:styleId="cuerpoind">
    <w:name w:val="cuerpoind"/>
    <w:basedOn w:val="Normal"/>
    <w:rsid w:val="001F3E1A"/>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1F3E1A"/>
    <w:pPr>
      <w:spacing w:line="276" w:lineRule="auto"/>
    </w:pPr>
    <w:rPr>
      <w:rFonts w:ascii="Arial" w:eastAsia="Calibri" w:hAnsi="Arial" w:cs="Arial"/>
      <w:lang w:val="es-DO" w:eastAsia="en-US"/>
    </w:rPr>
  </w:style>
  <w:style w:type="character" w:customStyle="1" w:styleId="lienadoazulCar">
    <w:name w:val="lienado azul Car"/>
    <w:basedOn w:val="CitadestacadaCar"/>
    <w:link w:val="lienadoazul"/>
    <w:rsid w:val="001F3E1A"/>
    <w:rPr>
      <w:rFonts w:ascii="Arial" w:eastAsia="Calibri" w:hAnsi="Arial" w:cs="Arial"/>
      <w:b/>
      <w:bCs/>
      <w:i/>
      <w:iCs/>
      <w:color w:val="4F81BD"/>
      <w:sz w:val="24"/>
      <w:szCs w:val="24"/>
      <w:lang w:val="es-DO" w:eastAsia="es-ES"/>
    </w:rPr>
  </w:style>
  <w:style w:type="paragraph" w:customStyle="1" w:styleId="verdmoyen">
    <w:name w:val="verdmoyen"/>
    <w:basedOn w:val="Normal"/>
    <w:rsid w:val="001F3E1A"/>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rsid w:val="001F3E1A"/>
    <w:pPr>
      <w:spacing w:before="100" w:beforeAutospacing="1" w:after="100" w:afterAutospacing="1"/>
      <w:jc w:val="both"/>
    </w:pPr>
    <w:rPr>
      <w:rFonts w:ascii="Verdana" w:hAnsi="Verdana"/>
      <w:sz w:val="19"/>
      <w:szCs w:val="19"/>
      <w:lang w:val="en-US" w:eastAsia="en-US"/>
    </w:rPr>
  </w:style>
  <w:style w:type="table" w:styleId="Sombreadoclaro-nfasis4">
    <w:name w:val="Light Shading Accent 4"/>
    <w:basedOn w:val="Tablanormal"/>
    <w:uiPriority w:val="60"/>
    <w:rsid w:val="001F3E1A"/>
    <w:rPr>
      <w:rFonts w:eastAsia="Times New Roman"/>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uiPriority w:val="64"/>
    <w:rsid w:val="001F3E1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1F3E1A"/>
    <w:rPr>
      <w:rFonts w:ascii="Times New Roman" w:eastAsia="Times New Roman" w:hAnsi="Times New Roman"/>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msoaccenttext8">
    <w:name w:val="msoaccenttext8"/>
    <w:uiPriority w:val="99"/>
    <w:rsid w:val="001F3E1A"/>
    <w:rPr>
      <w:rFonts w:ascii="Perpetua" w:eastAsia="Times New Roman" w:hAnsi="Perpetua" w:cs="Perpetua"/>
      <w:color w:val="000000"/>
      <w:kern w:val="28"/>
      <w:lang w:val="es-ES" w:eastAsia="es-ES"/>
    </w:rPr>
  </w:style>
  <w:style w:type="paragraph" w:customStyle="1" w:styleId="msoaccenttext4">
    <w:name w:val="msoaccenttext4"/>
    <w:uiPriority w:val="99"/>
    <w:rsid w:val="001F3E1A"/>
    <w:rPr>
      <w:rFonts w:ascii="Gill Sans MT" w:eastAsia="Times New Roman" w:hAnsi="Gill Sans MT" w:cs="Gill Sans MT"/>
      <w:b/>
      <w:bCs/>
      <w:color w:val="006633"/>
      <w:kern w:val="28"/>
      <w:lang w:val="es-ES" w:eastAsia="es-ES"/>
    </w:rPr>
  </w:style>
  <w:style w:type="character" w:customStyle="1" w:styleId="negro121">
    <w:name w:val="negro121"/>
    <w:basedOn w:val="Fuentedeprrafopredeter"/>
    <w:uiPriority w:val="99"/>
    <w:rsid w:val="001F3E1A"/>
    <w:rPr>
      <w:rFonts w:ascii="Arial" w:hAnsi="Arial" w:cs="Arial"/>
      <w:color w:val="000000"/>
      <w:sz w:val="18"/>
      <w:szCs w:val="18"/>
      <w:u w:val="none"/>
      <w:effect w:val="none"/>
    </w:rPr>
  </w:style>
  <w:style w:type="paragraph" w:customStyle="1" w:styleId="FR1">
    <w:name w:val="FR1"/>
    <w:uiPriority w:val="99"/>
    <w:rsid w:val="001F3E1A"/>
    <w:pPr>
      <w:widowControl w:val="0"/>
      <w:autoSpaceDE w:val="0"/>
      <w:autoSpaceDN w:val="0"/>
      <w:adjustRightInd w:val="0"/>
      <w:ind w:left="6240"/>
    </w:pPr>
    <w:rPr>
      <w:rFonts w:ascii="Arial" w:eastAsia="Times New Roman" w:hAnsi="Arial" w:cs="Arial"/>
      <w:b/>
      <w:bCs/>
      <w:i/>
      <w:iCs/>
      <w:lang w:val="es-ES_tradnl" w:eastAsia="es-MX"/>
    </w:rPr>
  </w:style>
  <w:style w:type="paragraph" w:customStyle="1" w:styleId="Ttulo21">
    <w:name w:val="Título 21"/>
    <w:basedOn w:val="Ttulo2"/>
    <w:autoRedefine/>
    <w:uiPriority w:val="99"/>
    <w:rsid w:val="001F3E1A"/>
    <w:pPr>
      <w:keepLines w:val="0"/>
      <w:spacing w:after="80" w:line="360" w:lineRule="auto"/>
      <w:ind w:left="720" w:hanging="720"/>
    </w:pPr>
    <w:rPr>
      <w:rFonts w:ascii="Arial" w:hAnsi="Arial" w:cs="Arial"/>
      <w:i/>
      <w:iCs/>
      <w:color w:val="auto"/>
      <w:sz w:val="22"/>
      <w:szCs w:val="22"/>
    </w:rPr>
  </w:style>
  <w:style w:type="paragraph" w:customStyle="1" w:styleId="BodyText31">
    <w:name w:val="Body Text 31"/>
    <w:basedOn w:val="Normal"/>
    <w:uiPriority w:val="99"/>
    <w:rsid w:val="001F3E1A"/>
    <w:pPr>
      <w:widowControl w:val="0"/>
      <w:jc w:val="both"/>
    </w:pPr>
  </w:style>
  <w:style w:type="paragraph" w:customStyle="1" w:styleId="textmoyenjd">
    <w:name w:val="textmoyenjd"/>
    <w:basedOn w:val="Normal"/>
    <w:uiPriority w:val="99"/>
    <w:rsid w:val="001F3E1A"/>
    <w:pPr>
      <w:spacing w:before="100" w:beforeAutospacing="1" w:after="100" w:afterAutospacing="1"/>
    </w:pPr>
    <w:rPr>
      <w:color w:val="000000"/>
      <w:lang w:val="es-ES"/>
    </w:rPr>
  </w:style>
  <w:style w:type="paragraph" w:customStyle="1" w:styleId="textdefjd">
    <w:name w:val="textdefjd"/>
    <w:basedOn w:val="Normal"/>
    <w:rsid w:val="001F3E1A"/>
    <w:pPr>
      <w:spacing w:before="100" w:beforeAutospacing="1" w:after="100" w:afterAutospacing="1"/>
      <w:ind w:firstLine="360"/>
      <w:jc w:val="both"/>
    </w:pPr>
    <w:rPr>
      <w:rFonts w:ascii="Arial" w:hAnsi="Arial" w:cs="Arial"/>
      <w:color w:val="000000"/>
      <w:lang w:val="es-ES"/>
    </w:rPr>
  </w:style>
  <w:style w:type="character" w:customStyle="1" w:styleId="secretarialet1">
    <w:name w:val="secretarialet1"/>
    <w:basedOn w:val="Fuentedeprrafopredeter"/>
    <w:rsid w:val="001F3E1A"/>
    <w:rPr>
      <w:rFonts w:ascii="Times New Roman" w:hAnsi="Times New Roman" w:cs="Times New Roman" w:hint="default"/>
      <w:b/>
      <w:bCs/>
      <w:color w:val="FFFFCC"/>
      <w:sz w:val="29"/>
      <w:szCs w:val="29"/>
    </w:rPr>
  </w:style>
  <w:style w:type="character" w:customStyle="1" w:styleId="secretaria1">
    <w:name w:val="secretaria1"/>
    <w:basedOn w:val="Fuentedeprrafopredeter"/>
    <w:rsid w:val="001F3E1A"/>
    <w:rPr>
      <w:rFonts w:ascii="Times New Roman" w:hAnsi="Times New Roman" w:cs="Times New Roman" w:hint="default"/>
      <w:b/>
      <w:bCs/>
      <w:color w:val="FFFFCC"/>
      <w:sz w:val="24"/>
      <w:szCs w:val="24"/>
    </w:rPr>
  </w:style>
  <w:style w:type="character" w:customStyle="1" w:styleId="areas2head1">
    <w:name w:val="areas2head1"/>
    <w:basedOn w:val="Fuentedeprrafopredeter"/>
    <w:rsid w:val="001F3E1A"/>
    <w:rPr>
      <w:rFonts w:ascii="Verdana" w:hAnsi="Verdana" w:hint="default"/>
      <w:b w:val="0"/>
      <w:bCs w:val="0"/>
      <w:i/>
      <w:iCs/>
      <w:color w:val="333333"/>
      <w:sz w:val="32"/>
      <w:szCs w:val="32"/>
    </w:rPr>
  </w:style>
  <w:style w:type="character" w:styleId="MquinadeescribirHTML">
    <w:name w:val="HTML Typewriter"/>
    <w:basedOn w:val="Fuentedeprrafopredeter"/>
    <w:rsid w:val="001F3E1A"/>
    <w:rPr>
      <w:rFonts w:ascii="Courier New" w:eastAsia="Arial Unicode MS" w:hAnsi="Courier New" w:cs="Courier New" w:hint="default"/>
      <w:sz w:val="20"/>
      <w:szCs w:val="20"/>
    </w:rPr>
  </w:style>
  <w:style w:type="character" w:customStyle="1" w:styleId="eacep1">
    <w:name w:val="eacep1"/>
    <w:basedOn w:val="Fuentedeprrafopredeter"/>
    <w:rsid w:val="001F3E1A"/>
    <w:rPr>
      <w:color w:val="000000"/>
    </w:rPr>
  </w:style>
  <w:style w:type="paragraph" w:customStyle="1" w:styleId="p31">
    <w:name w:val="p31"/>
    <w:basedOn w:val="Normal"/>
    <w:rsid w:val="001F3E1A"/>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a1">
    <w:name w:val="a1"/>
    <w:basedOn w:val="Ttulo"/>
    <w:autoRedefine/>
    <w:qFormat/>
    <w:rsid w:val="00D94646"/>
    <w:pPr>
      <w:widowControl/>
      <w:pBdr>
        <w:top w:val="thinThickSmallGap" w:sz="24" w:space="1" w:color="31849B" w:themeColor="accent5" w:themeShade="BF"/>
        <w:left w:val="thinThickSmallGap" w:sz="24" w:space="4" w:color="31849B" w:themeColor="accent5" w:themeShade="BF"/>
        <w:bottom w:val="thickThinSmallGap" w:sz="24" w:space="1" w:color="31849B" w:themeColor="accent5" w:themeShade="BF"/>
        <w:right w:val="thickThinSmallGap" w:sz="24" w:space="4" w:color="31849B" w:themeColor="accent5" w:themeShade="BF"/>
      </w:pBdr>
      <w:shd w:val="clear" w:color="auto" w:fill="92CDDC" w:themeFill="accent5" w:themeFillTint="99"/>
      <w:tabs>
        <w:tab w:val="left" w:pos="270"/>
        <w:tab w:val="left" w:pos="630"/>
        <w:tab w:val="left" w:pos="900"/>
        <w:tab w:val="left" w:pos="1843"/>
        <w:tab w:val="left" w:pos="8222"/>
      </w:tabs>
      <w:autoSpaceDE/>
      <w:autoSpaceDN/>
      <w:adjustRightInd/>
      <w:spacing w:line="360" w:lineRule="auto"/>
      <w:ind w:right="-270" w:hanging="270"/>
    </w:pPr>
    <w:rPr>
      <w:rFonts w:ascii="Arial" w:hAnsi="Arial" w:cs="Arial"/>
      <w:sz w:val="26"/>
      <w:szCs w:val="26"/>
      <w:lang w:eastAsia="es-ES"/>
    </w:rPr>
  </w:style>
  <w:style w:type="paragraph" w:customStyle="1" w:styleId="aa2">
    <w:name w:val="aa2"/>
    <w:basedOn w:val="Ttulo"/>
    <w:autoRedefine/>
    <w:qFormat/>
    <w:rsid w:val="001F3E1A"/>
    <w:pPr>
      <w:widowControl/>
      <w:tabs>
        <w:tab w:val="left" w:pos="720"/>
      </w:tabs>
      <w:autoSpaceDE/>
      <w:autoSpaceDN/>
      <w:adjustRightInd/>
      <w:spacing w:line="360" w:lineRule="auto"/>
      <w:ind w:left="720" w:hanging="720"/>
      <w:jc w:val="left"/>
    </w:pPr>
    <w:rPr>
      <w:rFonts w:ascii="Arial" w:hAnsi="Arial" w:cs="Arial"/>
      <w:bCs/>
      <w:sz w:val="26"/>
      <w:szCs w:val="26"/>
      <w:lang w:eastAsia="es-ES"/>
    </w:rPr>
  </w:style>
  <w:style w:type="paragraph" w:customStyle="1" w:styleId="Textodelcuerpo">
    <w:name w:val="Texto del cuerpo"/>
    <w:basedOn w:val="Normal"/>
    <w:link w:val="TextodelcuerpoCarCar"/>
    <w:rsid w:val="001F3E1A"/>
    <w:pPr>
      <w:spacing w:before="60" w:after="120"/>
      <w:jc w:val="both"/>
    </w:pPr>
    <w:rPr>
      <w:rFonts w:ascii="Trebuchet MS" w:eastAsia="MS Mincho" w:hAnsi="Trebuchet MS" w:cs="Trebuchet MS"/>
      <w:sz w:val="22"/>
      <w:szCs w:val="22"/>
      <w:lang w:val="es-ES"/>
    </w:rPr>
  </w:style>
  <w:style w:type="character" w:customStyle="1" w:styleId="TextodelcuerpoCarCar">
    <w:name w:val="Texto del cuerpo Car Car"/>
    <w:basedOn w:val="Fuentedeprrafopredeter"/>
    <w:link w:val="Textodelcuerpo"/>
    <w:locked/>
    <w:rsid w:val="001F3E1A"/>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rsid w:val="001F3E1A"/>
    <w:rPr>
      <w:color w:val="3366FF"/>
    </w:rPr>
  </w:style>
  <w:style w:type="character" w:customStyle="1" w:styleId="TextodelcuerpoasustituirCarCar">
    <w:name w:val="Texto del cuerpo a sustituir Car Car"/>
    <w:basedOn w:val="TextodelcuerpoCarCar"/>
    <w:link w:val="Textodelcuerpoasustituir"/>
    <w:locked/>
    <w:rsid w:val="001F3E1A"/>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1F3E1A"/>
    <w:pPr>
      <w:spacing w:before="240"/>
    </w:pPr>
    <w:rPr>
      <w:b/>
      <w:bCs/>
    </w:rPr>
  </w:style>
  <w:style w:type="character" w:customStyle="1" w:styleId="TitulosdetablaCharChar">
    <w:name w:val="Titulos de tabla Char Char"/>
    <w:basedOn w:val="TextodelcuerpoCarCar"/>
    <w:link w:val="Titulosdetabla"/>
    <w:locked/>
    <w:rsid w:val="001F3E1A"/>
    <w:rPr>
      <w:rFonts w:ascii="Trebuchet MS" w:eastAsia="MS Mincho" w:hAnsi="Trebuchet MS" w:cs="Trebuchet MS"/>
      <w:b/>
      <w:bCs/>
      <w:lang w:val="es-ES" w:eastAsia="es-ES"/>
    </w:rPr>
  </w:style>
  <w:style w:type="paragraph" w:customStyle="1" w:styleId="TitulodeTabla">
    <w:name w:val="Titulo de Tabla"/>
    <w:basedOn w:val="Normal"/>
    <w:rsid w:val="0066609E"/>
    <w:pPr>
      <w:keepNext/>
      <w:suppressAutoHyphens/>
      <w:jc w:val="center"/>
    </w:pPr>
    <w:rPr>
      <w:rFonts w:ascii="Arial" w:hAnsi="Arial"/>
      <w:b/>
      <w:kern w:val="1"/>
      <w:sz w:val="22"/>
      <w:szCs w:val="20"/>
      <w:lang w:val="es-CO" w:eastAsia="ar-SA"/>
    </w:rPr>
  </w:style>
  <w:style w:type="table" w:customStyle="1" w:styleId="MediumShading1-Accent11">
    <w:name w:val="Medium Shading 1 - Accent 11"/>
    <w:basedOn w:val="Tablanormal"/>
    <w:uiPriority w:val="99"/>
    <w:rsid w:val="00D40267"/>
    <w:rPr>
      <w:rFonts w:ascii="Times New Roman" w:eastAsia="Times New Roman" w:hAnsi="Times New Roman"/>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NormalArial">
    <w:name w:val="Normal + Arial"/>
    <w:aliases w:val="14 pt,Justified"/>
    <w:basedOn w:val="Normal"/>
    <w:rsid w:val="00513EAD"/>
    <w:pPr>
      <w:spacing w:after="200" w:line="276" w:lineRule="auto"/>
      <w:jc w:val="both"/>
    </w:pPr>
    <w:rPr>
      <w:rFonts w:ascii="Arial" w:eastAsia="Calibri" w:hAnsi="Arial" w:cs="Arial"/>
      <w:sz w:val="28"/>
      <w:szCs w:val="28"/>
      <w:lang w:val="es-ES" w:eastAsia="en-US"/>
    </w:rPr>
  </w:style>
  <w:style w:type="character" w:customStyle="1" w:styleId="EncabezadoCar1">
    <w:name w:val="Encabezado Car1"/>
    <w:basedOn w:val="Fuentedeprrafopredeter"/>
    <w:uiPriority w:val="99"/>
    <w:rsid w:val="00D96BCC"/>
    <w:rPr>
      <w:kern w:val="1"/>
      <w:sz w:val="24"/>
      <w:szCs w:val="24"/>
      <w:lang w:val="es-DO" w:eastAsia="ar-SA"/>
    </w:rPr>
  </w:style>
  <w:style w:type="table" w:customStyle="1" w:styleId="Sombreadomedio1-nfasis12">
    <w:name w:val="Sombreado medio 1 - Énfasis 12"/>
    <w:basedOn w:val="Tablanormal"/>
    <w:uiPriority w:val="63"/>
    <w:rsid w:val="00860BC6"/>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contactdireccioninfodestacadominuscula1">
    <w:name w:val="contact_direccion_info_destacado_minuscula1"/>
    <w:basedOn w:val="Fuentedeprrafopredeter"/>
    <w:rsid w:val="00932E4D"/>
    <w:rPr>
      <w:b/>
      <w:bCs/>
      <w:color w:val="50275E"/>
    </w:rPr>
  </w:style>
  <w:style w:type="character" w:customStyle="1" w:styleId="catalogoitemsdestacado1">
    <w:name w:val="catalogo_items_destacado1"/>
    <w:basedOn w:val="Fuentedeprrafopredeter"/>
    <w:rsid w:val="00F330C7"/>
    <w:rPr>
      <w:b/>
      <w:bCs/>
      <w:caps/>
      <w:color w:val="FFBD00"/>
    </w:rPr>
  </w:style>
  <w:style w:type="table" w:styleId="Sombreadomedio1-nfasis5">
    <w:name w:val="Medium Shading 1 Accent 5"/>
    <w:basedOn w:val="Tablanormal"/>
    <w:uiPriority w:val="63"/>
    <w:rsid w:val="00634004"/>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customStyle="1" w:styleId="mw-editsection1">
    <w:name w:val="mw-editsection1"/>
    <w:basedOn w:val="Fuentedeprrafopredeter"/>
    <w:rsid w:val="005F3788"/>
  </w:style>
  <w:style w:type="character" w:customStyle="1" w:styleId="mw-editsection-bracket">
    <w:name w:val="mw-editsection-bracket"/>
    <w:basedOn w:val="Fuentedeprrafopredeter"/>
    <w:rsid w:val="005F3788"/>
  </w:style>
  <w:style w:type="character" w:customStyle="1" w:styleId="corchete-llamada1">
    <w:name w:val="corchete-llamada1"/>
    <w:basedOn w:val="Fuentedeprrafopredeter"/>
    <w:rsid w:val="005F3788"/>
    <w:rPr>
      <w:vanish/>
      <w:webHidden w:val="0"/>
      <w:specVanish w:val="0"/>
    </w:rPr>
  </w:style>
  <w:style w:type="paragraph" w:customStyle="1" w:styleId="Standard">
    <w:name w:val="Standard"/>
    <w:rsid w:val="006D7BEF"/>
    <w:pPr>
      <w:suppressAutoHyphens/>
      <w:autoSpaceDN w:val="0"/>
      <w:spacing w:after="160" w:line="251" w:lineRule="auto"/>
      <w:textAlignment w:val="baseline"/>
    </w:pPr>
    <w:rPr>
      <w:rFonts w:eastAsia="SimSun" w:cs="F"/>
      <w:kern w:val="3"/>
      <w:sz w:val="22"/>
      <w:szCs w:val="22"/>
      <w:lang w:val="es-DO"/>
    </w:rPr>
  </w:style>
  <w:style w:type="character" w:styleId="Textodelmarcadordeposicin">
    <w:name w:val="Placeholder Text"/>
    <w:basedOn w:val="Fuentedeprrafopredeter"/>
    <w:uiPriority w:val="99"/>
    <w:semiHidden/>
    <w:rsid w:val="0057228F"/>
    <w:rPr>
      <w:rFonts w:cs="Times New Roman"/>
      <w:color w:val="808080"/>
    </w:rPr>
  </w:style>
  <w:style w:type="character" w:styleId="Refdecomentario">
    <w:name w:val="annotation reference"/>
    <w:basedOn w:val="Fuentedeprrafopredeter"/>
    <w:uiPriority w:val="99"/>
    <w:unhideWhenUsed/>
    <w:rsid w:val="0057228F"/>
    <w:rPr>
      <w:sz w:val="16"/>
      <w:szCs w:val="16"/>
    </w:rPr>
  </w:style>
  <w:style w:type="paragraph" w:styleId="Textocomentario">
    <w:name w:val="annotation text"/>
    <w:basedOn w:val="Normal"/>
    <w:link w:val="TextocomentarioCar"/>
    <w:uiPriority w:val="99"/>
    <w:unhideWhenUsed/>
    <w:rsid w:val="0057228F"/>
    <w:rPr>
      <w:rFonts w:ascii="Microsoft Sans Serif" w:eastAsia="Calibri" w:hAnsi="Microsoft Sans Serif"/>
      <w:sz w:val="20"/>
      <w:szCs w:val="20"/>
      <w:lang w:eastAsia="en-US"/>
    </w:rPr>
  </w:style>
  <w:style w:type="character" w:customStyle="1" w:styleId="TextocomentarioCar">
    <w:name w:val="Texto comentario Car"/>
    <w:basedOn w:val="Fuentedeprrafopredeter"/>
    <w:link w:val="Textocomentario"/>
    <w:uiPriority w:val="99"/>
    <w:rsid w:val="0057228F"/>
    <w:rPr>
      <w:rFonts w:ascii="Microsoft Sans Serif" w:hAnsi="Microsoft Sans Serif"/>
      <w:lang w:val="es-DO"/>
    </w:rPr>
  </w:style>
  <w:style w:type="paragraph" w:styleId="Asuntodelcomentario">
    <w:name w:val="annotation subject"/>
    <w:basedOn w:val="Textocomentario"/>
    <w:next w:val="Textocomentario"/>
    <w:link w:val="AsuntodelcomentarioCar"/>
    <w:uiPriority w:val="99"/>
    <w:semiHidden/>
    <w:unhideWhenUsed/>
    <w:rsid w:val="0057228F"/>
    <w:rPr>
      <w:b/>
      <w:bCs/>
    </w:rPr>
  </w:style>
  <w:style w:type="character" w:customStyle="1" w:styleId="AsuntodelcomentarioCar">
    <w:name w:val="Asunto del comentario Car"/>
    <w:basedOn w:val="TextocomentarioCar"/>
    <w:link w:val="Asuntodelcomentario"/>
    <w:uiPriority w:val="99"/>
    <w:semiHidden/>
    <w:rsid w:val="0057228F"/>
    <w:rPr>
      <w:b/>
      <w:bCs/>
    </w:rPr>
  </w:style>
  <w:style w:type="paragraph" w:customStyle="1" w:styleId="Normal7">
    <w:name w:val="Normal+7"/>
    <w:basedOn w:val="Default"/>
    <w:next w:val="Default"/>
    <w:uiPriority w:val="99"/>
    <w:rsid w:val="0057228F"/>
    <w:rPr>
      <w:rFonts w:ascii="Garamond" w:eastAsiaTheme="minorHAnsi" w:hAnsi="Garamond" w:cstheme="minorBidi"/>
      <w:color w:val="auto"/>
      <w:lang w:val="es-DO"/>
    </w:rPr>
  </w:style>
  <w:style w:type="paragraph" w:customStyle="1" w:styleId="Ttulo44">
    <w:name w:val="Título 4+4"/>
    <w:basedOn w:val="Default"/>
    <w:next w:val="Default"/>
    <w:uiPriority w:val="99"/>
    <w:rsid w:val="0057228F"/>
    <w:rPr>
      <w:rFonts w:ascii="Garamond" w:eastAsiaTheme="minorHAnsi" w:hAnsi="Garamond" w:cstheme="minorBidi"/>
      <w:color w:val="auto"/>
      <w:lang w:val="es-DO"/>
    </w:rPr>
  </w:style>
  <w:style w:type="paragraph" w:customStyle="1" w:styleId="ListParagraph1">
    <w:name w:val="List Paragraph1"/>
    <w:basedOn w:val="Normal"/>
    <w:rsid w:val="0057228F"/>
    <w:pPr>
      <w:suppressAutoHyphens/>
      <w:ind w:left="720"/>
    </w:pPr>
    <w:rPr>
      <w:kern w:val="1"/>
      <w:lang w:eastAsia="ar-SA"/>
    </w:rPr>
  </w:style>
  <w:style w:type="character" w:customStyle="1" w:styleId="TextoindependienteCar1">
    <w:name w:val="Texto independiente Car1"/>
    <w:aliases w:val="Cuerpo Texto Car"/>
    <w:basedOn w:val="Fuentedeprrafopredeter"/>
    <w:rsid w:val="0057228F"/>
    <w:rPr>
      <w:rFonts w:ascii="Arial" w:eastAsia="Times New Roman" w:hAnsi="Arial" w:cs="Times New Roman"/>
      <w:bCs/>
      <w:kern w:val="1"/>
      <w:sz w:val="24"/>
      <w:szCs w:val="24"/>
      <w:lang w:val="es-DO" w:eastAsia="ar-SA"/>
    </w:rPr>
  </w:style>
  <w:style w:type="character" w:customStyle="1" w:styleId="Textoindependiente3Car1">
    <w:name w:val="Texto independiente 3 Car1"/>
    <w:basedOn w:val="Fuentedeprrafopredeter"/>
    <w:uiPriority w:val="99"/>
    <w:semiHidden/>
    <w:rsid w:val="0057228F"/>
    <w:rPr>
      <w:rFonts w:ascii="Microsoft Sans Serif" w:eastAsia="Calibri" w:hAnsi="Microsoft Sans Serif" w:cs="Times New Roman"/>
      <w:sz w:val="16"/>
      <w:szCs w:val="16"/>
      <w:lang w:val="es-DO"/>
    </w:rPr>
  </w:style>
  <w:style w:type="character" w:customStyle="1" w:styleId="CitadestacadaCar1">
    <w:name w:val="Cita destacada Car1"/>
    <w:basedOn w:val="Fuentedeprrafopredeter"/>
    <w:uiPriority w:val="30"/>
    <w:rsid w:val="0057228F"/>
    <w:rPr>
      <w:rFonts w:ascii="Microsoft Sans Serif" w:eastAsia="Calibri" w:hAnsi="Microsoft Sans Serif" w:cs="Times New Roman"/>
      <w:b/>
      <w:bCs/>
      <w:i/>
      <w:iCs/>
      <w:color w:val="4F81BD" w:themeColor="accent1"/>
      <w:sz w:val="24"/>
      <w:lang w:val="es-DO"/>
    </w:rPr>
  </w:style>
  <w:style w:type="table" w:styleId="Listaclara-nfasis3">
    <w:name w:val="Light List Accent 3"/>
    <w:basedOn w:val="Tablanormal"/>
    <w:uiPriority w:val="61"/>
    <w:rsid w:val="0057228F"/>
    <w:rPr>
      <w:rFonts w:ascii="Times New Roman" w:eastAsia="Times New Roman" w:hAnsi="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DC4">
    <w:name w:val="toc 4"/>
    <w:aliases w:val="TOC 4 fmtb"/>
    <w:basedOn w:val="Normal"/>
    <w:next w:val="Normal"/>
    <w:autoRedefine/>
    <w:uiPriority w:val="39"/>
    <w:rsid w:val="0057228F"/>
    <w:rPr>
      <w:rFonts w:ascii="Calibri" w:hAnsi="Calibri"/>
      <w:sz w:val="22"/>
      <w:szCs w:val="22"/>
      <w:lang w:val="es-ES"/>
    </w:rPr>
  </w:style>
  <w:style w:type="table" w:styleId="Cuadrculamedia3-nfasis1">
    <w:name w:val="Medium Grid 3 Accent 1"/>
    <w:basedOn w:val="Tablanormal"/>
    <w:uiPriority w:val="69"/>
    <w:rsid w:val="0057228F"/>
    <w:rPr>
      <w:rFonts w:ascii="Times New Roman" w:eastAsia="Times New Roman" w:hAnsi="Times New Roman"/>
      <w:lang w:val="es-ES"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TESTO">
    <w:name w:val="TESTO"/>
    <w:basedOn w:val="Normal"/>
    <w:uiPriority w:val="99"/>
    <w:rsid w:val="0057228F"/>
    <w:pPr>
      <w:spacing w:line="240" w:lineRule="atLeast"/>
      <w:ind w:left="1247" w:right="851" w:hanging="851"/>
      <w:jc w:val="both"/>
    </w:pPr>
    <w:rPr>
      <w:rFonts w:ascii="Arial" w:hAnsi="Arial"/>
      <w:sz w:val="22"/>
      <w:szCs w:val="20"/>
      <w:lang w:val="es-ES_tradnl"/>
    </w:rPr>
  </w:style>
  <w:style w:type="paragraph" w:customStyle="1" w:styleId="textdef">
    <w:name w:val="textdef"/>
    <w:basedOn w:val="Normal"/>
    <w:uiPriority w:val="99"/>
    <w:rsid w:val="0057228F"/>
    <w:pPr>
      <w:spacing w:before="100" w:beforeAutospacing="1" w:after="100" w:afterAutospacing="1"/>
    </w:pPr>
    <w:rPr>
      <w:rFonts w:eastAsia="MS Mincho"/>
      <w:lang w:val="en-US" w:eastAsia="en-US"/>
    </w:rPr>
  </w:style>
  <w:style w:type="paragraph" w:styleId="TDC5">
    <w:name w:val="toc 5"/>
    <w:basedOn w:val="Normal"/>
    <w:next w:val="Normal"/>
    <w:autoRedefine/>
    <w:uiPriority w:val="39"/>
    <w:rsid w:val="0057228F"/>
    <w:rPr>
      <w:rFonts w:ascii="Calibri" w:hAnsi="Calibri"/>
      <w:sz w:val="22"/>
      <w:szCs w:val="22"/>
      <w:lang w:val="es-ES"/>
    </w:rPr>
  </w:style>
  <w:style w:type="paragraph" w:styleId="TDC6">
    <w:name w:val="toc 6"/>
    <w:basedOn w:val="Normal"/>
    <w:next w:val="Normal"/>
    <w:autoRedefine/>
    <w:uiPriority w:val="39"/>
    <w:rsid w:val="0057228F"/>
    <w:rPr>
      <w:rFonts w:ascii="Calibri" w:hAnsi="Calibri"/>
      <w:sz w:val="22"/>
      <w:szCs w:val="22"/>
      <w:lang w:val="es-ES"/>
    </w:rPr>
  </w:style>
  <w:style w:type="paragraph" w:styleId="TDC7">
    <w:name w:val="toc 7"/>
    <w:basedOn w:val="Normal"/>
    <w:next w:val="Normal"/>
    <w:autoRedefine/>
    <w:uiPriority w:val="39"/>
    <w:rsid w:val="0057228F"/>
    <w:rPr>
      <w:rFonts w:ascii="Calibri" w:hAnsi="Calibri"/>
      <w:sz w:val="22"/>
      <w:szCs w:val="22"/>
      <w:lang w:val="es-ES"/>
    </w:rPr>
  </w:style>
  <w:style w:type="paragraph" w:styleId="TDC8">
    <w:name w:val="toc 8"/>
    <w:basedOn w:val="Normal"/>
    <w:next w:val="Normal"/>
    <w:autoRedefine/>
    <w:uiPriority w:val="39"/>
    <w:rsid w:val="0057228F"/>
    <w:rPr>
      <w:rFonts w:ascii="Calibri" w:hAnsi="Calibri"/>
      <w:sz w:val="22"/>
      <w:szCs w:val="22"/>
      <w:lang w:val="es-ES"/>
    </w:rPr>
  </w:style>
  <w:style w:type="paragraph" w:styleId="TDC9">
    <w:name w:val="toc 9"/>
    <w:basedOn w:val="Normal"/>
    <w:next w:val="Normal"/>
    <w:autoRedefine/>
    <w:uiPriority w:val="39"/>
    <w:rsid w:val="0057228F"/>
    <w:rPr>
      <w:rFonts w:ascii="Calibri" w:hAnsi="Calibri"/>
      <w:sz w:val="22"/>
      <w:szCs w:val="22"/>
      <w:lang w:val="es-ES"/>
    </w:rPr>
  </w:style>
  <w:style w:type="paragraph" w:styleId="Tabladeilustraciones">
    <w:name w:val="table of figures"/>
    <w:basedOn w:val="Normal"/>
    <w:next w:val="Normal"/>
    <w:uiPriority w:val="99"/>
    <w:rsid w:val="0057228F"/>
    <w:rPr>
      <w:lang w:val="es-ES"/>
    </w:rPr>
  </w:style>
  <w:style w:type="character" w:customStyle="1" w:styleId="grame">
    <w:name w:val="grame"/>
    <w:basedOn w:val="Fuentedeprrafopredeter"/>
    <w:rsid w:val="0057228F"/>
  </w:style>
  <w:style w:type="character" w:customStyle="1" w:styleId="SangradetextonormalCar1">
    <w:name w:val="Sangría de texto normal Car1"/>
    <w:basedOn w:val="Fuentedeprrafopredeter"/>
    <w:rsid w:val="0057228F"/>
    <w:rPr>
      <w:sz w:val="24"/>
      <w:lang w:val="es-DO"/>
    </w:rPr>
  </w:style>
  <w:style w:type="character" w:styleId="Refdenotaalfinal">
    <w:name w:val="endnote reference"/>
    <w:basedOn w:val="Fuentedeprrafopredeter"/>
    <w:uiPriority w:val="99"/>
    <w:unhideWhenUsed/>
    <w:rsid w:val="0057228F"/>
    <w:rPr>
      <w:vertAlign w:val="superscript"/>
    </w:rPr>
  </w:style>
  <w:style w:type="character" w:customStyle="1" w:styleId="longtext">
    <w:name w:val="long_text"/>
    <w:basedOn w:val="Fuentedeprrafopredeter"/>
    <w:rsid w:val="0057228F"/>
  </w:style>
  <w:style w:type="character" w:customStyle="1" w:styleId="gt-icon-text1">
    <w:name w:val="gt-icon-text1"/>
    <w:basedOn w:val="Fuentedeprrafopredeter"/>
    <w:rsid w:val="0057228F"/>
  </w:style>
  <w:style w:type="paragraph" w:customStyle="1" w:styleId="p33">
    <w:name w:val="p33"/>
    <w:basedOn w:val="Normal"/>
    <w:rsid w:val="0057228F"/>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Chapter">
    <w:name w:val="Chapter"/>
    <w:basedOn w:val="Normal"/>
    <w:next w:val="Normal"/>
    <w:rsid w:val="0057228F"/>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rsid w:val="0057228F"/>
    <w:pPr>
      <w:tabs>
        <w:tab w:val="clear" w:pos="288"/>
        <w:tab w:val="clear" w:pos="1008"/>
        <w:tab w:val="clear" w:pos="1728"/>
        <w:tab w:val="clear" w:pos="2448"/>
        <w:tab w:val="clear" w:pos="3168"/>
        <w:tab w:val="clear" w:pos="3888"/>
        <w:tab w:val="clear" w:pos="4608"/>
        <w:tab w:val="clear" w:pos="5328"/>
        <w:tab w:val="clear" w:pos="6048"/>
        <w:tab w:val="clear" w:pos="6768"/>
        <w:tab w:val="num" w:pos="720"/>
      </w:tabs>
      <w:spacing w:before="120" w:after="120"/>
      <w:ind w:left="720" w:hanging="720"/>
      <w:outlineLvl w:val="1"/>
    </w:pPr>
    <w:rPr>
      <w:lang w:val="es-ES_tradnl"/>
    </w:rPr>
  </w:style>
  <w:style w:type="paragraph" w:customStyle="1" w:styleId="subpar">
    <w:name w:val="subpar"/>
    <w:basedOn w:val="Sangra3detindependiente"/>
    <w:rsid w:val="0057228F"/>
    <w:pPr>
      <w:tabs>
        <w:tab w:val="num" w:pos="1152"/>
      </w:tabs>
      <w:spacing w:before="120" w:after="120" w:line="240" w:lineRule="auto"/>
      <w:ind w:left="1152" w:hanging="432"/>
      <w:outlineLvl w:val="2"/>
    </w:pPr>
    <w:rPr>
      <w:rFonts w:ascii="Times New Roman" w:hAnsi="Times New Roman"/>
      <w:lang w:val="es-ES_tradnl"/>
    </w:rPr>
  </w:style>
  <w:style w:type="paragraph" w:customStyle="1" w:styleId="SubSubPar">
    <w:name w:val="SubSubPar"/>
    <w:basedOn w:val="subpar"/>
    <w:rsid w:val="0057228F"/>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57228F"/>
    <w:pPr>
      <w:tabs>
        <w:tab w:val="num" w:pos="926"/>
      </w:tabs>
      <w:ind w:left="926" w:hanging="360"/>
      <w:contextualSpacing/>
      <w:jc w:val="both"/>
    </w:pPr>
    <w:rPr>
      <w:rFonts w:ascii="Calibri" w:eastAsia="Calibri" w:hAnsi="Calibri" w:cs="Arial"/>
      <w:sz w:val="22"/>
      <w:szCs w:val="22"/>
      <w:lang w:eastAsia="en-US"/>
    </w:rPr>
  </w:style>
  <w:style w:type="paragraph" w:customStyle="1" w:styleId="Infodocumentosadjuntos">
    <w:name w:val="Info documentos adjuntos"/>
    <w:basedOn w:val="Normal"/>
    <w:rsid w:val="0057228F"/>
    <w:pPr>
      <w:jc w:val="both"/>
    </w:pPr>
    <w:rPr>
      <w:rFonts w:ascii="Calibri" w:eastAsia="Calibri" w:hAnsi="Calibri" w:cs="Arial"/>
      <w:sz w:val="22"/>
      <w:szCs w:val="22"/>
      <w:lang w:eastAsia="en-US"/>
    </w:rPr>
  </w:style>
  <w:style w:type="paragraph" w:styleId="Textoindependienteprimerasangra">
    <w:name w:val="Body Text First Indent"/>
    <w:basedOn w:val="Textoindependiente"/>
    <w:link w:val="TextoindependienteprimerasangraCar"/>
    <w:uiPriority w:val="99"/>
    <w:unhideWhenUsed/>
    <w:rsid w:val="0057228F"/>
    <w:pPr>
      <w:spacing w:line="240" w:lineRule="auto"/>
      <w:ind w:firstLine="360"/>
    </w:pPr>
    <w:rPr>
      <w:rFonts w:ascii="Calibri" w:eastAsia="Calibri" w:hAnsi="Calibri" w:cs="Arial"/>
      <w:sz w:val="22"/>
      <w:szCs w:val="22"/>
    </w:rPr>
  </w:style>
  <w:style w:type="character" w:customStyle="1" w:styleId="TextoindependienteprimerasangraCar">
    <w:name w:val="Texto independiente primera sangría Car"/>
    <w:basedOn w:val="TextoindependienteCar"/>
    <w:link w:val="Textoindependienteprimerasangra"/>
    <w:uiPriority w:val="99"/>
    <w:rsid w:val="0057228F"/>
    <w:rPr>
      <w:rFonts w:cs="Arial"/>
      <w:sz w:val="22"/>
      <w:szCs w:val="22"/>
    </w:rPr>
  </w:style>
  <w:style w:type="paragraph" w:styleId="Textoindependienteprimerasangra2">
    <w:name w:val="Body Text First Indent 2"/>
    <w:basedOn w:val="Sangradetextonormal"/>
    <w:link w:val="Textoindependienteprimerasangra2Car"/>
    <w:uiPriority w:val="99"/>
    <w:unhideWhenUsed/>
    <w:rsid w:val="0057228F"/>
    <w:pPr>
      <w:tabs>
        <w:tab w:val="clear" w:pos="288"/>
        <w:tab w:val="clear" w:pos="1008"/>
        <w:tab w:val="clear" w:pos="1728"/>
        <w:tab w:val="clear" w:pos="2448"/>
        <w:tab w:val="clear" w:pos="3168"/>
        <w:tab w:val="clear" w:pos="3888"/>
        <w:tab w:val="clear" w:pos="4608"/>
        <w:tab w:val="clear" w:pos="5328"/>
        <w:tab w:val="clear" w:pos="6048"/>
        <w:tab w:val="clear" w:pos="6768"/>
      </w:tabs>
      <w:ind w:left="360" w:firstLine="360"/>
    </w:pPr>
    <w:rPr>
      <w:rFonts w:ascii="Calibri" w:eastAsia="Calibri" w:hAnsi="Calibri" w:cs="Arial"/>
      <w:sz w:val="22"/>
      <w:szCs w:val="22"/>
      <w:lang w:val="es-DO"/>
    </w:rPr>
  </w:style>
  <w:style w:type="character" w:customStyle="1" w:styleId="Textoindependienteprimerasangra2Car">
    <w:name w:val="Texto independiente primera sangría 2 Car"/>
    <w:basedOn w:val="SangradetextonormalCar"/>
    <w:link w:val="Textoindependienteprimerasangra2"/>
    <w:uiPriority w:val="99"/>
    <w:rsid w:val="0057228F"/>
    <w:rPr>
      <w:rFonts w:cs="Arial"/>
      <w:sz w:val="22"/>
      <w:szCs w:val="22"/>
      <w:lang w:val="es-DO"/>
    </w:rPr>
  </w:style>
  <w:style w:type="paragraph" w:customStyle="1" w:styleId="Ttulo2ttulo2">
    <w:name w:val="Título 2.título 2"/>
    <w:basedOn w:val="Normal"/>
    <w:next w:val="Normal"/>
    <w:rsid w:val="0057228F"/>
    <w:pPr>
      <w:keepNext/>
      <w:widowControl w:val="0"/>
      <w:spacing w:line="360" w:lineRule="auto"/>
      <w:jc w:val="both"/>
      <w:outlineLvl w:val="1"/>
    </w:pPr>
    <w:rPr>
      <w:rFonts w:ascii="Univers" w:hAnsi="Univers"/>
      <w:b/>
      <w:szCs w:val="20"/>
      <w:lang w:val="es-ES_tradnl"/>
    </w:rPr>
  </w:style>
  <w:style w:type="character" w:customStyle="1" w:styleId="noticia21">
    <w:name w:val="noticia21"/>
    <w:basedOn w:val="Fuentedeprrafopredeter"/>
    <w:rsid w:val="0057228F"/>
    <w:rPr>
      <w:rFonts w:ascii="Verdana" w:hAnsi="Verdana" w:hint="default"/>
      <w:sz w:val="18"/>
      <w:szCs w:val="18"/>
    </w:rPr>
  </w:style>
  <w:style w:type="character" w:customStyle="1" w:styleId="style111">
    <w:name w:val="style111"/>
    <w:basedOn w:val="Fuentedeprrafopredeter"/>
    <w:rsid w:val="0057228F"/>
    <w:rPr>
      <w:rFonts w:ascii="Tahoma" w:hAnsi="Tahoma" w:cs="Tahoma" w:hint="default"/>
      <w:sz w:val="18"/>
      <w:szCs w:val="18"/>
    </w:rPr>
  </w:style>
  <w:style w:type="paragraph" w:styleId="Saludo">
    <w:name w:val="Salutation"/>
    <w:basedOn w:val="Normal"/>
    <w:next w:val="Normal"/>
    <w:link w:val="SaludoCar"/>
    <w:rsid w:val="0057228F"/>
    <w:rPr>
      <w:lang w:val="es-ES"/>
    </w:rPr>
  </w:style>
  <w:style w:type="character" w:customStyle="1" w:styleId="SaludoCar">
    <w:name w:val="Saludo Car"/>
    <w:basedOn w:val="Fuentedeprrafopredeter"/>
    <w:link w:val="Saludo"/>
    <w:rsid w:val="0057228F"/>
    <w:rPr>
      <w:rFonts w:ascii="Times New Roman" w:eastAsia="Times New Roman" w:hAnsi="Times New Roman"/>
      <w:sz w:val="24"/>
      <w:szCs w:val="24"/>
      <w:lang w:val="es-ES" w:eastAsia="es-ES"/>
    </w:rPr>
  </w:style>
  <w:style w:type="paragraph" w:styleId="Continuarlista3">
    <w:name w:val="List Continue 3"/>
    <w:basedOn w:val="Normal"/>
    <w:rsid w:val="0057228F"/>
    <w:pPr>
      <w:spacing w:after="120"/>
      <w:ind w:left="849"/>
      <w:contextualSpacing/>
    </w:pPr>
    <w:rPr>
      <w:lang w:val="es-ES"/>
    </w:rPr>
  </w:style>
  <w:style w:type="paragraph" w:styleId="Continuarlista4">
    <w:name w:val="List Continue 4"/>
    <w:basedOn w:val="Normal"/>
    <w:rsid w:val="0057228F"/>
    <w:pPr>
      <w:spacing w:after="120"/>
      <w:ind w:left="1132"/>
      <w:contextualSpacing/>
    </w:pPr>
    <w:rPr>
      <w:lang w:val="es-ES"/>
    </w:rPr>
  </w:style>
  <w:style w:type="character" w:customStyle="1" w:styleId="HTMLconformatoprevioCar">
    <w:name w:val="HTML con formato previo Car"/>
    <w:basedOn w:val="Fuentedeprrafopredeter"/>
    <w:link w:val="HTMLconformatoprevio"/>
    <w:rsid w:val="0057228F"/>
    <w:rPr>
      <w:rFonts w:ascii="Arial Unicode MS" w:eastAsia="Arial Unicode MS" w:hAnsi="Arial Unicode MS"/>
      <w:szCs w:val="24"/>
    </w:rPr>
  </w:style>
  <w:style w:type="paragraph" w:styleId="HTMLconformatoprevio">
    <w:name w:val="HTML Preformatted"/>
    <w:basedOn w:val="Normal"/>
    <w:link w:val="HTMLconformatoprevioCar"/>
    <w:unhideWhenUsed/>
    <w:rsid w:val="005722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n-US" w:eastAsia="en-US"/>
    </w:rPr>
  </w:style>
  <w:style w:type="character" w:customStyle="1" w:styleId="HTMLconformatoprevioCar1">
    <w:name w:val="HTML con formato previo Car1"/>
    <w:basedOn w:val="Fuentedeprrafopredeter"/>
    <w:link w:val="HTMLconformatoprevio"/>
    <w:uiPriority w:val="99"/>
    <w:semiHidden/>
    <w:rsid w:val="0057228F"/>
    <w:rPr>
      <w:rFonts w:ascii="Consolas" w:eastAsia="Times New Roman" w:hAnsi="Consolas"/>
      <w:lang w:val="es-DO" w:eastAsia="es-ES"/>
    </w:rPr>
  </w:style>
  <w:style w:type="character" w:customStyle="1" w:styleId="SubttuloCar1">
    <w:name w:val="Subtítulo Car1"/>
    <w:basedOn w:val="Fuentedeprrafopredeter"/>
    <w:uiPriority w:val="11"/>
    <w:locked/>
    <w:rsid w:val="0057228F"/>
    <w:rPr>
      <w:rFonts w:ascii="Arial" w:hAnsi="Arial" w:cs="Arial"/>
      <w:b/>
      <w:bCs/>
      <w:i/>
      <w:iCs/>
      <w:kern w:val="2"/>
      <w:sz w:val="28"/>
      <w:szCs w:val="28"/>
      <w:lang w:val="es-DO" w:eastAsia="ar-SA"/>
    </w:rPr>
  </w:style>
  <w:style w:type="paragraph" w:customStyle="1" w:styleId="Encabezado1">
    <w:name w:val="Encabezado1"/>
    <w:basedOn w:val="Normal"/>
    <w:next w:val="Textoindependiente"/>
    <w:rsid w:val="0057228F"/>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57228F"/>
    <w:pPr>
      <w:suppressLineNumbers/>
      <w:suppressAutoHyphens/>
      <w:spacing w:before="120" w:after="120"/>
    </w:pPr>
    <w:rPr>
      <w:rFonts w:cs="Tahoma"/>
      <w:i/>
      <w:iCs/>
      <w:kern w:val="2"/>
      <w:lang w:eastAsia="ar-SA"/>
    </w:rPr>
  </w:style>
  <w:style w:type="paragraph" w:customStyle="1" w:styleId="ndice">
    <w:name w:val="Índice"/>
    <w:basedOn w:val="Normal"/>
    <w:rsid w:val="0057228F"/>
    <w:pPr>
      <w:suppressLineNumbers/>
      <w:suppressAutoHyphens/>
    </w:pPr>
    <w:rPr>
      <w:rFonts w:cs="Tahoma"/>
      <w:kern w:val="2"/>
      <w:lang w:eastAsia="ar-SA"/>
    </w:rPr>
  </w:style>
  <w:style w:type="paragraph" w:customStyle="1" w:styleId="BalloonText1">
    <w:name w:val="Balloon Text1"/>
    <w:basedOn w:val="Normal"/>
    <w:rsid w:val="0057228F"/>
    <w:pPr>
      <w:suppressAutoHyphens/>
    </w:pPr>
    <w:rPr>
      <w:rFonts w:ascii="Tahoma" w:hAnsi="Tahoma" w:cs="Tahoma"/>
      <w:kern w:val="2"/>
      <w:sz w:val="16"/>
      <w:szCs w:val="16"/>
      <w:lang w:eastAsia="ar-SA"/>
    </w:rPr>
  </w:style>
  <w:style w:type="paragraph" w:customStyle="1" w:styleId="style1">
    <w:name w:val="style1"/>
    <w:basedOn w:val="Normal"/>
    <w:rsid w:val="0057228F"/>
    <w:pPr>
      <w:suppressAutoHyphens/>
    </w:pPr>
    <w:rPr>
      <w:kern w:val="2"/>
      <w:lang w:eastAsia="ar-SA"/>
    </w:rPr>
  </w:style>
  <w:style w:type="paragraph" w:customStyle="1" w:styleId="PlainText1">
    <w:name w:val="Plain Text1"/>
    <w:basedOn w:val="Normal"/>
    <w:rsid w:val="0057228F"/>
    <w:pPr>
      <w:suppressAutoHyphens/>
    </w:pPr>
    <w:rPr>
      <w:rFonts w:ascii="Courier New" w:hAnsi="Courier New"/>
      <w:kern w:val="2"/>
      <w:sz w:val="20"/>
      <w:lang w:eastAsia="ar-SA"/>
    </w:rPr>
  </w:style>
  <w:style w:type="paragraph" w:customStyle="1" w:styleId="BodyTextIndent31">
    <w:name w:val="Body Text Indent 31"/>
    <w:basedOn w:val="Normal"/>
    <w:rsid w:val="0057228F"/>
    <w:pPr>
      <w:suppressAutoHyphens/>
      <w:spacing w:line="360" w:lineRule="auto"/>
      <w:ind w:left="-187"/>
      <w:jc w:val="both"/>
    </w:pPr>
    <w:rPr>
      <w:kern w:val="2"/>
      <w:lang w:eastAsia="ar-SA"/>
    </w:rPr>
  </w:style>
  <w:style w:type="paragraph" w:customStyle="1" w:styleId="BodyTextIndent21">
    <w:name w:val="Body Text Indent 21"/>
    <w:basedOn w:val="Normal"/>
    <w:rsid w:val="0057228F"/>
    <w:pPr>
      <w:suppressAutoHyphens/>
      <w:spacing w:line="360" w:lineRule="auto"/>
      <w:ind w:left="-374"/>
      <w:jc w:val="both"/>
    </w:pPr>
    <w:rPr>
      <w:kern w:val="2"/>
      <w:lang w:eastAsia="ar-SA"/>
    </w:rPr>
  </w:style>
  <w:style w:type="paragraph" w:customStyle="1" w:styleId="FootnoteText1">
    <w:name w:val="Footnote Text1"/>
    <w:basedOn w:val="Normal"/>
    <w:rsid w:val="0057228F"/>
    <w:pPr>
      <w:suppressAutoHyphens/>
    </w:pPr>
    <w:rPr>
      <w:kern w:val="2"/>
      <w:sz w:val="20"/>
      <w:lang w:eastAsia="ar-SA"/>
    </w:rPr>
  </w:style>
  <w:style w:type="paragraph" w:customStyle="1" w:styleId="BlockText1">
    <w:name w:val="Block Text1"/>
    <w:basedOn w:val="Normal"/>
    <w:rsid w:val="0057228F"/>
    <w:pPr>
      <w:suppressAutoHyphens/>
      <w:spacing w:line="480" w:lineRule="auto"/>
      <w:ind w:left="432" w:right="288" w:firstLine="29"/>
      <w:jc w:val="both"/>
    </w:pPr>
    <w:rPr>
      <w:kern w:val="2"/>
      <w:lang w:eastAsia="ar-SA"/>
    </w:rPr>
  </w:style>
  <w:style w:type="paragraph" w:customStyle="1" w:styleId="HTMLPreformatted1">
    <w:name w:val="HTML Preformatted1"/>
    <w:basedOn w:val="Normal"/>
    <w:rsid w:val="005722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eastAsia="ar-SA"/>
    </w:rPr>
  </w:style>
  <w:style w:type="paragraph" w:customStyle="1" w:styleId="CommentText1">
    <w:name w:val="Comment Text1"/>
    <w:basedOn w:val="Normal"/>
    <w:rsid w:val="0057228F"/>
    <w:pPr>
      <w:suppressAutoHyphens/>
    </w:pPr>
    <w:rPr>
      <w:kern w:val="2"/>
      <w:sz w:val="20"/>
      <w:szCs w:val="20"/>
      <w:lang w:eastAsia="ar-SA"/>
    </w:rPr>
  </w:style>
  <w:style w:type="paragraph" w:customStyle="1" w:styleId="verdmoyenjd">
    <w:name w:val="verdmoyenjd"/>
    <w:basedOn w:val="Normal"/>
    <w:uiPriority w:val="99"/>
    <w:rsid w:val="0057228F"/>
    <w:pPr>
      <w:suppressAutoHyphens/>
    </w:pPr>
    <w:rPr>
      <w:kern w:val="2"/>
      <w:lang w:eastAsia="ar-SA"/>
    </w:rPr>
  </w:style>
  <w:style w:type="paragraph" w:customStyle="1" w:styleId="titulo1">
    <w:name w:val="titulo 1"/>
    <w:basedOn w:val="Normal"/>
    <w:rsid w:val="0057228F"/>
    <w:pPr>
      <w:suppressAutoHyphens/>
      <w:jc w:val="both"/>
    </w:pPr>
    <w:rPr>
      <w:kern w:val="2"/>
      <w:szCs w:val="20"/>
      <w:lang w:eastAsia="ar-SA"/>
    </w:rPr>
  </w:style>
  <w:style w:type="paragraph" w:customStyle="1" w:styleId="Index11">
    <w:name w:val="Index 11"/>
    <w:basedOn w:val="Normal"/>
    <w:rsid w:val="0057228F"/>
    <w:pPr>
      <w:pBdr>
        <w:bottom w:val="single" w:sz="24" w:space="1" w:color="000000"/>
      </w:pBdr>
      <w:suppressAutoHyphens/>
      <w:jc w:val="both"/>
    </w:pPr>
    <w:rPr>
      <w:b/>
      <w:kern w:val="2"/>
      <w:sz w:val="28"/>
      <w:szCs w:val="20"/>
      <w:lang w:eastAsia="ar-SA"/>
    </w:rPr>
  </w:style>
  <w:style w:type="paragraph" w:customStyle="1" w:styleId="DocumentMap1">
    <w:name w:val="Document Map1"/>
    <w:basedOn w:val="Normal"/>
    <w:rsid w:val="0057228F"/>
    <w:pPr>
      <w:shd w:val="clear" w:color="auto" w:fill="000080"/>
      <w:suppressAutoHyphens/>
    </w:pPr>
    <w:rPr>
      <w:rFonts w:ascii="Tahoma" w:hAnsi="Tahoma"/>
      <w:kern w:val="2"/>
      <w:szCs w:val="20"/>
      <w:lang w:eastAsia="ar-SA"/>
    </w:rPr>
  </w:style>
  <w:style w:type="paragraph" w:customStyle="1" w:styleId="Contenidodelmarco">
    <w:name w:val="Contenido del marco"/>
    <w:basedOn w:val="Textoindependiente"/>
    <w:rsid w:val="0057228F"/>
    <w:pPr>
      <w:suppressAutoHyphens/>
      <w:spacing w:line="240" w:lineRule="auto"/>
    </w:pPr>
    <w:rPr>
      <w:bCs/>
      <w:kern w:val="2"/>
      <w:szCs w:val="24"/>
      <w:lang w:eastAsia="ar-SA"/>
    </w:rPr>
  </w:style>
  <w:style w:type="paragraph" w:customStyle="1" w:styleId="Contenidodelatabla">
    <w:name w:val="Contenido de la tabla"/>
    <w:basedOn w:val="Normal"/>
    <w:rsid w:val="0057228F"/>
    <w:pPr>
      <w:suppressLineNumbers/>
      <w:suppressAutoHyphens/>
    </w:pPr>
    <w:rPr>
      <w:kern w:val="2"/>
      <w:lang w:eastAsia="ar-SA"/>
    </w:rPr>
  </w:style>
  <w:style w:type="paragraph" w:customStyle="1" w:styleId="Pa1">
    <w:name w:val="Pa1"/>
    <w:basedOn w:val="Normal"/>
    <w:next w:val="Normal"/>
    <w:uiPriority w:val="99"/>
    <w:rsid w:val="0057228F"/>
    <w:pPr>
      <w:autoSpaceDE w:val="0"/>
      <w:autoSpaceDN w:val="0"/>
      <w:adjustRightInd w:val="0"/>
      <w:spacing w:line="221" w:lineRule="atLeast"/>
    </w:pPr>
    <w:rPr>
      <w:rFonts w:ascii="Franklin Gothic Demi" w:eastAsiaTheme="minorHAnsi" w:hAnsi="Franklin Gothic Demi" w:cstheme="minorBidi"/>
      <w:lang w:val="en-US" w:eastAsia="en-US"/>
    </w:rPr>
  </w:style>
  <w:style w:type="paragraph" w:customStyle="1" w:styleId="Ttulossecundarios">
    <w:name w:val="Títulos secundarios"/>
    <w:basedOn w:val="Normal"/>
    <w:next w:val="Textodelcuerpo"/>
    <w:uiPriority w:val="99"/>
    <w:rsid w:val="0057228F"/>
    <w:pPr>
      <w:spacing w:before="240" w:after="240"/>
    </w:pPr>
    <w:rPr>
      <w:rFonts w:ascii="Trebuchet MS" w:eastAsia="MS Mincho" w:hAnsi="Trebuchet MS"/>
      <w:b/>
      <w:lang w:val="es-ES"/>
    </w:rPr>
  </w:style>
  <w:style w:type="paragraph" w:customStyle="1" w:styleId="textotb11izqsim">
    <w:name w:val="texto tb11 izq sim"/>
    <w:basedOn w:val="Normal"/>
    <w:autoRedefine/>
    <w:uiPriority w:val="99"/>
    <w:rsid w:val="0057228F"/>
    <w:pPr>
      <w:tabs>
        <w:tab w:val="left" w:pos="4320"/>
      </w:tabs>
      <w:ind w:right="29"/>
      <w:jc w:val="both"/>
    </w:pPr>
    <w:rPr>
      <w:rFonts w:ascii="Arial" w:hAnsi="Arial" w:cs="Arial"/>
      <w:lang w:val="es-ES_tradnl"/>
    </w:rPr>
  </w:style>
  <w:style w:type="character" w:customStyle="1" w:styleId="DefaultParagraphFont1">
    <w:name w:val="Default Paragraph Font1"/>
    <w:rsid w:val="0057228F"/>
  </w:style>
  <w:style w:type="character" w:customStyle="1" w:styleId="PageNumber1">
    <w:name w:val="Page Number1"/>
    <w:rsid w:val="0057228F"/>
  </w:style>
  <w:style w:type="character" w:customStyle="1" w:styleId="FootnoteReference1">
    <w:name w:val="Footnote Reference1"/>
    <w:rsid w:val="0057228F"/>
    <w:rPr>
      <w:vertAlign w:val="superscript"/>
    </w:rPr>
  </w:style>
  <w:style w:type="character" w:customStyle="1" w:styleId="goohl01">
    <w:name w:val="goohl01"/>
    <w:rsid w:val="0057228F"/>
    <w:rPr>
      <w:color w:val="000000"/>
    </w:rPr>
  </w:style>
  <w:style w:type="character" w:customStyle="1" w:styleId="goohl0">
    <w:name w:val="goohl0"/>
    <w:rsid w:val="0057228F"/>
  </w:style>
  <w:style w:type="character" w:customStyle="1" w:styleId="goohl11">
    <w:name w:val="goohl11"/>
    <w:rsid w:val="0057228F"/>
    <w:rPr>
      <w:color w:val="000000"/>
    </w:rPr>
  </w:style>
  <w:style w:type="character" w:customStyle="1" w:styleId="ListLabel1">
    <w:name w:val="ListLabel 1"/>
    <w:rsid w:val="0057228F"/>
    <w:rPr>
      <w:strike w:val="0"/>
      <w:dstrike w:val="0"/>
      <w:u w:val="none"/>
      <w:effect w:val="none"/>
    </w:rPr>
  </w:style>
  <w:style w:type="character" w:customStyle="1" w:styleId="ListLabel2">
    <w:name w:val="ListLabel 2"/>
    <w:rsid w:val="0057228F"/>
    <w:rPr>
      <w:rFonts w:ascii="Times New Roman" w:eastAsia="Times New Roman" w:hAnsi="Times New Roman" w:cs="Arial" w:hint="default"/>
    </w:rPr>
  </w:style>
  <w:style w:type="character" w:customStyle="1" w:styleId="ListLabel3">
    <w:name w:val="ListLabel 3"/>
    <w:rsid w:val="0057228F"/>
    <w:rPr>
      <w:rFonts w:ascii="Courier New" w:hAnsi="Courier New" w:cs="Courier New" w:hint="default"/>
    </w:rPr>
  </w:style>
  <w:style w:type="character" w:customStyle="1" w:styleId="ListLabel4">
    <w:name w:val="ListLabel 4"/>
    <w:rsid w:val="0057228F"/>
    <w:rPr>
      <w:rFonts w:ascii="Symbol" w:hAnsi="Symbol" w:cs="Symbol" w:hint="default"/>
    </w:rPr>
  </w:style>
  <w:style w:type="character" w:customStyle="1" w:styleId="ListLabel5">
    <w:name w:val="ListLabel 5"/>
    <w:rsid w:val="0057228F"/>
    <w:rPr>
      <w:rFonts w:ascii="Wingdings" w:hAnsi="Wingdings" w:cs="Wingdings" w:hint="default"/>
    </w:rPr>
  </w:style>
  <w:style w:type="character" w:customStyle="1" w:styleId="ListLabel6">
    <w:name w:val="ListLabel 6"/>
    <w:rsid w:val="0057228F"/>
    <w:rPr>
      <w:rFonts w:ascii="Symbol" w:hAnsi="Symbol" w:cs="Symbol" w:hint="default"/>
      <w:sz w:val="20"/>
      <w:szCs w:val="20"/>
    </w:rPr>
  </w:style>
  <w:style w:type="character" w:customStyle="1" w:styleId="TtuloCar1">
    <w:name w:val="Título Car1"/>
    <w:basedOn w:val="Fuentedeprrafopredeter"/>
    <w:locked/>
    <w:rsid w:val="0057228F"/>
    <w:rPr>
      <w:b/>
      <w:bCs/>
      <w:kern w:val="2"/>
      <w:sz w:val="36"/>
      <w:szCs w:val="36"/>
      <w:lang w:val="es-DO" w:eastAsia="ar-SA"/>
    </w:rPr>
  </w:style>
  <w:style w:type="character" w:customStyle="1" w:styleId="A3">
    <w:name w:val="A3"/>
    <w:uiPriority w:val="99"/>
    <w:rsid w:val="0057228F"/>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57228F"/>
  </w:style>
  <w:style w:type="paragraph" w:customStyle="1" w:styleId="Textoindependiente21">
    <w:name w:val="Texto independiente 21"/>
    <w:basedOn w:val="Normal"/>
    <w:rsid w:val="0057228F"/>
    <w:pPr>
      <w:suppressAutoHyphens/>
      <w:spacing w:after="120" w:line="480" w:lineRule="auto"/>
    </w:pPr>
    <w:rPr>
      <w:kern w:val="1"/>
      <w:lang w:val="es-ES" w:eastAsia="ar-SA"/>
    </w:rPr>
  </w:style>
  <w:style w:type="paragraph" w:customStyle="1" w:styleId="Textoindependiente31">
    <w:name w:val="Texto independiente 31"/>
    <w:basedOn w:val="Normal"/>
    <w:rsid w:val="0057228F"/>
    <w:pPr>
      <w:suppressAutoHyphens/>
      <w:spacing w:after="120"/>
    </w:pPr>
    <w:rPr>
      <w:kern w:val="1"/>
      <w:sz w:val="16"/>
      <w:szCs w:val="16"/>
      <w:lang w:val="es-ES" w:eastAsia="ar-SA"/>
    </w:rPr>
  </w:style>
  <w:style w:type="character" w:customStyle="1" w:styleId="Fuentedeprrafopredeter1">
    <w:name w:val="Fuente de párrafo predeter.1"/>
    <w:rsid w:val="0057228F"/>
  </w:style>
  <w:style w:type="character" w:customStyle="1" w:styleId="Nmerodepgina1">
    <w:name w:val="Número de página1"/>
    <w:rsid w:val="0057228F"/>
  </w:style>
  <w:style w:type="character" w:customStyle="1" w:styleId="Refdenotaalpie1">
    <w:name w:val="Ref. de nota al pie1"/>
    <w:rsid w:val="0057228F"/>
    <w:rPr>
      <w:vertAlign w:val="superscript"/>
    </w:rPr>
  </w:style>
  <w:style w:type="paragraph" w:customStyle="1" w:styleId="Textodeglobo1">
    <w:name w:val="Texto de globo1"/>
    <w:basedOn w:val="Normal"/>
    <w:rsid w:val="0057228F"/>
    <w:pPr>
      <w:suppressAutoHyphens/>
    </w:pPr>
    <w:rPr>
      <w:rFonts w:ascii="Tahoma" w:hAnsi="Tahoma" w:cs="Tahoma"/>
      <w:kern w:val="1"/>
      <w:sz w:val="16"/>
      <w:szCs w:val="16"/>
      <w:lang w:val="es-ES" w:eastAsia="ar-SA"/>
    </w:rPr>
  </w:style>
  <w:style w:type="paragraph" w:customStyle="1" w:styleId="Textosinformato1">
    <w:name w:val="Texto sin formato1"/>
    <w:basedOn w:val="Normal"/>
    <w:rsid w:val="0057228F"/>
    <w:pPr>
      <w:suppressAutoHyphens/>
    </w:pPr>
    <w:rPr>
      <w:rFonts w:ascii="Courier New" w:hAnsi="Courier New"/>
      <w:kern w:val="1"/>
      <w:sz w:val="20"/>
      <w:lang w:eastAsia="ar-SA"/>
    </w:rPr>
  </w:style>
  <w:style w:type="paragraph" w:customStyle="1" w:styleId="Sangra3detindependiente1">
    <w:name w:val="Sangría 3 de t. independiente1"/>
    <w:basedOn w:val="Normal"/>
    <w:rsid w:val="0057228F"/>
    <w:pPr>
      <w:suppressAutoHyphens/>
      <w:spacing w:line="360" w:lineRule="auto"/>
      <w:ind w:left="-187"/>
      <w:jc w:val="both"/>
    </w:pPr>
    <w:rPr>
      <w:kern w:val="1"/>
      <w:lang w:eastAsia="ar-SA"/>
    </w:rPr>
  </w:style>
  <w:style w:type="paragraph" w:customStyle="1" w:styleId="Sangra2detindependiente1">
    <w:name w:val="Sangría 2 de t. independiente1"/>
    <w:basedOn w:val="Normal"/>
    <w:rsid w:val="0057228F"/>
    <w:pPr>
      <w:suppressAutoHyphens/>
      <w:spacing w:line="360" w:lineRule="auto"/>
      <w:ind w:left="-374"/>
      <w:jc w:val="both"/>
    </w:pPr>
    <w:rPr>
      <w:kern w:val="1"/>
      <w:lang w:eastAsia="ar-SA"/>
    </w:rPr>
  </w:style>
  <w:style w:type="paragraph" w:customStyle="1" w:styleId="Textonotapie1">
    <w:name w:val="Texto nota pie1"/>
    <w:basedOn w:val="Normal"/>
    <w:rsid w:val="0057228F"/>
    <w:pPr>
      <w:suppressAutoHyphens/>
    </w:pPr>
    <w:rPr>
      <w:kern w:val="1"/>
      <w:sz w:val="20"/>
      <w:lang w:eastAsia="ar-SA"/>
    </w:rPr>
  </w:style>
  <w:style w:type="paragraph" w:customStyle="1" w:styleId="Textodebloque1">
    <w:name w:val="Texto de bloque1"/>
    <w:basedOn w:val="Normal"/>
    <w:rsid w:val="0057228F"/>
    <w:pPr>
      <w:suppressAutoHyphens/>
      <w:spacing w:line="480" w:lineRule="auto"/>
      <w:ind w:left="432" w:right="288" w:firstLine="29"/>
      <w:jc w:val="both"/>
    </w:pPr>
    <w:rPr>
      <w:kern w:val="1"/>
      <w:lang w:val="es-ES" w:eastAsia="ar-SA"/>
    </w:rPr>
  </w:style>
  <w:style w:type="paragraph" w:customStyle="1" w:styleId="HTMLconformatoprevio1">
    <w:name w:val="HTML con formato previo1"/>
    <w:basedOn w:val="Normal"/>
    <w:rsid w:val="005722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lang w:val="es-ES" w:eastAsia="ar-SA"/>
    </w:rPr>
  </w:style>
  <w:style w:type="paragraph" w:customStyle="1" w:styleId="Textocomentario1">
    <w:name w:val="Texto comentario1"/>
    <w:basedOn w:val="Normal"/>
    <w:rsid w:val="0057228F"/>
    <w:pPr>
      <w:suppressAutoHyphens/>
    </w:pPr>
    <w:rPr>
      <w:kern w:val="1"/>
      <w:sz w:val="20"/>
      <w:szCs w:val="20"/>
      <w:lang w:val="es-ES" w:eastAsia="ar-SA"/>
    </w:rPr>
  </w:style>
  <w:style w:type="paragraph" w:customStyle="1" w:styleId="ndice11">
    <w:name w:val="Índice 11"/>
    <w:basedOn w:val="Normal"/>
    <w:rsid w:val="0057228F"/>
    <w:pPr>
      <w:pBdr>
        <w:bottom w:val="single" w:sz="24" w:space="1" w:color="000000"/>
      </w:pBdr>
      <w:suppressAutoHyphens/>
      <w:jc w:val="both"/>
    </w:pPr>
    <w:rPr>
      <w:b/>
      <w:kern w:val="1"/>
      <w:sz w:val="28"/>
      <w:szCs w:val="20"/>
      <w:lang w:val="es-ES" w:eastAsia="ar-SA"/>
    </w:rPr>
  </w:style>
  <w:style w:type="paragraph" w:customStyle="1" w:styleId="Mapadeldocumento1">
    <w:name w:val="Mapa del documento1"/>
    <w:basedOn w:val="Normal"/>
    <w:rsid w:val="0057228F"/>
    <w:pPr>
      <w:shd w:val="clear" w:color="auto" w:fill="000080"/>
      <w:suppressAutoHyphens/>
    </w:pPr>
    <w:rPr>
      <w:rFonts w:ascii="Tahoma" w:hAnsi="Tahoma"/>
      <w:kern w:val="1"/>
      <w:szCs w:val="20"/>
      <w:lang w:val="es-ES" w:eastAsia="ar-SA"/>
    </w:rPr>
  </w:style>
  <w:style w:type="character" w:customStyle="1" w:styleId="Sangra3detindependienteCar1">
    <w:name w:val="Sangría 3 de t. independiente Car1"/>
    <w:basedOn w:val="Fuentedeprrafopredeter"/>
    <w:uiPriority w:val="99"/>
    <w:semiHidden/>
    <w:rsid w:val="0057228F"/>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57228F"/>
    <w:rPr>
      <w:rFonts w:ascii="Microsoft Sans Serif" w:eastAsia="Calibri" w:hAnsi="Microsoft Sans Serif" w:cs="Times New Roman"/>
      <w:sz w:val="24"/>
      <w:lang w:val="es-DO"/>
    </w:rPr>
  </w:style>
  <w:style w:type="character" w:customStyle="1" w:styleId="TextodegloboCar1">
    <w:name w:val="Texto de globo Car1"/>
    <w:basedOn w:val="Fuentedeprrafopredeter"/>
    <w:uiPriority w:val="99"/>
    <w:semiHidden/>
    <w:rsid w:val="0057228F"/>
    <w:rPr>
      <w:rFonts w:ascii="Tahoma" w:hAnsi="Tahoma" w:cs="Tahoma"/>
      <w:kern w:val="1"/>
      <w:sz w:val="16"/>
      <w:szCs w:val="16"/>
      <w:lang w:val="es-ES" w:eastAsia="ar-SA"/>
    </w:rPr>
  </w:style>
  <w:style w:type="character" w:customStyle="1" w:styleId="TextosinformatoCar1">
    <w:name w:val="Texto sin formato Car1"/>
    <w:basedOn w:val="Fuentedeprrafopredeter"/>
    <w:uiPriority w:val="99"/>
    <w:semiHidden/>
    <w:rsid w:val="0057228F"/>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57228F"/>
    <w:rPr>
      <w:kern w:val="1"/>
      <w:lang w:val="es-ES" w:eastAsia="ar-SA"/>
    </w:rPr>
  </w:style>
  <w:style w:type="character" w:customStyle="1" w:styleId="TextocomentarioCar1">
    <w:name w:val="Texto comentario Car1"/>
    <w:basedOn w:val="Fuentedeprrafopredeter"/>
    <w:uiPriority w:val="99"/>
    <w:semiHidden/>
    <w:rsid w:val="0057228F"/>
    <w:rPr>
      <w:kern w:val="1"/>
      <w:lang w:val="es-ES" w:eastAsia="ar-SA"/>
    </w:rPr>
  </w:style>
  <w:style w:type="table" w:styleId="Sombreadomedio2-nfasis5">
    <w:name w:val="Medium Shading 2 Accent 5"/>
    <w:basedOn w:val="Tablanormal"/>
    <w:uiPriority w:val="64"/>
    <w:rsid w:val="0057228F"/>
    <w:rPr>
      <w:rFonts w:ascii="Times New Roman" w:eastAsia="Times New Roman" w:hAnsi="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57228F"/>
    <w:rPr>
      <w:rFonts w:ascii="Tahoma" w:hAnsi="Tahoma" w:cs="Tahoma"/>
      <w:kern w:val="1"/>
      <w:sz w:val="16"/>
      <w:szCs w:val="16"/>
      <w:lang w:val="es-ES" w:eastAsia="ar-SA"/>
    </w:rPr>
  </w:style>
  <w:style w:type="table" w:styleId="Sombreadoclaro-nfasis3">
    <w:name w:val="Light Shading Accent 3"/>
    <w:basedOn w:val="Tablanormal"/>
    <w:uiPriority w:val="60"/>
    <w:rsid w:val="0057228F"/>
    <w:rPr>
      <w:rFonts w:ascii="Times New Roman" w:eastAsia="Times New Roman" w:hAnsi="Times New Roman"/>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6">
    <w:name w:val="Medium Shading 1 Accent 6"/>
    <w:basedOn w:val="Tablanormal"/>
    <w:uiPriority w:val="63"/>
    <w:rsid w:val="0057228F"/>
    <w:rPr>
      <w:rFonts w:ascii="Times New Roman" w:eastAsia="Times New Roman" w:hAnsi="Times New Roman"/>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57228F"/>
    <w:rPr>
      <w:rFonts w:ascii="Times New Roman" w:eastAsia="Times New Roman" w:hAnsi="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Cuadrculaclara-nfasis3">
    <w:name w:val="Light Grid Accent 3"/>
    <w:basedOn w:val="Tablanormal"/>
    <w:uiPriority w:val="62"/>
    <w:rsid w:val="0057228F"/>
    <w:rPr>
      <w:rFonts w:ascii="Times New Roman" w:eastAsia="Times New Roman" w:hAnsi="Times New Roman"/>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Accent11">
    <w:name w:val="Light Grid - Accent 11"/>
    <w:basedOn w:val="Tablanormal"/>
    <w:uiPriority w:val="62"/>
    <w:rsid w:val="0057228F"/>
    <w:rPr>
      <w:rFonts w:ascii="Times New Roman" w:eastAsia="Times New Roman" w:hAnsi="Times New Roman"/>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Sombreadomedio1-nfasis1">
    <w:name w:val="Medium Shading 1 Accent 1"/>
    <w:basedOn w:val="Tablanormal"/>
    <w:uiPriority w:val="63"/>
    <w:rsid w:val="0057228F"/>
    <w:rPr>
      <w:rFonts w:ascii="Times New Roman" w:eastAsia="Times New Roman" w:hAnsi="Times New Roman"/>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57228F"/>
    <w:pPr>
      <w:spacing w:after="120"/>
      <w:jc w:val="center"/>
    </w:pPr>
    <w:rPr>
      <w:rFonts w:ascii="Times New Roman Bold" w:hAnsi="Times New Roman Bold" w:cs="Times New Roman Bold"/>
      <w:b/>
      <w:bCs/>
      <w:sz w:val="22"/>
      <w:szCs w:val="22"/>
      <w:lang w:val="en-US" w:eastAsia="en-US"/>
    </w:rPr>
  </w:style>
  <w:style w:type="paragraph" w:styleId="Encabezadodelista">
    <w:name w:val="toa heading"/>
    <w:basedOn w:val="Normal"/>
    <w:next w:val="Normal"/>
    <w:uiPriority w:val="99"/>
    <w:semiHidden/>
    <w:rsid w:val="0057228F"/>
    <w:pPr>
      <w:spacing w:before="120"/>
      <w:jc w:val="both"/>
    </w:pPr>
    <w:rPr>
      <w:rFonts w:ascii="Arial" w:hAnsi="Arial" w:cs="Arial"/>
      <w:b/>
      <w:bCs/>
      <w:lang w:val="en-US" w:eastAsia="en-US"/>
    </w:rPr>
  </w:style>
  <w:style w:type="paragraph" w:customStyle="1" w:styleId="CaptionTabla">
    <w:name w:val="Caption Tabla"/>
    <w:basedOn w:val="Epgrafe"/>
    <w:uiPriority w:val="99"/>
    <w:rsid w:val="0057228F"/>
    <w:pPr>
      <w:autoSpaceDE/>
      <w:autoSpaceDN/>
      <w:adjustRightInd/>
      <w:jc w:val="center"/>
    </w:pPr>
    <w:rPr>
      <w:rFonts w:ascii="Arial" w:hAnsi="Arial" w:cs="Arial"/>
      <w:b w:val="0"/>
      <w:iCs/>
      <w:color w:val="000000" w:themeColor="text1"/>
      <w:w w:val="103"/>
      <w:sz w:val="24"/>
      <w:szCs w:val="24"/>
      <w:lang w:eastAsia="en-US"/>
    </w:rPr>
  </w:style>
  <w:style w:type="table" w:styleId="TablaWeb1">
    <w:name w:val="Table Web 1"/>
    <w:basedOn w:val="Tablanormal"/>
    <w:uiPriority w:val="99"/>
    <w:rsid w:val="0057228F"/>
    <w:pPr>
      <w:jc w:val="both"/>
    </w:pPr>
    <w:rPr>
      <w:rFonts w:ascii="Times New Roman" w:eastAsia="Times New Roman" w:hAnsi="Times New Roman"/>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57228F"/>
  </w:style>
  <w:style w:type="table" w:styleId="Tablavistosa3">
    <w:name w:val="Table Colorful 3"/>
    <w:basedOn w:val="Tablanormal"/>
    <w:uiPriority w:val="99"/>
    <w:rsid w:val="0057228F"/>
    <w:pPr>
      <w:jc w:val="both"/>
    </w:pPr>
    <w:rPr>
      <w:rFonts w:ascii="Times New Roman" w:eastAsia="Times New Roman" w:hAnsi="Times New Roman"/>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57228F"/>
    <w:pPr>
      <w:numPr>
        <w:numId w:val="9"/>
      </w:numPr>
    </w:pPr>
  </w:style>
  <w:style w:type="table" w:styleId="Sombreadomedio2-nfasis6">
    <w:name w:val="Medium Shading 2 Accent 6"/>
    <w:basedOn w:val="Tablanormal"/>
    <w:uiPriority w:val="64"/>
    <w:rsid w:val="0057228F"/>
    <w:rPr>
      <w:rFonts w:ascii="Times New Roman" w:eastAsia="Times New Roman" w:hAnsi="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asutil2">
    <w:name w:val="Table Subtle 2"/>
    <w:basedOn w:val="Tablanormal"/>
    <w:uiPriority w:val="99"/>
    <w:rsid w:val="0057228F"/>
    <w:rPr>
      <w:rFonts w:ascii="Times New Roman" w:eastAsia="Times New Roman" w:hAnsi="Times New Roman"/>
      <w:lang w:val="es-ES"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57228F"/>
    <w:rPr>
      <w:rFonts w:ascii="Times New Roman" w:eastAsia="Times New Roman" w:hAnsi="Times New Roman"/>
      <w:lang w:val="es-ES"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57228F"/>
    <w:rPr>
      <w:rFonts w:ascii="Times New Roman" w:eastAsia="Times New Roman" w:hAnsi="Times New Roman"/>
      <w:lang w:val="es-ES"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profesional">
    <w:name w:val="Table Professional"/>
    <w:basedOn w:val="Tablanormal"/>
    <w:uiPriority w:val="99"/>
    <w:rsid w:val="0057228F"/>
    <w:rPr>
      <w:rFonts w:ascii="Times New Roman" w:eastAsia="Times New Roman" w:hAnsi="Times New Roman"/>
      <w:lang w:val="es-ES"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57228F"/>
    <w:rPr>
      <w:rFonts w:ascii="Times New Roman" w:eastAsia="Times New Roman" w:hAnsi="Times New Roman"/>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57228F"/>
    <w:rPr>
      <w:rFonts w:ascii="Times New Roman" w:eastAsia="Times New Roman" w:hAnsi="Times New Roman"/>
      <w:color w:val="000000"/>
      <w:lang w:val="es-ES"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57228F"/>
    <w:rPr>
      <w:rFonts w:ascii="Times New Roman" w:eastAsia="Times New Roman" w:hAnsi="Times New Roman"/>
      <w:color w:val="FFFFFF"/>
      <w:lang w:val="es-ES"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57228F"/>
    <w:pPr>
      <w:pBdr>
        <w:bottom w:val="single" w:sz="6" w:space="1" w:color="auto"/>
      </w:pBdr>
      <w:jc w:val="center"/>
    </w:pPr>
    <w:rPr>
      <w:rFonts w:asciiTheme="minorHAnsi" w:hAnsiTheme="minorHAnsi"/>
      <w:vanish/>
      <w:sz w:val="16"/>
      <w:szCs w:val="16"/>
      <w:lang w:bidi="en-US"/>
    </w:rPr>
  </w:style>
  <w:style w:type="character" w:customStyle="1" w:styleId="z-PrincipiodelformularioCar">
    <w:name w:val="z-Principio del formulario Car"/>
    <w:basedOn w:val="Fuentedeprrafopredeter"/>
    <w:link w:val="z-Principiodelformulario"/>
    <w:uiPriority w:val="99"/>
    <w:semiHidden/>
    <w:rsid w:val="0057228F"/>
    <w:rPr>
      <w:rFonts w:asciiTheme="minorHAnsi" w:eastAsia="Times New Roman" w:hAnsiTheme="minorHAnsi"/>
      <w:vanish/>
      <w:sz w:val="16"/>
      <w:szCs w:val="16"/>
      <w:lang w:val="es-DO" w:eastAsia="es-ES" w:bidi="en-US"/>
    </w:rPr>
  </w:style>
  <w:style w:type="paragraph" w:customStyle="1" w:styleId="author">
    <w:name w:val="author"/>
    <w:basedOn w:val="Normal"/>
    <w:rsid w:val="0057228F"/>
    <w:pPr>
      <w:spacing w:before="100" w:beforeAutospacing="1" w:after="100" w:afterAutospacing="1"/>
    </w:pPr>
    <w:rPr>
      <w:lang w:bidi="en-US"/>
    </w:rPr>
  </w:style>
  <w:style w:type="character" w:customStyle="1" w:styleId="AsuntodelcomentarioCar1">
    <w:name w:val="Asunto del comentario Car1"/>
    <w:basedOn w:val="TextocomentarioCar"/>
    <w:uiPriority w:val="99"/>
    <w:semiHidden/>
    <w:rsid w:val="0057228F"/>
    <w:rPr>
      <w:rFonts w:ascii="Microsoft Sans Serif" w:eastAsia="Calibri" w:hAnsi="Microsoft Sans Serif" w:cs="Times New Roman"/>
      <w:b/>
      <w:bCs/>
      <w:kern w:val="1"/>
      <w:sz w:val="20"/>
      <w:szCs w:val="20"/>
      <w:lang w:eastAsia="ar-SA"/>
    </w:rPr>
  </w:style>
  <w:style w:type="character" w:customStyle="1" w:styleId="TextonotaalfinalCar">
    <w:name w:val="Texto nota al final Car"/>
    <w:basedOn w:val="Fuentedeprrafopredeter"/>
    <w:link w:val="Textonotaalfinal"/>
    <w:uiPriority w:val="99"/>
    <w:semiHidden/>
    <w:rsid w:val="0057228F"/>
    <w:rPr>
      <w:rFonts w:ascii="Arial" w:hAnsi="Arial" w:cs="Arial"/>
    </w:rPr>
  </w:style>
  <w:style w:type="paragraph" w:styleId="Textonotaalfinal">
    <w:name w:val="endnote text"/>
    <w:basedOn w:val="Normal"/>
    <w:link w:val="TextonotaalfinalCar"/>
    <w:uiPriority w:val="99"/>
    <w:semiHidden/>
    <w:unhideWhenUsed/>
    <w:rsid w:val="0057228F"/>
    <w:rPr>
      <w:rFonts w:ascii="Arial" w:eastAsia="Calibri" w:hAnsi="Arial" w:cs="Arial"/>
      <w:sz w:val="20"/>
      <w:szCs w:val="20"/>
      <w:lang w:val="en-US" w:eastAsia="en-US"/>
    </w:rPr>
  </w:style>
  <w:style w:type="character" w:customStyle="1" w:styleId="TextonotaalfinalCar1">
    <w:name w:val="Texto nota al final Car1"/>
    <w:basedOn w:val="Fuentedeprrafopredeter"/>
    <w:link w:val="Textonotaalfinal"/>
    <w:uiPriority w:val="99"/>
    <w:semiHidden/>
    <w:rsid w:val="0057228F"/>
    <w:rPr>
      <w:rFonts w:ascii="Times New Roman" w:eastAsia="Times New Roman" w:hAnsi="Times New Roman"/>
      <w:lang w:val="es-DO" w:eastAsia="es-ES"/>
    </w:rPr>
  </w:style>
  <w:style w:type="paragraph" w:styleId="Cita">
    <w:name w:val="Quote"/>
    <w:basedOn w:val="Normal"/>
    <w:next w:val="Normal"/>
    <w:link w:val="CitaCar"/>
    <w:uiPriority w:val="29"/>
    <w:qFormat/>
    <w:rsid w:val="0057228F"/>
    <w:rPr>
      <w:rFonts w:asciiTheme="minorHAnsi" w:eastAsiaTheme="minorEastAsia" w:hAnsiTheme="minorHAnsi"/>
      <w:i/>
      <w:lang w:eastAsia="en-US" w:bidi="en-US"/>
    </w:rPr>
  </w:style>
  <w:style w:type="character" w:customStyle="1" w:styleId="CitaCar">
    <w:name w:val="Cita Car"/>
    <w:basedOn w:val="Fuentedeprrafopredeter"/>
    <w:link w:val="Cita"/>
    <w:uiPriority w:val="29"/>
    <w:rsid w:val="0057228F"/>
    <w:rPr>
      <w:rFonts w:asciiTheme="minorHAnsi" w:eastAsiaTheme="minorEastAsia" w:hAnsiTheme="minorHAnsi"/>
      <w:i/>
      <w:sz w:val="24"/>
      <w:szCs w:val="24"/>
      <w:lang w:val="es-DO" w:bidi="en-US"/>
    </w:rPr>
  </w:style>
  <w:style w:type="character" w:styleId="nfasissutil">
    <w:name w:val="Subtle Emphasis"/>
    <w:uiPriority w:val="19"/>
    <w:qFormat/>
    <w:rsid w:val="0057228F"/>
    <w:rPr>
      <w:i/>
      <w:color w:val="5A5A5A" w:themeColor="text1" w:themeTint="A5"/>
    </w:rPr>
  </w:style>
  <w:style w:type="character" w:styleId="nfasisintenso">
    <w:name w:val="Intense Emphasis"/>
    <w:basedOn w:val="Fuentedeprrafopredeter"/>
    <w:uiPriority w:val="21"/>
    <w:qFormat/>
    <w:rsid w:val="0057228F"/>
    <w:rPr>
      <w:b/>
      <w:i/>
      <w:sz w:val="24"/>
      <w:szCs w:val="24"/>
      <w:u w:val="single"/>
    </w:rPr>
  </w:style>
  <w:style w:type="character" w:styleId="Referenciasutil">
    <w:name w:val="Subtle Reference"/>
    <w:basedOn w:val="Fuentedeprrafopredeter"/>
    <w:uiPriority w:val="31"/>
    <w:qFormat/>
    <w:rsid w:val="0057228F"/>
    <w:rPr>
      <w:sz w:val="24"/>
      <w:szCs w:val="24"/>
      <w:u w:val="single"/>
    </w:rPr>
  </w:style>
  <w:style w:type="character" w:styleId="Referenciaintensa">
    <w:name w:val="Intense Reference"/>
    <w:basedOn w:val="Fuentedeprrafopredeter"/>
    <w:uiPriority w:val="32"/>
    <w:qFormat/>
    <w:rsid w:val="0057228F"/>
    <w:rPr>
      <w:b/>
      <w:sz w:val="24"/>
      <w:u w:val="single"/>
    </w:rPr>
  </w:style>
  <w:style w:type="character" w:styleId="Ttulodellibro">
    <w:name w:val="Book Title"/>
    <w:basedOn w:val="Fuentedeprrafopredeter"/>
    <w:uiPriority w:val="33"/>
    <w:qFormat/>
    <w:rsid w:val="0057228F"/>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57228F"/>
    <w:pPr>
      <w:widowControl/>
      <w:autoSpaceDE/>
      <w:autoSpaceDN/>
      <w:adjustRightInd/>
      <w:ind w:left="432" w:hanging="432"/>
      <w:outlineLvl w:val="9"/>
    </w:pPr>
    <w:rPr>
      <w:rFonts w:asciiTheme="majorHAnsi" w:eastAsiaTheme="majorEastAsia" w:hAnsiTheme="majorHAnsi" w:cstheme="majorBidi"/>
      <w:lang w:val="es-DO" w:bidi="en-US"/>
    </w:rPr>
  </w:style>
  <w:style w:type="character" w:customStyle="1" w:styleId="goohl2">
    <w:name w:val="goohl2"/>
    <w:basedOn w:val="Fuentedeprrafopredeter"/>
    <w:rsid w:val="0057228F"/>
  </w:style>
  <w:style w:type="paragraph" w:customStyle="1" w:styleId="ecxmsonormal">
    <w:name w:val="ecxmsonormal"/>
    <w:basedOn w:val="Normal"/>
    <w:uiPriority w:val="99"/>
    <w:rsid w:val="0057228F"/>
    <w:pPr>
      <w:spacing w:after="324"/>
    </w:pPr>
    <w:rPr>
      <w:lang w:eastAsia="es-DO"/>
    </w:rPr>
  </w:style>
</w:styles>
</file>

<file path=word/webSettings.xml><?xml version="1.0" encoding="utf-8"?>
<w:webSettings xmlns:r="http://schemas.openxmlformats.org/officeDocument/2006/relationships" xmlns:w="http://schemas.openxmlformats.org/wordprocessingml/2006/main">
  <w:divs>
    <w:div w:id="3291258">
      <w:bodyDiv w:val="1"/>
      <w:marLeft w:val="0"/>
      <w:marRight w:val="0"/>
      <w:marTop w:val="0"/>
      <w:marBottom w:val="0"/>
      <w:divBdr>
        <w:top w:val="none" w:sz="0" w:space="0" w:color="auto"/>
        <w:left w:val="none" w:sz="0" w:space="0" w:color="auto"/>
        <w:bottom w:val="none" w:sz="0" w:space="0" w:color="auto"/>
        <w:right w:val="none" w:sz="0" w:space="0" w:color="auto"/>
      </w:divBdr>
      <w:divsChild>
        <w:div w:id="1407150948">
          <w:marLeft w:val="0"/>
          <w:marRight w:val="0"/>
          <w:marTop w:val="0"/>
          <w:marBottom w:val="0"/>
          <w:divBdr>
            <w:top w:val="none" w:sz="0" w:space="0" w:color="auto"/>
            <w:left w:val="none" w:sz="0" w:space="0" w:color="auto"/>
            <w:bottom w:val="none" w:sz="0" w:space="0" w:color="auto"/>
            <w:right w:val="none" w:sz="0" w:space="0" w:color="auto"/>
          </w:divBdr>
          <w:divsChild>
            <w:div w:id="196333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27515">
      <w:bodyDiv w:val="1"/>
      <w:marLeft w:val="0"/>
      <w:marRight w:val="0"/>
      <w:marTop w:val="0"/>
      <w:marBottom w:val="0"/>
      <w:divBdr>
        <w:top w:val="none" w:sz="0" w:space="0" w:color="auto"/>
        <w:left w:val="none" w:sz="0" w:space="0" w:color="auto"/>
        <w:bottom w:val="none" w:sz="0" w:space="0" w:color="auto"/>
        <w:right w:val="none" w:sz="0" w:space="0" w:color="auto"/>
      </w:divBdr>
    </w:div>
    <w:div w:id="174030448">
      <w:bodyDiv w:val="1"/>
      <w:marLeft w:val="0"/>
      <w:marRight w:val="0"/>
      <w:marTop w:val="0"/>
      <w:marBottom w:val="0"/>
      <w:divBdr>
        <w:top w:val="none" w:sz="0" w:space="0" w:color="auto"/>
        <w:left w:val="none" w:sz="0" w:space="0" w:color="auto"/>
        <w:bottom w:val="none" w:sz="0" w:space="0" w:color="auto"/>
        <w:right w:val="none" w:sz="0" w:space="0" w:color="auto"/>
      </w:divBdr>
      <w:divsChild>
        <w:div w:id="1433472628">
          <w:marLeft w:val="0"/>
          <w:marRight w:val="0"/>
          <w:marTop w:val="0"/>
          <w:marBottom w:val="0"/>
          <w:divBdr>
            <w:top w:val="none" w:sz="0" w:space="0" w:color="auto"/>
            <w:left w:val="none" w:sz="0" w:space="0" w:color="auto"/>
            <w:bottom w:val="none" w:sz="0" w:space="0" w:color="auto"/>
            <w:right w:val="none" w:sz="0" w:space="0" w:color="auto"/>
          </w:divBdr>
          <w:divsChild>
            <w:div w:id="1570071741">
              <w:marLeft w:val="0"/>
              <w:marRight w:val="0"/>
              <w:marTop w:val="0"/>
              <w:marBottom w:val="0"/>
              <w:divBdr>
                <w:top w:val="none" w:sz="0" w:space="0" w:color="auto"/>
                <w:left w:val="none" w:sz="0" w:space="0" w:color="auto"/>
                <w:bottom w:val="none" w:sz="0" w:space="0" w:color="auto"/>
                <w:right w:val="none" w:sz="0" w:space="0" w:color="auto"/>
              </w:divBdr>
              <w:divsChild>
                <w:div w:id="1676300753">
                  <w:marLeft w:val="0"/>
                  <w:marRight w:val="0"/>
                  <w:marTop w:val="0"/>
                  <w:marBottom w:val="0"/>
                  <w:divBdr>
                    <w:top w:val="none" w:sz="0" w:space="0" w:color="auto"/>
                    <w:left w:val="none" w:sz="0" w:space="0" w:color="auto"/>
                    <w:bottom w:val="none" w:sz="0" w:space="0" w:color="auto"/>
                    <w:right w:val="none" w:sz="0" w:space="0" w:color="auto"/>
                  </w:divBdr>
                  <w:divsChild>
                    <w:div w:id="1459836019">
                      <w:marLeft w:val="0"/>
                      <w:marRight w:val="150"/>
                      <w:marTop w:val="0"/>
                      <w:marBottom w:val="0"/>
                      <w:divBdr>
                        <w:top w:val="none" w:sz="0" w:space="0" w:color="auto"/>
                        <w:left w:val="none" w:sz="0" w:space="0" w:color="auto"/>
                        <w:bottom w:val="none" w:sz="0" w:space="0" w:color="auto"/>
                        <w:right w:val="none" w:sz="0" w:space="0" w:color="auto"/>
                      </w:divBdr>
                      <w:divsChild>
                        <w:div w:id="336352928">
                          <w:marLeft w:val="0"/>
                          <w:marRight w:val="0"/>
                          <w:marTop w:val="0"/>
                          <w:marBottom w:val="0"/>
                          <w:divBdr>
                            <w:top w:val="none" w:sz="0" w:space="0" w:color="auto"/>
                            <w:left w:val="none" w:sz="0" w:space="0" w:color="auto"/>
                            <w:bottom w:val="none" w:sz="0" w:space="0" w:color="auto"/>
                            <w:right w:val="none" w:sz="0" w:space="0" w:color="auto"/>
                          </w:divBdr>
                          <w:divsChild>
                            <w:div w:id="114334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760933">
      <w:bodyDiv w:val="1"/>
      <w:marLeft w:val="0"/>
      <w:marRight w:val="0"/>
      <w:marTop w:val="0"/>
      <w:marBottom w:val="0"/>
      <w:divBdr>
        <w:top w:val="none" w:sz="0" w:space="0" w:color="auto"/>
        <w:left w:val="none" w:sz="0" w:space="0" w:color="auto"/>
        <w:bottom w:val="none" w:sz="0" w:space="0" w:color="auto"/>
        <w:right w:val="none" w:sz="0" w:space="0" w:color="auto"/>
      </w:divBdr>
      <w:divsChild>
        <w:div w:id="242877774">
          <w:marLeft w:val="0"/>
          <w:marRight w:val="0"/>
          <w:marTop w:val="0"/>
          <w:marBottom w:val="0"/>
          <w:divBdr>
            <w:top w:val="none" w:sz="0" w:space="0" w:color="auto"/>
            <w:left w:val="none" w:sz="0" w:space="0" w:color="auto"/>
            <w:bottom w:val="none" w:sz="0" w:space="0" w:color="auto"/>
            <w:right w:val="none" w:sz="0" w:space="0" w:color="auto"/>
          </w:divBdr>
          <w:divsChild>
            <w:div w:id="44716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19774">
      <w:bodyDiv w:val="1"/>
      <w:marLeft w:val="0"/>
      <w:marRight w:val="0"/>
      <w:marTop w:val="0"/>
      <w:marBottom w:val="0"/>
      <w:divBdr>
        <w:top w:val="none" w:sz="0" w:space="0" w:color="auto"/>
        <w:left w:val="none" w:sz="0" w:space="0" w:color="auto"/>
        <w:bottom w:val="none" w:sz="0" w:space="0" w:color="auto"/>
        <w:right w:val="none" w:sz="0" w:space="0" w:color="auto"/>
      </w:divBdr>
      <w:divsChild>
        <w:div w:id="1554922467">
          <w:marLeft w:val="0"/>
          <w:marRight w:val="0"/>
          <w:marTop w:val="0"/>
          <w:marBottom w:val="0"/>
          <w:divBdr>
            <w:top w:val="none" w:sz="0" w:space="0" w:color="auto"/>
            <w:left w:val="none" w:sz="0" w:space="0" w:color="auto"/>
            <w:bottom w:val="none" w:sz="0" w:space="0" w:color="auto"/>
            <w:right w:val="none" w:sz="0" w:space="0" w:color="auto"/>
          </w:divBdr>
          <w:divsChild>
            <w:div w:id="141898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092432">
      <w:bodyDiv w:val="1"/>
      <w:marLeft w:val="0"/>
      <w:marRight w:val="0"/>
      <w:marTop w:val="0"/>
      <w:marBottom w:val="0"/>
      <w:divBdr>
        <w:top w:val="none" w:sz="0" w:space="0" w:color="auto"/>
        <w:left w:val="none" w:sz="0" w:space="0" w:color="auto"/>
        <w:bottom w:val="none" w:sz="0" w:space="0" w:color="auto"/>
        <w:right w:val="none" w:sz="0" w:space="0" w:color="auto"/>
      </w:divBdr>
    </w:div>
    <w:div w:id="545215489">
      <w:bodyDiv w:val="1"/>
      <w:marLeft w:val="0"/>
      <w:marRight w:val="0"/>
      <w:marTop w:val="0"/>
      <w:marBottom w:val="0"/>
      <w:divBdr>
        <w:top w:val="none" w:sz="0" w:space="0" w:color="auto"/>
        <w:left w:val="none" w:sz="0" w:space="0" w:color="auto"/>
        <w:bottom w:val="none" w:sz="0" w:space="0" w:color="auto"/>
        <w:right w:val="none" w:sz="0" w:space="0" w:color="auto"/>
      </w:divBdr>
      <w:divsChild>
        <w:div w:id="701830209">
          <w:marLeft w:val="0"/>
          <w:marRight w:val="0"/>
          <w:marTop w:val="0"/>
          <w:marBottom w:val="0"/>
          <w:divBdr>
            <w:top w:val="none" w:sz="0" w:space="0" w:color="auto"/>
            <w:left w:val="none" w:sz="0" w:space="0" w:color="auto"/>
            <w:bottom w:val="none" w:sz="0" w:space="0" w:color="auto"/>
            <w:right w:val="none" w:sz="0" w:space="0" w:color="auto"/>
          </w:divBdr>
          <w:divsChild>
            <w:div w:id="35739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524160">
      <w:bodyDiv w:val="1"/>
      <w:marLeft w:val="0"/>
      <w:marRight w:val="0"/>
      <w:marTop w:val="0"/>
      <w:marBottom w:val="0"/>
      <w:divBdr>
        <w:top w:val="none" w:sz="0" w:space="0" w:color="auto"/>
        <w:left w:val="none" w:sz="0" w:space="0" w:color="auto"/>
        <w:bottom w:val="none" w:sz="0" w:space="0" w:color="auto"/>
        <w:right w:val="none" w:sz="0" w:space="0" w:color="auto"/>
      </w:divBdr>
      <w:divsChild>
        <w:div w:id="194462479">
          <w:marLeft w:val="0"/>
          <w:marRight w:val="0"/>
          <w:marTop w:val="0"/>
          <w:marBottom w:val="0"/>
          <w:divBdr>
            <w:top w:val="none" w:sz="0" w:space="0" w:color="auto"/>
            <w:left w:val="none" w:sz="0" w:space="0" w:color="auto"/>
            <w:bottom w:val="none" w:sz="0" w:space="0" w:color="auto"/>
            <w:right w:val="none" w:sz="0" w:space="0" w:color="auto"/>
          </w:divBdr>
          <w:divsChild>
            <w:div w:id="1185048957">
              <w:marLeft w:val="0"/>
              <w:marRight w:val="75"/>
              <w:marTop w:val="0"/>
              <w:marBottom w:val="0"/>
              <w:divBdr>
                <w:top w:val="none" w:sz="0" w:space="0" w:color="auto"/>
                <w:left w:val="none" w:sz="0" w:space="0" w:color="auto"/>
                <w:bottom w:val="none" w:sz="0" w:space="0" w:color="auto"/>
                <w:right w:val="none" w:sz="0" w:space="0" w:color="auto"/>
              </w:divBdr>
              <w:divsChild>
                <w:div w:id="677273548">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 w:id="598679016">
      <w:bodyDiv w:val="1"/>
      <w:marLeft w:val="0"/>
      <w:marRight w:val="0"/>
      <w:marTop w:val="0"/>
      <w:marBottom w:val="0"/>
      <w:divBdr>
        <w:top w:val="none" w:sz="0" w:space="0" w:color="auto"/>
        <w:left w:val="none" w:sz="0" w:space="0" w:color="auto"/>
        <w:bottom w:val="none" w:sz="0" w:space="0" w:color="auto"/>
        <w:right w:val="none" w:sz="0" w:space="0" w:color="auto"/>
      </w:divBdr>
    </w:div>
    <w:div w:id="600836332">
      <w:bodyDiv w:val="1"/>
      <w:marLeft w:val="0"/>
      <w:marRight w:val="0"/>
      <w:marTop w:val="0"/>
      <w:marBottom w:val="0"/>
      <w:divBdr>
        <w:top w:val="none" w:sz="0" w:space="0" w:color="auto"/>
        <w:left w:val="none" w:sz="0" w:space="0" w:color="auto"/>
        <w:bottom w:val="none" w:sz="0" w:space="0" w:color="auto"/>
        <w:right w:val="none" w:sz="0" w:space="0" w:color="auto"/>
      </w:divBdr>
      <w:divsChild>
        <w:div w:id="1794782343">
          <w:marLeft w:val="0"/>
          <w:marRight w:val="0"/>
          <w:marTop w:val="0"/>
          <w:marBottom w:val="0"/>
          <w:divBdr>
            <w:top w:val="none" w:sz="0" w:space="0" w:color="auto"/>
            <w:left w:val="none" w:sz="0" w:space="0" w:color="auto"/>
            <w:bottom w:val="none" w:sz="0" w:space="0" w:color="auto"/>
            <w:right w:val="none" w:sz="0" w:space="0" w:color="auto"/>
          </w:divBdr>
          <w:divsChild>
            <w:div w:id="6680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990551">
      <w:bodyDiv w:val="1"/>
      <w:marLeft w:val="0"/>
      <w:marRight w:val="0"/>
      <w:marTop w:val="0"/>
      <w:marBottom w:val="0"/>
      <w:divBdr>
        <w:top w:val="none" w:sz="0" w:space="0" w:color="auto"/>
        <w:left w:val="none" w:sz="0" w:space="0" w:color="auto"/>
        <w:bottom w:val="none" w:sz="0" w:space="0" w:color="auto"/>
        <w:right w:val="none" w:sz="0" w:space="0" w:color="auto"/>
      </w:divBdr>
      <w:divsChild>
        <w:div w:id="989598836">
          <w:marLeft w:val="0"/>
          <w:marRight w:val="0"/>
          <w:marTop w:val="0"/>
          <w:marBottom w:val="0"/>
          <w:divBdr>
            <w:top w:val="none" w:sz="0" w:space="0" w:color="auto"/>
            <w:left w:val="none" w:sz="0" w:space="0" w:color="auto"/>
            <w:bottom w:val="none" w:sz="0" w:space="0" w:color="auto"/>
            <w:right w:val="none" w:sz="0" w:space="0" w:color="auto"/>
          </w:divBdr>
          <w:divsChild>
            <w:div w:id="163054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650100">
      <w:bodyDiv w:val="1"/>
      <w:marLeft w:val="0"/>
      <w:marRight w:val="0"/>
      <w:marTop w:val="0"/>
      <w:marBottom w:val="0"/>
      <w:divBdr>
        <w:top w:val="none" w:sz="0" w:space="0" w:color="auto"/>
        <w:left w:val="none" w:sz="0" w:space="0" w:color="auto"/>
        <w:bottom w:val="none" w:sz="0" w:space="0" w:color="auto"/>
        <w:right w:val="none" w:sz="0" w:space="0" w:color="auto"/>
      </w:divBdr>
    </w:div>
    <w:div w:id="792477416">
      <w:bodyDiv w:val="1"/>
      <w:marLeft w:val="0"/>
      <w:marRight w:val="0"/>
      <w:marTop w:val="0"/>
      <w:marBottom w:val="0"/>
      <w:divBdr>
        <w:top w:val="none" w:sz="0" w:space="0" w:color="auto"/>
        <w:left w:val="none" w:sz="0" w:space="0" w:color="auto"/>
        <w:bottom w:val="none" w:sz="0" w:space="0" w:color="auto"/>
        <w:right w:val="none" w:sz="0" w:space="0" w:color="auto"/>
      </w:divBdr>
      <w:divsChild>
        <w:div w:id="1721784638">
          <w:marLeft w:val="0"/>
          <w:marRight w:val="0"/>
          <w:marTop w:val="0"/>
          <w:marBottom w:val="0"/>
          <w:divBdr>
            <w:top w:val="none" w:sz="0" w:space="0" w:color="auto"/>
            <w:left w:val="none" w:sz="0" w:space="0" w:color="auto"/>
            <w:bottom w:val="none" w:sz="0" w:space="0" w:color="auto"/>
            <w:right w:val="none" w:sz="0" w:space="0" w:color="auto"/>
          </w:divBdr>
          <w:divsChild>
            <w:div w:id="2019767749">
              <w:marLeft w:val="0"/>
              <w:marRight w:val="0"/>
              <w:marTop w:val="0"/>
              <w:marBottom w:val="0"/>
              <w:divBdr>
                <w:top w:val="none" w:sz="0" w:space="0" w:color="auto"/>
                <w:left w:val="none" w:sz="0" w:space="0" w:color="auto"/>
                <w:bottom w:val="none" w:sz="0" w:space="0" w:color="auto"/>
                <w:right w:val="none" w:sz="0" w:space="0" w:color="auto"/>
              </w:divBdr>
              <w:divsChild>
                <w:div w:id="163363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378131">
      <w:bodyDiv w:val="1"/>
      <w:marLeft w:val="0"/>
      <w:marRight w:val="0"/>
      <w:marTop w:val="0"/>
      <w:marBottom w:val="0"/>
      <w:divBdr>
        <w:top w:val="none" w:sz="0" w:space="0" w:color="auto"/>
        <w:left w:val="none" w:sz="0" w:space="0" w:color="auto"/>
        <w:bottom w:val="none" w:sz="0" w:space="0" w:color="auto"/>
        <w:right w:val="none" w:sz="0" w:space="0" w:color="auto"/>
      </w:divBdr>
    </w:div>
    <w:div w:id="1004088109">
      <w:bodyDiv w:val="1"/>
      <w:marLeft w:val="0"/>
      <w:marRight w:val="0"/>
      <w:marTop w:val="0"/>
      <w:marBottom w:val="0"/>
      <w:divBdr>
        <w:top w:val="none" w:sz="0" w:space="0" w:color="auto"/>
        <w:left w:val="none" w:sz="0" w:space="0" w:color="auto"/>
        <w:bottom w:val="none" w:sz="0" w:space="0" w:color="auto"/>
        <w:right w:val="none" w:sz="0" w:space="0" w:color="auto"/>
      </w:divBdr>
    </w:div>
    <w:div w:id="1008680287">
      <w:bodyDiv w:val="1"/>
      <w:marLeft w:val="0"/>
      <w:marRight w:val="0"/>
      <w:marTop w:val="0"/>
      <w:marBottom w:val="0"/>
      <w:divBdr>
        <w:top w:val="none" w:sz="0" w:space="0" w:color="auto"/>
        <w:left w:val="none" w:sz="0" w:space="0" w:color="auto"/>
        <w:bottom w:val="none" w:sz="0" w:space="0" w:color="auto"/>
        <w:right w:val="none" w:sz="0" w:space="0" w:color="auto"/>
      </w:divBdr>
      <w:divsChild>
        <w:div w:id="1146554730">
          <w:marLeft w:val="0"/>
          <w:marRight w:val="0"/>
          <w:marTop w:val="0"/>
          <w:marBottom w:val="0"/>
          <w:divBdr>
            <w:top w:val="none" w:sz="0" w:space="0" w:color="auto"/>
            <w:left w:val="none" w:sz="0" w:space="0" w:color="auto"/>
            <w:bottom w:val="none" w:sz="0" w:space="0" w:color="auto"/>
            <w:right w:val="none" w:sz="0" w:space="0" w:color="auto"/>
          </w:divBdr>
          <w:divsChild>
            <w:div w:id="123354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30029">
      <w:bodyDiv w:val="1"/>
      <w:marLeft w:val="0"/>
      <w:marRight w:val="0"/>
      <w:marTop w:val="0"/>
      <w:marBottom w:val="0"/>
      <w:divBdr>
        <w:top w:val="none" w:sz="0" w:space="0" w:color="auto"/>
        <w:left w:val="none" w:sz="0" w:space="0" w:color="auto"/>
        <w:bottom w:val="none" w:sz="0" w:space="0" w:color="auto"/>
        <w:right w:val="none" w:sz="0" w:space="0" w:color="auto"/>
      </w:divBdr>
      <w:divsChild>
        <w:div w:id="33624901">
          <w:marLeft w:val="547"/>
          <w:marRight w:val="0"/>
          <w:marTop w:val="0"/>
          <w:marBottom w:val="0"/>
          <w:divBdr>
            <w:top w:val="none" w:sz="0" w:space="0" w:color="auto"/>
            <w:left w:val="none" w:sz="0" w:space="0" w:color="auto"/>
            <w:bottom w:val="none" w:sz="0" w:space="0" w:color="auto"/>
            <w:right w:val="none" w:sz="0" w:space="0" w:color="auto"/>
          </w:divBdr>
        </w:div>
      </w:divsChild>
    </w:div>
    <w:div w:id="1096440317">
      <w:bodyDiv w:val="1"/>
      <w:marLeft w:val="0"/>
      <w:marRight w:val="0"/>
      <w:marTop w:val="0"/>
      <w:marBottom w:val="0"/>
      <w:divBdr>
        <w:top w:val="none" w:sz="0" w:space="0" w:color="auto"/>
        <w:left w:val="none" w:sz="0" w:space="0" w:color="auto"/>
        <w:bottom w:val="none" w:sz="0" w:space="0" w:color="auto"/>
        <w:right w:val="none" w:sz="0" w:space="0" w:color="auto"/>
      </w:divBdr>
    </w:div>
    <w:div w:id="1147479779">
      <w:bodyDiv w:val="1"/>
      <w:marLeft w:val="0"/>
      <w:marRight w:val="0"/>
      <w:marTop w:val="0"/>
      <w:marBottom w:val="0"/>
      <w:divBdr>
        <w:top w:val="none" w:sz="0" w:space="0" w:color="auto"/>
        <w:left w:val="none" w:sz="0" w:space="0" w:color="auto"/>
        <w:bottom w:val="none" w:sz="0" w:space="0" w:color="auto"/>
        <w:right w:val="none" w:sz="0" w:space="0" w:color="auto"/>
      </w:divBdr>
      <w:divsChild>
        <w:div w:id="1658338510">
          <w:marLeft w:val="0"/>
          <w:marRight w:val="0"/>
          <w:marTop w:val="0"/>
          <w:marBottom w:val="0"/>
          <w:divBdr>
            <w:top w:val="none" w:sz="0" w:space="0" w:color="auto"/>
            <w:left w:val="none" w:sz="0" w:space="0" w:color="auto"/>
            <w:bottom w:val="none" w:sz="0" w:space="0" w:color="auto"/>
            <w:right w:val="none" w:sz="0" w:space="0" w:color="auto"/>
          </w:divBdr>
          <w:divsChild>
            <w:div w:id="91890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893399">
      <w:bodyDiv w:val="1"/>
      <w:marLeft w:val="0"/>
      <w:marRight w:val="0"/>
      <w:marTop w:val="75"/>
      <w:marBottom w:val="0"/>
      <w:divBdr>
        <w:top w:val="none" w:sz="0" w:space="0" w:color="auto"/>
        <w:left w:val="none" w:sz="0" w:space="0" w:color="auto"/>
        <w:bottom w:val="none" w:sz="0" w:space="0" w:color="auto"/>
        <w:right w:val="none" w:sz="0" w:space="0" w:color="auto"/>
      </w:divBdr>
      <w:divsChild>
        <w:div w:id="1436753477">
          <w:marLeft w:val="0"/>
          <w:marRight w:val="0"/>
          <w:marTop w:val="0"/>
          <w:marBottom w:val="0"/>
          <w:divBdr>
            <w:top w:val="none" w:sz="0" w:space="0" w:color="auto"/>
            <w:left w:val="none" w:sz="0" w:space="0" w:color="auto"/>
            <w:bottom w:val="none" w:sz="0" w:space="0" w:color="auto"/>
            <w:right w:val="none" w:sz="0" w:space="0" w:color="auto"/>
          </w:divBdr>
          <w:divsChild>
            <w:div w:id="1077164562">
              <w:marLeft w:val="0"/>
              <w:marRight w:val="0"/>
              <w:marTop w:val="0"/>
              <w:marBottom w:val="0"/>
              <w:divBdr>
                <w:top w:val="none" w:sz="0" w:space="0" w:color="auto"/>
                <w:left w:val="none" w:sz="0" w:space="0" w:color="auto"/>
                <w:bottom w:val="none" w:sz="0" w:space="0" w:color="auto"/>
                <w:right w:val="none" w:sz="0" w:space="0" w:color="auto"/>
              </w:divBdr>
              <w:divsChild>
                <w:div w:id="156767255">
                  <w:marLeft w:val="0"/>
                  <w:marRight w:val="0"/>
                  <w:marTop w:val="0"/>
                  <w:marBottom w:val="0"/>
                  <w:divBdr>
                    <w:top w:val="none" w:sz="0" w:space="0" w:color="auto"/>
                    <w:left w:val="none" w:sz="0" w:space="0" w:color="auto"/>
                    <w:bottom w:val="none" w:sz="0" w:space="0" w:color="auto"/>
                    <w:right w:val="none" w:sz="0" w:space="0" w:color="auto"/>
                  </w:divBdr>
                  <w:divsChild>
                    <w:div w:id="272054600">
                      <w:marLeft w:val="0"/>
                      <w:marRight w:val="0"/>
                      <w:marTop w:val="0"/>
                      <w:marBottom w:val="180"/>
                      <w:divBdr>
                        <w:top w:val="none" w:sz="0" w:space="0" w:color="auto"/>
                        <w:left w:val="none" w:sz="0" w:space="0" w:color="auto"/>
                        <w:bottom w:val="none" w:sz="0" w:space="0" w:color="auto"/>
                        <w:right w:val="none" w:sz="0" w:space="0" w:color="auto"/>
                      </w:divBdr>
                      <w:divsChild>
                        <w:div w:id="62851604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336954">
      <w:bodyDiv w:val="1"/>
      <w:marLeft w:val="0"/>
      <w:marRight w:val="0"/>
      <w:marTop w:val="0"/>
      <w:marBottom w:val="0"/>
      <w:divBdr>
        <w:top w:val="none" w:sz="0" w:space="0" w:color="auto"/>
        <w:left w:val="none" w:sz="0" w:space="0" w:color="auto"/>
        <w:bottom w:val="none" w:sz="0" w:space="0" w:color="auto"/>
        <w:right w:val="none" w:sz="0" w:space="0" w:color="auto"/>
      </w:divBdr>
    </w:div>
    <w:div w:id="1441753810">
      <w:bodyDiv w:val="1"/>
      <w:marLeft w:val="0"/>
      <w:marRight w:val="0"/>
      <w:marTop w:val="0"/>
      <w:marBottom w:val="0"/>
      <w:divBdr>
        <w:top w:val="none" w:sz="0" w:space="0" w:color="auto"/>
        <w:left w:val="none" w:sz="0" w:space="0" w:color="auto"/>
        <w:bottom w:val="none" w:sz="0" w:space="0" w:color="auto"/>
        <w:right w:val="none" w:sz="0" w:space="0" w:color="auto"/>
      </w:divBdr>
    </w:div>
    <w:div w:id="1473981753">
      <w:bodyDiv w:val="1"/>
      <w:marLeft w:val="0"/>
      <w:marRight w:val="0"/>
      <w:marTop w:val="0"/>
      <w:marBottom w:val="0"/>
      <w:divBdr>
        <w:top w:val="none" w:sz="0" w:space="0" w:color="auto"/>
        <w:left w:val="none" w:sz="0" w:space="0" w:color="auto"/>
        <w:bottom w:val="none" w:sz="0" w:space="0" w:color="auto"/>
        <w:right w:val="none" w:sz="0" w:space="0" w:color="auto"/>
      </w:divBdr>
      <w:divsChild>
        <w:div w:id="1784303340">
          <w:marLeft w:val="0"/>
          <w:marRight w:val="0"/>
          <w:marTop w:val="0"/>
          <w:marBottom w:val="0"/>
          <w:divBdr>
            <w:top w:val="none" w:sz="0" w:space="0" w:color="auto"/>
            <w:left w:val="none" w:sz="0" w:space="0" w:color="auto"/>
            <w:bottom w:val="none" w:sz="0" w:space="0" w:color="auto"/>
            <w:right w:val="none" w:sz="0" w:space="0" w:color="auto"/>
          </w:divBdr>
          <w:divsChild>
            <w:div w:id="882060924">
              <w:marLeft w:val="0"/>
              <w:marRight w:val="0"/>
              <w:marTop w:val="0"/>
              <w:marBottom w:val="0"/>
              <w:divBdr>
                <w:top w:val="none" w:sz="0" w:space="0" w:color="auto"/>
                <w:left w:val="none" w:sz="0" w:space="0" w:color="auto"/>
                <w:bottom w:val="none" w:sz="0" w:space="0" w:color="auto"/>
                <w:right w:val="none" w:sz="0" w:space="0" w:color="auto"/>
              </w:divBdr>
              <w:divsChild>
                <w:div w:id="776143423">
                  <w:marLeft w:val="0"/>
                  <w:marRight w:val="0"/>
                  <w:marTop w:val="195"/>
                  <w:marBottom w:val="0"/>
                  <w:divBdr>
                    <w:top w:val="none" w:sz="0" w:space="0" w:color="auto"/>
                    <w:left w:val="none" w:sz="0" w:space="0" w:color="auto"/>
                    <w:bottom w:val="none" w:sz="0" w:space="0" w:color="auto"/>
                    <w:right w:val="none" w:sz="0" w:space="0" w:color="auto"/>
                  </w:divBdr>
                  <w:divsChild>
                    <w:div w:id="631255385">
                      <w:marLeft w:val="0"/>
                      <w:marRight w:val="0"/>
                      <w:marTop w:val="0"/>
                      <w:marBottom w:val="0"/>
                      <w:divBdr>
                        <w:top w:val="none" w:sz="0" w:space="0" w:color="auto"/>
                        <w:left w:val="none" w:sz="0" w:space="0" w:color="auto"/>
                        <w:bottom w:val="none" w:sz="0" w:space="0" w:color="auto"/>
                        <w:right w:val="none" w:sz="0" w:space="0" w:color="auto"/>
                      </w:divBdr>
                      <w:divsChild>
                        <w:div w:id="954482383">
                          <w:marLeft w:val="0"/>
                          <w:marRight w:val="0"/>
                          <w:marTop w:val="0"/>
                          <w:marBottom w:val="0"/>
                          <w:divBdr>
                            <w:top w:val="none" w:sz="0" w:space="0" w:color="auto"/>
                            <w:left w:val="none" w:sz="0" w:space="0" w:color="auto"/>
                            <w:bottom w:val="none" w:sz="0" w:space="0" w:color="auto"/>
                            <w:right w:val="none" w:sz="0" w:space="0" w:color="auto"/>
                          </w:divBdr>
                          <w:divsChild>
                            <w:div w:id="2094546202">
                              <w:marLeft w:val="0"/>
                              <w:marRight w:val="0"/>
                              <w:marTop w:val="0"/>
                              <w:marBottom w:val="0"/>
                              <w:divBdr>
                                <w:top w:val="none" w:sz="0" w:space="0" w:color="auto"/>
                                <w:left w:val="none" w:sz="0" w:space="0" w:color="auto"/>
                                <w:bottom w:val="none" w:sz="0" w:space="0" w:color="auto"/>
                                <w:right w:val="none" w:sz="0" w:space="0" w:color="auto"/>
                              </w:divBdr>
                              <w:divsChild>
                                <w:div w:id="2121414826">
                                  <w:marLeft w:val="0"/>
                                  <w:marRight w:val="0"/>
                                  <w:marTop w:val="0"/>
                                  <w:marBottom w:val="0"/>
                                  <w:divBdr>
                                    <w:top w:val="none" w:sz="0" w:space="0" w:color="auto"/>
                                    <w:left w:val="none" w:sz="0" w:space="0" w:color="auto"/>
                                    <w:bottom w:val="none" w:sz="0" w:space="0" w:color="auto"/>
                                    <w:right w:val="none" w:sz="0" w:space="0" w:color="auto"/>
                                  </w:divBdr>
                                  <w:divsChild>
                                    <w:div w:id="404450869">
                                      <w:marLeft w:val="0"/>
                                      <w:marRight w:val="0"/>
                                      <w:marTop w:val="0"/>
                                      <w:marBottom w:val="0"/>
                                      <w:divBdr>
                                        <w:top w:val="none" w:sz="0" w:space="0" w:color="auto"/>
                                        <w:left w:val="none" w:sz="0" w:space="0" w:color="auto"/>
                                        <w:bottom w:val="none" w:sz="0" w:space="0" w:color="auto"/>
                                        <w:right w:val="none" w:sz="0" w:space="0" w:color="auto"/>
                                      </w:divBdr>
                                      <w:divsChild>
                                        <w:div w:id="1331636594">
                                          <w:marLeft w:val="0"/>
                                          <w:marRight w:val="0"/>
                                          <w:marTop w:val="0"/>
                                          <w:marBottom w:val="0"/>
                                          <w:divBdr>
                                            <w:top w:val="none" w:sz="0" w:space="0" w:color="auto"/>
                                            <w:left w:val="none" w:sz="0" w:space="0" w:color="auto"/>
                                            <w:bottom w:val="none" w:sz="0" w:space="0" w:color="auto"/>
                                            <w:right w:val="none" w:sz="0" w:space="0" w:color="auto"/>
                                          </w:divBdr>
                                          <w:divsChild>
                                            <w:div w:id="1775974950">
                                              <w:marLeft w:val="0"/>
                                              <w:marRight w:val="0"/>
                                              <w:marTop w:val="0"/>
                                              <w:marBottom w:val="180"/>
                                              <w:divBdr>
                                                <w:top w:val="none" w:sz="0" w:space="0" w:color="auto"/>
                                                <w:left w:val="none" w:sz="0" w:space="0" w:color="auto"/>
                                                <w:bottom w:val="none" w:sz="0" w:space="0" w:color="auto"/>
                                                <w:right w:val="none" w:sz="0" w:space="0" w:color="auto"/>
                                              </w:divBdr>
                                              <w:divsChild>
                                                <w:div w:id="1151018930">
                                                  <w:marLeft w:val="0"/>
                                                  <w:marRight w:val="0"/>
                                                  <w:marTop w:val="0"/>
                                                  <w:marBottom w:val="0"/>
                                                  <w:divBdr>
                                                    <w:top w:val="none" w:sz="0" w:space="0" w:color="auto"/>
                                                    <w:left w:val="none" w:sz="0" w:space="0" w:color="auto"/>
                                                    <w:bottom w:val="none" w:sz="0" w:space="0" w:color="auto"/>
                                                    <w:right w:val="none" w:sz="0" w:space="0" w:color="auto"/>
                                                  </w:divBdr>
                                                  <w:divsChild>
                                                    <w:div w:id="2021660605">
                                                      <w:marLeft w:val="0"/>
                                                      <w:marRight w:val="0"/>
                                                      <w:marTop w:val="0"/>
                                                      <w:marBottom w:val="0"/>
                                                      <w:divBdr>
                                                        <w:top w:val="none" w:sz="0" w:space="0" w:color="auto"/>
                                                        <w:left w:val="none" w:sz="0" w:space="0" w:color="auto"/>
                                                        <w:bottom w:val="none" w:sz="0" w:space="0" w:color="auto"/>
                                                        <w:right w:val="none" w:sz="0" w:space="0" w:color="auto"/>
                                                      </w:divBdr>
                                                      <w:divsChild>
                                                        <w:div w:id="1422753787">
                                                          <w:marLeft w:val="0"/>
                                                          <w:marRight w:val="0"/>
                                                          <w:marTop w:val="0"/>
                                                          <w:marBottom w:val="0"/>
                                                          <w:divBdr>
                                                            <w:top w:val="none" w:sz="0" w:space="0" w:color="auto"/>
                                                            <w:left w:val="none" w:sz="0" w:space="0" w:color="auto"/>
                                                            <w:bottom w:val="none" w:sz="0" w:space="0" w:color="auto"/>
                                                            <w:right w:val="none" w:sz="0" w:space="0" w:color="auto"/>
                                                          </w:divBdr>
                                                          <w:divsChild>
                                                            <w:div w:id="830411906">
                                                              <w:marLeft w:val="0"/>
                                                              <w:marRight w:val="0"/>
                                                              <w:marTop w:val="0"/>
                                                              <w:marBottom w:val="0"/>
                                                              <w:divBdr>
                                                                <w:top w:val="none" w:sz="0" w:space="0" w:color="auto"/>
                                                                <w:left w:val="none" w:sz="0" w:space="0" w:color="auto"/>
                                                                <w:bottom w:val="none" w:sz="0" w:space="0" w:color="auto"/>
                                                                <w:right w:val="none" w:sz="0" w:space="0" w:color="auto"/>
                                                              </w:divBdr>
                                                              <w:divsChild>
                                                                <w:div w:id="1114399772">
                                                                  <w:marLeft w:val="0"/>
                                                                  <w:marRight w:val="0"/>
                                                                  <w:marTop w:val="0"/>
                                                                  <w:marBottom w:val="0"/>
                                                                  <w:divBdr>
                                                                    <w:top w:val="none" w:sz="0" w:space="0" w:color="auto"/>
                                                                    <w:left w:val="none" w:sz="0" w:space="0" w:color="auto"/>
                                                                    <w:bottom w:val="none" w:sz="0" w:space="0" w:color="auto"/>
                                                                    <w:right w:val="none" w:sz="0" w:space="0" w:color="auto"/>
                                                                  </w:divBdr>
                                                                  <w:divsChild>
                                                                    <w:div w:id="286006889">
                                                                      <w:marLeft w:val="0"/>
                                                                      <w:marRight w:val="0"/>
                                                                      <w:marTop w:val="0"/>
                                                                      <w:marBottom w:val="0"/>
                                                                      <w:divBdr>
                                                                        <w:top w:val="none" w:sz="0" w:space="0" w:color="auto"/>
                                                                        <w:left w:val="none" w:sz="0" w:space="0" w:color="auto"/>
                                                                        <w:bottom w:val="none" w:sz="0" w:space="0" w:color="auto"/>
                                                                        <w:right w:val="none" w:sz="0" w:space="0" w:color="auto"/>
                                                                      </w:divBdr>
                                                                      <w:divsChild>
                                                                        <w:div w:id="130928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7642234">
      <w:bodyDiv w:val="1"/>
      <w:marLeft w:val="0"/>
      <w:marRight w:val="0"/>
      <w:marTop w:val="0"/>
      <w:marBottom w:val="0"/>
      <w:divBdr>
        <w:top w:val="none" w:sz="0" w:space="0" w:color="auto"/>
        <w:left w:val="none" w:sz="0" w:space="0" w:color="auto"/>
        <w:bottom w:val="none" w:sz="0" w:space="0" w:color="auto"/>
        <w:right w:val="none" w:sz="0" w:space="0" w:color="auto"/>
      </w:divBdr>
    </w:div>
    <w:div w:id="1596667640">
      <w:bodyDiv w:val="1"/>
      <w:marLeft w:val="0"/>
      <w:marRight w:val="0"/>
      <w:marTop w:val="0"/>
      <w:marBottom w:val="0"/>
      <w:divBdr>
        <w:top w:val="none" w:sz="0" w:space="0" w:color="auto"/>
        <w:left w:val="none" w:sz="0" w:space="0" w:color="auto"/>
        <w:bottom w:val="none" w:sz="0" w:space="0" w:color="auto"/>
        <w:right w:val="none" w:sz="0" w:space="0" w:color="auto"/>
      </w:divBdr>
      <w:divsChild>
        <w:div w:id="1308776046">
          <w:marLeft w:val="0"/>
          <w:marRight w:val="0"/>
          <w:marTop w:val="0"/>
          <w:marBottom w:val="0"/>
          <w:divBdr>
            <w:top w:val="none" w:sz="0" w:space="0" w:color="auto"/>
            <w:left w:val="none" w:sz="0" w:space="0" w:color="auto"/>
            <w:bottom w:val="none" w:sz="0" w:space="0" w:color="auto"/>
            <w:right w:val="none" w:sz="0" w:space="0" w:color="auto"/>
          </w:divBdr>
          <w:divsChild>
            <w:div w:id="20954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221055">
      <w:bodyDiv w:val="1"/>
      <w:marLeft w:val="0"/>
      <w:marRight w:val="0"/>
      <w:marTop w:val="0"/>
      <w:marBottom w:val="0"/>
      <w:divBdr>
        <w:top w:val="none" w:sz="0" w:space="0" w:color="auto"/>
        <w:left w:val="none" w:sz="0" w:space="0" w:color="auto"/>
        <w:bottom w:val="none" w:sz="0" w:space="0" w:color="auto"/>
        <w:right w:val="none" w:sz="0" w:space="0" w:color="auto"/>
      </w:divBdr>
      <w:divsChild>
        <w:div w:id="1639070824">
          <w:marLeft w:val="0"/>
          <w:marRight w:val="0"/>
          <w:marTop w:val="0"/>
          <w:marBottom w:val="0"/>
          <w:divBdr>
            <w:top w:val="none" w:sz="0" w:space="0" w:color="auto"/>
            <w:left w:val="none" w:sz="0" w:space="0" w:color="auto"/>
            <w:bottom w:val="none" w:sz="0" w:space="0" w:color="auto"/>
            <w:right w:val="none" w:sz="0" w:space="0" w:color="auto"/>
          </w:divBdr>
          <w:divsChild>
            <w:div w:id="46736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437998">
      <w:bodyDiv w:val="1"/>
      <w:marLeft w:val="0"/>
      <w:marRight w:val="0"/>
      <w:marTop w:val="0"/>
      <w:marBottom w:val="0"/>
      <w:divBdr>
        <w:top w:val="none" w:sz="0" w:space="0" w:color="auto"/>
        <w:left w:val="none" w:sz="0" w:space="0" w:color="auto"/>
        <w:bottom w:val="none" w:sz="0" w:space="0" w:color="auto"/>
        <w:right w:val="none" w:sz="0" w:space="0" w:color="auto"/>
      </w:divBdr>
    </w:div>
    <w:div w:id="1811904090">
      <w:bodyDiv w:val="1"/>
      <w:marLeft w:val="0"/>
      <w:marRight w:val="0"/>
      <w:marTop w:val="0"/>
      <w:marBottom w:val="0"/>
      <w:divBdr>
        <w:top w:val="none" w:sz="0" w:space="0" w:color="auto"/>
        <w:left w:val="none" w:sz="0" w:space="0" w:color="auto"/>
        <w:bottom w:val="none" w:sz="0" w:space="0" w:color="auto"/>
        <w:right w:val="none" w:sz="0" w:space="0" w:color="auto"/>
      </w:divBdr>
    </w:div>
    <w:div w:id="1908881452">
      <w:bodyDiv w:val="1"/>
      <w:marLeft w:val="0"/>
      <w:marRight w:val="0"/>
      <w:marTop w:val="0"/>
      <w:marBottom w:val="0"/>
      <w:divBdr>
        <w:top w:val="none" w:sz="0" w:space="0" w:color="auto"/>
        <w:left w:val="none" w:sz="0" w:space="0" w:color="auto"/>
        <w:bottom w:val="none" w:sz="0" w:space="0" w:color="auto"/>
        <w:right w:val="none" w:sz="0" w:space="0" w:color="auto"/>
      </w:divBdr>
    </w:div>
    <w:div w:id="1957174598">
      <w:bodyDiv w:val="1"/>
      <w:marLeft w:val="0"/>
      <w:marRight w:val="0"/>
      <w:marTop w:val="0"/>
      <w:marBottom w:val="0"/>
      <w:divBdr>
        <w:top w:val="none" w:sz="0" w:space="0" w:color="auto"/>
        <w:left w:val="none" w:sz="0" w:space="0" w:color="auto"/>
        <w:bottom w:val="none" w:sz="0" w:space="0" w:color="auto"/>
        <w:right w:val="none" w:sz="0" w:space="0" w:color="auto"/>
      </w:divBdr>
    </w:div>
    <w:div w:id="1965387882">
      <w:bodyDiv w:val="1"/>
      <w:marLeft w:val="0"/>
      <w:marRight w:val="0"/>
      <w:marTop w:val="0"/>
      <w:marBottom w:val="0"/>
      <w:divBdr>
        <w:top w:val="none" w:sz="0" w:space="0" w:color="auto"/>
        <w:left w:val="none" w:sz="0" w:space="0" w:color="auto"/>
        <w:bottom w:val="none" w:sz="0" w:space="0" w:color="auto"/>
        <w:right w:val="none" w:sz="0" w:space="0" w:color="auto"/>
      </w:divBdr>
      <w:divsChild>
        <w:div w:id="363407045">
          <w:marLeft w:val="0"/>
          <w:marRight w:val="0"/>
          <w:marTop w:val="0"/>
          <w:marBottom w:val="0"/>
          <w:divBdr>
            <w:top w:val="none" w:sz="0" w:space="0" w:color="auto"/>
            <w:left w:val="none" w:sz="0" w:space="0" w:color="auto"/>
            <w:bottom w:val="none" w:sz="0" w:space="0" w:color="auto"/>
            <w:right w:val="none" w:sz="0" w:space="0" w:color="auto"/>
          </w:divBdr>
          <w:divsChild>
            <w:div w:id="37901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137858">
      <w:bodyDiv w:val="1"/>
      <w:marLeft w:val="0"/>
      <w:marRight w:val="0"/>
      <w:marTop w:val="0"/>
      <w:marBottom w:val="0"/>
      <w:divBdr>
        <w:top w:val="none" w:sz="0" w:space="0" w:color="auto"/>
        <w:left w:val="none" w:sz="0" w:space="0" w:color="auto"/>
        <w:bottom w:val="none" w:sz="0" w:space="0" w:color="auto"/>
        <w:right w:val="none" w:sz="0" w:space="0" w:color="auto"/>
      </w:divBdr>
      <w:divsChild>
        <w:div w:id="169607444">
          <w:marLeft w:val="0"/>
          <w:marRight w:val="0"/>
          <w:marTop w:val="0"/>
          <w:marBottom w:val="0"/>
          <w:divBdr>
            <w:top w:val="none" w:sz="0" w:space="0" w:color="auto"/>
            <w:left w:val="none" w:sz="0" w:space="0" w:color="auto"/>
            <w:bottom w:val="none" w:sz="0" w:space="0" w:color="auto"/>
            <w:right w:val="none" w:sz="0" w:space="0" w:color="auto"/>
          </w:divBdr>
          <w:divsChild>
            <w:div w:id="1013534821">
              <w:marLeft w:val="0"/>
              <w:marRight w:val="75"/>
              <w:marTop w:val="0"/>
              <w:marBottom w:val="0"/>
              <w:divBdr>
                <w:top w:val="none" w:sz="0" w:space="0" w:color="auto"/>
                <w:left w:val="none" w:sz="0" w:space="0" w:color="auto"/>
                <w:bottom w:val="none" w:sz="0" w:space="0" w:color="auto"/>
                <w:right w:val="none" w:sz="0" w:space="0" w:color="auto"/>
              </w:divBdr>
              <w:divsChild>
                <w:div w:id="1666979142">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 w:id="2017147348">
      <w:bodyDiv w:val="1"/>
      <w:marLeft w:val="0"/>
      <w:marRight w:val="0"/>
      <w:marTop w:val="0"/>
      <w:marBottom w:val="0"/>
      <w:divBdr>
        <w:top w:val="none" w:sz="0" w:space="0" w:color="auto"/>
        <w:left w:val="none" w:sz="0" w:space="0" w:color="auto"/>
        <w:bottom w:val="none" w:sz="0" w:space="0" w:color="auto"/>
        <w:right w:val="none" w:sz="0" w:space="0" w:color="auto"/>
      </w:divBdr>
    </w:div>
    <w:div w:id="2038267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jpeg"/><Relationship Id="rId26" Type="http://schemas.openxmlformats.org/officeDocument/2006/relationships/image" Target="media/image18.png"/><Relationship Id="rId21" Type="http://schemas.openxmlformats.org/officeDocument/2006/relationships/image" Target="media/image13.jpeg"/><Relationship Id="rId34"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fontTable" Target="fontTable.xml"/><Relationship Id="rId38"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asilvia-18@hotmail.com" TargetMode="External"/><Relationship Id="rId24" Type="http://schemas.openxmlformats.org/officeDocument/2006/relationships/image" Target="media/image16.jpeg"/><Relationship Id="rId32" Type="http://schemas.openxmlformats.org/officeDocument/2006/relationships/footer" Target="footer3.xml"/><Relationship Id="rId37"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eader" Target="header1.xml"/><Relationship Id="rId36" Type="http://schemas.openxmlformats.org/officeDocument/2006/relationships/customXml" Target="../customXml/item2.xml"/><Relationship Id="rId10" Type="http://schemas.openxmlformats.org/officeDocument/2006/relationships/image" Target="media/image3.png"/><Relationship Id="rId19" Type="http://schemas.openxmlformats.org/officeDocument/2006/relationships/image" Target="media/image11.jpe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emf"/><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footer" Target="footer2.xml"/><Relationship Id="rId35" Type="http://schemas.openxmlformats.org/officeDocument/2006/relationships/theme" Target="theme/theme1.xml"/><Relationship Id="rId8" Type="http://schemas.openxmlformats.org/officeDocument/2006/relationships/hyperlink" Target="mailto:anasilvia-18@hotmail.com" TargetMode="External"/><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71795595AC9439DB9FA3BAF3885C824"/>
        <w:category>
          <w:name w:val="General"/>
          <w:gallery w:val="placeholder"/>
        </w:category>
        <w:types>
          <w:type w:val="bbPlcHdr"/>
        </w:types>
        <w:behaviors>
          <w:behavior w:val="content"/>
        </w:behaviors>
        <w:guid w:val="{AEF2B5BB-CDF0-47B9-9AB6-4C1656508766}"/>
      </w:docPartPr>
      <w:docPartBody>
        <w:p w:rsidR="00C33333" w:rsidRDefault="00C33333" w:rsidP="00C33333">
          <w:pPr>
            <w:pStyle w:val="071795595AC9439DB9FA3BAF3885C824"/>
          </w:pPr>
          <w:r w:rsidRPr="00323A56">
            <w:rPr>
              <w:rStyle w:val="Textodelmarcadordeposicin"/>
              <w:rFonts w:ascii="Arial" w:hAnsi="Arial" w:cs="Arial"/>
            </w:rPr>
            <w:t>Haga clic aquí para escribir texto.</w:t>
          </w:r>
        </w:p>
      </w:docPartBody>
    </w:docPart>
    <w:docPart>
      <w:docPartPr>
        <w:name w:val="635E4EA0EA3D41559B2E34787D311E51"/>
        <w:category>
          <w:name w:val="General"/>
          <w:gallery w:val="placeholder"/>
        </w:category>
        <w:types>
          <w:type w:val="bbPlcHdr"/>
        </w:types>
        <w:behaviors>
          <w:behavior w:val="content"/>
        </w:behaviors>
        <w:guid w:val="{3DA609B2-E30F-4550-861B-F5FD26775227}"/>
      </w:docPartPr>
      <w:docPartBody>
        <w:p w:rsidR="00C33333" w:rsidRDefault="00C33333" w:rsidP="00C33333">
          <w:pPr>
            <w:pStyle w:val="635E4EA0EA3D41559B2E34787D311E51"/>
          </w:pPr>
          <w:r w:rsidRPr="00323A56">
            <w:rPr>
              <w:rStyle w:val="Textodelmarcadordeposicin"/>
              <w:rFonts w:ascii="Arial" w:hAnsi="Arial" w:cs="Arial"/>
            </w:rPr>
            <w:t>Haga clic aquí para escribir texto.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sig w:usb0="00000000" w:usb1="00000000" w:usb2="00000000" w:usb3="00000000" w:csb0="00000000"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33333"/>
    <w:rsid w:val="00C333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33333"/>
    <w:rPr>
      <w:rFonts w:cs="Times New Roman"/>
      <w:color w:val="808080"/>
    </w:rPr>
  </w:style>
  <w:style w:type="paragraph" w:customStyle="1" w:styleId="071795595AC9439DB9FA3BAF3885C824">
    <w:name w:val="071795595AC9439DB9FA3BAF3885C824"/>
    <w:rsid w:val="00C33333"/>
  </w:style>
  <w:style w:type="paragraph" w:customStyle="1" w:styleId="635E4EA0EA3D41559B2E34787D311E51">
    <w:name w:val="635E4EA0EA3D41559B2E34787D311E51"/>
    <w:rsid w:val="00C3333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E3D0F686-6D49-41B2-840F-0D12A1B59EEC}">
  <ds:schemaRefs>
    <ds:schemaRef ds:uri="http://schemas.openxmlformats.org/officeDocument/2006/bibliography"/>
  </ds:schemaRefs>
</ds:datastoreItem>
</file>

<file path=customXml/itemProps2.xml><?xml version="1.0" encoding="utf-8"?>
<ds:datastoreItem xmlns:ds="http://schemas.openxmlformats.org/officeDocument/2006/customXml" ds:itemID="{3413E017-2935-434D-9044-83EA4D7D75BB}"/>
</file>

<file path=customXml/itemProps3.xml><?xml version="1.0" encoding="utf-8"?>
<ds:datastoreItem xmlns:ds="http://schemas.openxmlformats.org/officeDocument/2006/customXml" ds:itemID="{B800B95D-075F-4974-B4D8-EED8D5269B87}"/>
</file>

<file path=customXml/itemProps4.xml><?xml version="1.0" encoding="utf-8"?>
<ds:datastoreItem xmlns:ds="http://schemas.openxmlformats.org/officeDocument/2006/customXml" ds:itemID="{B3A3D8B0-AB62-4108-A2CC-95BF335328B7}"/>
</file>

<file path=docProps/app.xml><?xml version="1.0" encoding="utf-8"?>
<Properties xmlns="http://schemas.openxmlformats.org/officeDocument/2006/extended-properties" xmlns:vt="http://schemas.openxmlformats.org/officeDocument/2006/docPropsVTypes">
  <Template>Normal.dotm</Template>
  <TotalTime>2141</TotalTime>
  <Pages>83</Pages>
  <Words>16024</Words>
  <Characters>91340</Characters>
  <Application>Microsoft Office Word</Application>
  <DocSecurity>0</DocSecurity>
  <Lines>761</Lines>
  <Paragraphs>214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org</Company>
  <LinksUpToDate>false</LinksUpToDate>
  <CharactersWithSpaces>107150</CharactersWithSpaces>
  <SharedDoc>false</SharedDoc>
  <HLinks>
    <vt:vector size="36" baseType="variant">
      <vt:variant>
        <vt:i4>6815750</vt:i4>
      </vt:variant>
      <vt:variant>
        <vt:i4>21</vt:i4>
      </vt:variant>
      <vt:variant>
        <vt:i4>0</vt:i4>
      </vt:variant>
      <vt:variant>
        <vt:i4>5</vt:i4>
      </vt:variant>
      <vt:variant>
        <vt:lpwstr>http://es.wikipedia.org/wiki/Estadio_Quisqueya</vt:lpwstr>
      </vt:variant>
      <vt:variant>
        <vt:lpwstr/>
      </vt:variant>
      <vt:variant>
        <vt:i4>1769507</vt:i4>
      </vt:variant>
      <vt:variant>
        <vt:i4>18</vt:i4>
      </vt:variant>
      <vt:variant>
        <vt:i4>0</vt:i4>
      </vt:variant>
      <vt:variant>
        <vt:i4>5</vt:i4>
      </vt:variant>
      <vt:variant>
        <vt:lpwstr>http://es.wikipedia.org/wiki/Joaqu%C3%ADn_Balaguer</vt:lpwstr>
      </vt:variant>
      <vt:variant>
        <vt:lpwstr/>
      </vt:variant>
      <vt:variant>
        <vt:i4>8192002</vt:i4>
      </vt:variant>
      <vt:variant>
        <vt:i4>15</vt:i4>
      </vt:variant>
      <vt:variant>
        <vt:i4>0</vt:i4>
      </vt:variant>
      <vt:variant>
        <vt:i4>5</vt:i4>
      </vt:variant>
      <vt:variant>
        <vt:lpwstr>http://es.wikipedia.org/wiki/Color_Visi%C3%B3n</vt:lpwstr>
      </vt:variant>
      <vt:variant>
        <vt:lpwstr/>
      </vt:variant>
      <vt:variant>
        <vt:i4>6815750</vt:i4>
      </vt:variant>
      <vt:variant>
        <vt:i4>12</vt:i4>
      </vt:variant>
      <vt:variant>
        <vt:i4>0</vt:i4>
      </vt:variant>
      <vt:variant>
        <vt:i4>5</vt:i4>
      </vt:variant>
      <vt:variant>
        <vt:lpwstr>http://es.wikipedia.org/wiki/Estadio_Quisqueya</vt:lpwstr>
      </vt:variant>
      <vt:variant>
        <vt:lpwstr/>
      </vt:variant>
      <vt:variant>
        <vt:i4>1114212</vt:i4>
      </vt:variant>
      <vt:variant>
        <vt:i4>9</vt:i4>
      </vt:variant>
      <vt:variant>
        <vt:i4>0</vt:i4>
      </vt:variant>
      <vt:variant>
        <vt:i4>5</vt:i4>
      </vt:variant>
      <vt:variant>
        <vt:lpwstr>http://es.wikipedia.org/wiki/Rafael_Leonidas_Trujillo_Molina</vt:lpwstr>
      </vt:variant>
      <vt:variant>
        <vt:lpwstr/>
      </vt:variant>
      <vt:variant>
        <vt:i4>3276872</vt:i4>
      </vt:variant>
      <vt:variant>
        <vt:i4>6</vt:i4>
      </vt:variant>
      <vt:variant>
        <vt:i4>0</vt:i4>
      </vt:variant>
      <vt:variant>
        <vt:i4>5</vt:i4>
      </vt:variant>
      <vt:variant>
        <vt:lpwstr>http://es.wikipedia.org/w/index.php?title=Autopista_Duarte&amp;action=edit&amp;redlink=1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name</dc:creator>
  <cp:lastModifiedBy>Ledesma</cp:lastModifiedBy>
  <cp:revision>28</cp:revision>
  <cp:lastPrinted>2022-12-02T13:52:00Z</cp:lastPrinted>
  <dcterms:created xsi:type="dcterms:W3CDTF">2019-02-01T02:21:00Z</dcterms:created>
  <dcterms:modified xsi:type="dcterms:W3CDTF">2022-12-02T13:53:00Z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